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科德数控（688305）2026年半年度业绩交流会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年半年度业绩交流会，目前所有参会者均处于静音状态，下面开始播报。免责声明，本次会议仅服务于邀请参会的广大投资者，会议音频及文字记录的内容仅供参会者内部使用，不得公开发布。科德数控未授权任何媒体转发本次会议相关内容，未经允许和授权的转载、转发均属侵权。科德数控将保留追究其法律责任的权利。科德数控不承担因转载、转发而产生的任何损失和责任。市场有风险投资需谨慎，提醒广大投资者谨慎做出投资决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00:41</w:t>
      </w:r>
    </w:p>
    <w:p>
      <w:r>
        <w:rPr>
          <w:rFonts w:ascii="等线(中文正文)" w:hAnsi="等线(中文正文)" w:cs="等线(中文正文)" w:eastAsia="等线(中文正文)"/>
          <w:b w:val="false"/>
          <w:i w:val="false"/>
          <w:sz w:val="20"/>
        </w:rPr>
        <w:t>首先介绍参与本次交流会的领导，科德数控总经理陈虎陈总，科德数控董事会秘书朱丽华。朱总。在会议开始前，我们提示各位投资者，在主讲嘉宾发言结束后将留有提问时间。接下来有请朱总介绍公司整体情况，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w:t>
      </w:r>
    </w:p>
    <w:p>
      <w:r>
        <w:rPr>
          <w:rFonts w:ascii="等线(中文正文)" w:hAnsi="等线(中文正文)" w:cs="等线(中文正文)" w:eastAsia="等线(中文正文)"/>
          <w:b w:val="false"/>
          <w:i w:val="false"/>
          <w:sz w:val="20"/>
        </w:rPr>
        <w:t>各位投资者大家好，我先介绍一下公司上半年的一个经营情况。今年上半年公司实现的营业收入是2.1 4亿元，同比是减少了27.37%。归母净利润是3486.4 9万元，同比减少28.93%。购背后的归母净利润是2158.3 3万元，同比减少40.15%。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w:t>
      </w:r>
    </w:p>
    <w:p>
      <w:r>
        <w:rPr>
          <w:rFonts w:ascii="等线(中文正文)" w:hAnsi="等线(中文正文)" w:cs="等线(中文正文)" w:eastAsia="等线(中文正文)"/>
          <w:b w:val="false"/>
          <w:i w:val="false"/>
          <w:sz w:val="20"/>
        </w:rPr>
        <w:t>主营业务的毛利率是42.59%，同比是增加了百3.92个百分点。同期的毛利率是44.12%，同比是增加了2.09个百分点。这个是上半年的主要一些经营数据的情况，经营数据里面其实也反馈了这个两方面的信息。第一方面就是收入和经验出现了下滑。第二个就是关于毛利的一个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01:52</w:t>
      </w:r>
    </w:p>
    <w:p>
      <w:r>
        <w:rPr>
          <w:rFonts w:ascii="等线(中文正文)" w:hAnsi="等线(中文正文)" w:cs="等线(中文正文)" w:eastAsia="等线(中文正文)"/>
          <w:b w:val="false"/>
          <w:i w:val="false"/>
          <w:sz w:val="20"/>
        </w:rPr>
        <w:t>在收入和净利润下滑的这一部分，其实受到比较明显的一个因素的影响。还是我们从去年一季度开始的这个两路向出口管制政策收紧的一个因素的影响。所以这一部分因素的影响，它会对于去年我们整个海外业务新签订单影响的幅度是下滑的幅度是比较大的。所以去年的这个新签订单的相对来说下滑之后，就会影响到从去年的下半年以及我们今年上半年的一个收入。因为机床整个的交付周期大概就是6到12个月左右的时间，所以说这个应该说是影响是比较明显。所以我们今年上半年我们的收入确认里面，从占比的情况上来看的话，就是国内的终端客户，也就是国内的收入的这一部分同比是增长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然后终端客户是在海外的这一部分市场的同比是下滑了77%。所以说整个综合因素影响下来，我们的收入是下降了27.37%。第二当然也影响到了这个净利润和扣费后的一个净利润。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w:t>
      </w:r>
    </w:p>
    <w:p>
      <w:r>
        <w:rPr>
          <w:rFonts w:ascii="等线(中文正文)" w:hAnsi="等线(中文正文)" w:cs="等线(中文正文)" w:eastAsia="等线(中文正文)"/>
          <w:b w:val="false"/>
          <w:i w:val="false"/>
          <w:sz w:val="20"/>
        </w:rPr>
        <w:t>然后第二部分的这个，但是从另外一个角度上去看，就是我们今年新签订单的一个情况。因为我们今年新签订单整个上半年大概同比增速是在25%左右。其中国内的这一部分增速是接近20%，然后海外同比增速是到50%。但是海外这个同比增速高，其实也主要是源于去年其实在受两个物像管控政策的一个影响，所以去年下滑的比较厉害。所以今年要比去年在海外这一次业务出现了一个回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w:t>
      </w:r>
    </w:p>
    <w:p>
      <w:r>
        <w:rPr>
          <w:rFonts w:ascii="等线(中文正文)" w:hAnsi="等线(中文正文)" w:cs="等线(中文正文)" w:eastAsia="等线(中文正文)"/>
          <w:b w:val="false"/>
          <w:i w:val="false"/>
          <w:sz w:val="20"/>
        </w:rPr>
        <w:t>所以整体上我们看一下我们这个市场的一个分布的一个情况来看的话，就是这几年综合来看，就是国内的这一部分市场，其实它是一个相对比较稳健增长的一个过程，大概这个平均的增幅在20%左右。这样的增幅在国内的市场，然后海外的市场，其实二三年、24年是有一个，应该说也包括有用机遇的。因这个机遇的因素，也包括可获得自身的一个技术储备的一个影响。所以说我们过去在2324年海外业务增速是比较快的。但是因为去年受粮食消除后管制政策的影响，所以在去年对于我们海外业务的订单的影响是非常明显的。但是在去年末的时候，因为也有跟大家介绍过，在去年四季度的时候，公司合作的这个做出口业务的经销商，他已经逐步的拿到了部分合同的出口许可证。所以说在这个政策逐步开始规范，然后放开的这个过程当中，就是海外的这一次业务也开始逐步的有一定程度上的恢复，但是也依然没有达到比较高峰的一个水平。所以这个就是整体上我们现在大概一个订单国内国外分布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然后第二部分就是毛利率。今年整个上半年包括一季度，我们整个毛利率水平跟去年同期比是啊增长是向好的。因为去年的毛利率综合毛利率应该是不到40%。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w:t>
      </w:r>
    </w:p>
    <w:p>
      <w:r>
        <w:rPr>
          <w:rFonts w:ascii="等线(中文正文)" w:hAnsi="等线(中文正文)" w:cs="等线(中文正文)" w:eastAsia="等线(中文正文)"/>
          <w:b w:val="false"/>
          <w:i w:val="false"/>
          <w:sz w:val="20"/>
        </w:rPr>
        <w:t>去年毛利率第一的原因就是因为去年产线业务收入范围也比较高，而产线的毛利达不到整体毛利率这么高。所以说整体上而它占比又很高，所以去年的综合的毛利水平就降下来了。然后今年因为这个产线业务收入占比相对来说低一些，然后整个的五轴机床的收入占比较高，在90%以上。所以说基本上综合毛利率就回归到跟机床的毛利比较相当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对，综合毛利率是接近43%，然后整体毛利率是达到44。那整体毛利率其实公司应该说这几年整机的毛利水平还是比较稳定的，基本上在43左右这个浮动。有的时候可能跟预期型不一样，有时候会高一点，有的时候会稍微低一点。但是相对来说其实还是会比较稳定的那今年整体毛利率比去年同期是啊增加了两个百分点，主要也是跟去年像我们这个德创的，我们出的DMC55的这个新款的机型，整体上从去年推出来开始，到今年的销量其实一直都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06:15</w:t>
      </w:r>
    </w:p>
    <w:p>
      <w:r>
        <w:rPr>
          <w:rFonts w:ascii="等线(中文正文)" w:hAnsi="等线(中文正文)" w:cs="等线(中文正文)" w:eastAsia="等线(中文正文)"/>
          <w:b w:val="false"/>
          <w:i w:val="false"/>
          <w:sz w:val="20"/>
        </w:rPr>
        <w:t>去年因为它是新机型，所以说这种小批量的投产确实成本要高一些，包括外协的成本等整个生产制造的成本都要高一些。但今年，因为市场的需求量也比较大，我们投产的也会比较多。所以它的毛利率逐步就开始接近于我们对产品定义的一个标准的毛利率。所以整个毛利率回升了之后，我们整体的毛利率相对来说也高一些。这个就是一个毛利率一个情况。从产品的结构收入结构上看的话，今年上半年机床的收入占比是91%，公共部件的占比是4%，产线业务占到3%，复工系统和售后服务占到2%。整机的均价是203万元，这个跟去年同期比也是增长了24%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这个均价的增长就是跟产品结构有关。因为去年也是有签了比较多的新机型，在25年的时候签了比较多的新机型。那这一轮基金机型可能在今年上半年交付的要多一些。这些经济型的相对来说生产的周期会长一些，当然产品的附加值也高一些，然后这未来市场的需求量也要大一些。所以说这个均价的变化，也并不是说我们对单机的标准的价格进行了调整。主要也还是因为我们这个产品结构因素的一个影响。从再细分机床上下的这个产品结构当中，历史降动心占到52%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07:48</w:t>
      </w:r>
    </w:p>
    <w:p>
      <w:r>
        <w:rPr>
          <w:rFonts w:ascii="等线(中文正文)" w:hAnsi="等线(中文正文)" w:cs="等线(中文正文)" w:eastAsia="等线(中文正文)"/>
          <w:b w:val="false"/>
          <w:i w:val="false"/>
          <w:sz w:val="20"/>
        </w:rPr>
        <w:t>请关注公众号思维纪要社，更多纪要请加V西安20210130。后续自己复核占到23%，然后我加占到百分之。其他的还有这个叶片、机叶间膜、叶盘机，还有这个五轴的工具磨合剂，占比大概在15%左右。这一部分主要介绍的一个收入构成的一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08:15</w:t>
      </w:r>
    </w:p>
    <w:p>
      <w:r>
        <w:rPr>
          <w:rFonts w:ascii="等线(中文正文)" w:hAnsi="等线(中文正文)" w:cs="等线(中文正文)" w:eastAsia="等线(中文正文)"/>
          <w:b w:val="false"/>
          <w:i w:val="false"/>
          <w:sz w:val="20"/>
        </w:rPr>
        <w:t>关于新签订单，刚才也有介绍过，上半年新签订单大概同比增速在接近25%。然后产品的类型上来讲的话，也是立式加工中心占比63%。然后初期负荷占到18，卧室加工中心占到9%，夜间膜占了8%，然后还有我们的新的机型，这个精密的历史长起床，以及包括还有我们传统的五轴工具膜，这个大概占到2%左右。整机新签订单的均价是201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从行业分布上看，国内的市场里面航空航天占比55%，汽车占到14。汽车里面也还是以新能源汽车行业为主，也有传统车的业务。但是相对来说新能源汽车这个行业的要多一些。然后第一些设备类的价格是三能源类的，占了7%，能源也会侧重于在上燃气轮机，压缩机这等等这一部分。然后除了航空航天以外的这个军工领域，包括兵器兵工，核类的这一类的占占了4%，高校科研院所占了3%，刀具占了3%，半导体2%，其他的还有少量的船舶、模具等行业，整机的复购率可能是41，这个也一直基本上就是这个比较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09:40</w:t>
      </w:r>
    </w:p>
    <w:p>
      <w:r>
        <w:rPr>
          <w:rFonts w:ascii="等线(中文正文)" w:hAnsi="等线(中文正文)" w:cs="等线(中文正文)" w:eastAsia="等线(中文正文)"/>
          <w:b w:val="false"/>
          <w:i w:val="false"/>
          <w:sz w:val="20"/>
        </w:rPr>
        <w:t>也简单跟大家分享一下，我们上半年的这些新拓展的一些行业和领域的一些在不同行业应该说也没有太多的一个超出以前常规性的这些行业，但是可能侧重点上会有一些变化。比如说像航空航天领域，军工的这一块我就不展开说了。因为一方面有涉密的因素，在第二个方面涉及到航空航天军工的。因为过去其实也是科德的一个主战场，相当于在这个航空航天领域里面，过去其实做的也是比较多的那侧重于会跟大家分享一下在民用的航空和民用航天领域的一个应用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10:21</w:t>
      </w:r>
    </w:p>
    <w:p>
      <w:r>
        <w:rPr>
          <w:rFonts w:ascii="等线(中文正文)" w:hAnsi="等线(中文正文)" w:cs="等线(中文正文)" w:eastAsia="等线(中文正文)"/>
          <w:b w:val="false"/>
          <w:i w:val="false"/>
          <w:sz w:val="20"/>
        </w:rPr>
        <w:t>像这个民用航空的一个板块，像比如说深圳，我们有拓展性深圳的客户做国内超材料技术的一个量产型的龙头企业。他也是同一批次采购了科德奖励10台的设备，做一些CDC结构件，碳纤维这个碳纤维材料的辅材模具的加工。然后包括上海有做这个航空发动机的民营的客户，他也是国内民营客户当中做这个小型航空发动机的一个第一梯队的企业。同时也目前也是这个地方经济航空动力赛道的一个标杆的产品采购获得的车企复合做这种掌握轴、涡桨、涡喷、涡扇那种小型航空发动机的一些核心零部件的架构。包括还有一些东北的企业采购的这个设备，也是主要做一些民用航空的民用航空发动机的一些像钓饵，这些核心零部件的一些加工。那除此之外，包括像柯德在跟尚飞的这个合作，目前推进也还比较顺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11:22</w:t>
      </w:r>
    </w:p>
    <w:p>
      <w:r>
        <w:rPr>
          <w:rFonts w:ascii="等线(中文正文)" w:hAnsi="等线(中文正文)" w:cs="等线(中文正文)" w:eastAsia="等线(中文正文)"/>
          <w:b w:val="false"/>
          <w:i w:val="false"/>
          <w:sz w:val="20"/>
        </w:rPr>
        <w:t>我们在今年上半年的时候已经交付了3台的设备。然后预计大概下半年的时候，就是近期的时候也还会有另外两台设备交付。交付之后设备已经启动了，开始了正式的一个验证的过程。今年上半年在航空单航空领域新签的订单较去年同期同比增速是超过50%的。然后在这个航天领域，传统的像军工航天领域，基本上就是聚焦了还是那那几块，就是像这个火箭，包括火箭发动机，舰体的一些结构件、紧固件，包括像蛋类的一些零部件的加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12:04</w:t>
      </w:r>
    </w:p>
    <w:p>
      <w:r>
        <w:rPr>
          <w:rFonts w:ascii="等线(中文正文)" w:hAnsi="等线(中文正文)" w:cs="等线(中文正文)" w:eastAsia="等线(中文正文)"/>
          <w:b w:val="false"/>
          <w:i w:val="false"/>
          <w:sz w:val="20"/>
        </w:rPr>
        <w:t>这个是原来侧重在军工，大面上来说就是这样。然后今年上半年我们也重点的往这个商业航天，就民用航天的这个领域去做了一些更多的一些拓展。那也是我们跟国内头部的民营航天的客户已经签了订单，就是建立了一个合作的关系，它也是国内液体可回收火箭第一梯队的企业采购客轮设备，主要也是做这个运载一体火箭助推器的一个生产加工厂。包括还有成都的这个也是做商业航天的客户。他也是商业航天还有超音速导弹方向的一个隐形的配套机，也是西南地区的这个商业航天舰体结构件的一个地梯队的这么一个供应商。采购了科德也是一个批量采购的设备，作为火星溅体结构件的加工。所以这些其实会比较聚焦在民用航天的这个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13:04</w:t>
      </w:r>
    </w:p>
    <w:p>
      <w:r>
        <w:rPr>
          <w:rFonts w:ascii="等线(中文正文)" w:hAnsi="等线(中文正文)" w:cs="等线(中文正文)" w:eastAsia="等线(中文正文)"/>
          <w:b w:val="false"/>
          <w:i w:val="false"/>
          <w:sz w:val="20"/>
        </w:rPr>
        <w:t>整个今年上半年涉及到广义的航天，与我们新签的订单比去年同期其实也是一个翻倍的增长。所以从航空航天的新签订单的这个情况来看，今年其实这些领域的无论说这个用户的需求，还有我们包签的订单，以及我们在谈的一些意向订单，整体上来看的话，其实都是一个比较回暖的一个状态。那截止到，六月，末科公司已经在航天科技、航天科工、中航工业和航发集团上下是服务了60近近六十余家的主机厂，以及过百余家的一个配套厂商。产品的覆盖的面其实也是比较广的。包括流行自动化产线的业务，包括我们原有的四大通用机型，包括我们的新机型叶片机，还有我们这个夜间膜的产品，都是在航空航天领域得到了一个比较扎实的一个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除了航空航天领域，像今年上半年也有钳半导体领域的客户。虽然说其实这个没有我们之前预期的增速那么快，但是这个领域我们也是在做一个深耕。包括我们通过术前技术打样做客户、做方案，也在不断的研究这个领域的一些核心的零部件的加工。上半年也是落地的一些订单，主要做半导体设备的一些多品种的复杂的结构件的加工。然后能源领域刚才也有简单介绍过，就是做这个其实它比较集中在像燃气轮机，包括一些压缩机，还有离心空压机等这些领域里面涉及到的一些叶片和叶轮的加工，有用到我公司的。像这个比较大型的，就是立时的1250加工中心，3D电机小一点规格的就会用到我们600规格的历史项目中心。这也是在能源领域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15:02</w:t>
      </w:r>
    </w:p>
    <w:p>
      <w:r>
        <w:rPr>
          <w:rFonts w:ascii="等线(中文正文)" w:hAnsi="等线(中文正文)" w:cs="等线(中文正文)" w:eastAsia="等线(中文正文)"/>
          <w:b w:val="false"/>
          <w:i w:val="false"/>
          <w:sz w:val="20"/>
        </w:rPr>
        <w:t>新能源汽车领域应该说今年上半年拓展的比较多的都是新新的新的一些客户，包括像这个客户采购我们DMC55的产品的一个以机床为核心的产线，做这个新能源汽车空调系统的迸发和管路零件的一个生产。包括像这个南通的上市公司，也是A股上市公司的一个汽车模具的一个龙头的企业。采购设备也是做新能源汽车的仪表板的模具，包括新能源电池的一个框架的一个加工，以及包括像还有吉林的客户就给长春音器做配套的加工制造的企业采购设备。一方面也在做传统汽车的，像发动机的缸体、缸盖，电视是壳体的这些加工。也在有一些新能源汽车的电机壳体的一些加工。包括在这个地方经济和人形机器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15:58</w:t>
      </w:r>
    </w:p>
    <w:p>
      <w:r>
        <w:rPr>
          <w:rFonts w:ascii="等线(中文正文)" w:hAnsi="等线(中文正文)" w:cs="等线(中文正文)" w:eastAsia="等线(中文正文)"/>
          <w:b w:val="false"/>
          <w:i w:val="false"/>
          <w:sz w:val="20"/>
        </w:rPr>
        <w:t>我们今年上面也有一个特别典型的一个案例，就是客户采购了我们比较多台的设备，做成了一个柔性自动化产线。其实他用的也是DMC55，所以今年我们上半年DMC55产品销售的数量其实是比较多的。它也是全线搭载了智能自动的一个排产的系统，规划也是建成全流程的一个自动化加工和在线质检的一个闭环，实现了车间的无人化作业。它主要应用的领域是无人机的外壳，以及人形机器人躯干壳体的一些核心结构件的架构。应该说这个其实应该不是科德做的第一个跟人形机器人相关的案子。但是确实是这是一个未来会在这个领域里面上流水线作业的这么一个产线的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16:50</w:t>
      </w:r>
    </w:p>
    <w:p>
      <w:r>
        <w:rPr>
          <w:rFonts w:ascii="等线(中文正文)" w:hAnsi="等线(中文正文)" w:cs="等线(中文正文)" w:eastAsia="等线(中文正文)"/>
          <w:b w:val="false"/>
          <w:i w:val="false"/>
          <w:sz w:val="20"/>
        </w:rPr>
        <w:t>包括这个刀具，因为刀具从去年开始，整个刀具的价格也是上涨的比较厉害。所以国内的刀具的厂商也在扩产的过程当中，也在采购公司的设备。包括像株洲的国内硬质合金行业的一个绝对龙头的企业，是在亚洲规模比较领先的硬质合金的一个研发的生产基地采购我们的是历史大众中做一个，刀具的一个产能扩充的一个这样一个动作。然后包括像，江苏，也有苏州的客户做，比如说这个，物资源深加工的，然后用来做这个优钻，包盘的加工，还有一些高端的微小的一些精密刀具的一些厂商做这个丝锥的加工。所以说刀具这个人，其实这个行业在这段时间，他对于设备的需求量也在增加。那刚才介绍的是一些关于一些我们在不同行业的一些比较有一定的代表性的一些客户和一些案例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17:52</w:t>
      </w:r>
    </w:p>
    <w:p>
      <w:r>
        <w:rPr>
          <w:rFonts w:ascii="等线(中文正文)" w:hAnsi="等线(中文正文)" w:cs="等线(中文正文)" w:eastAsia="等线(中文正文)"/>
          <w:b w:val="false"/>
          <w:i w:val="false"/>
          <w:sz w:val="20"/>
        </w:rPr>
        <w:t>新产品的话，我们今年上半年也是推出了两款新品，一个是KMF的120，还有另外一个就是全新的一个技术平台。也就是我们现在从原有四大通用机型，四大砖机现在已经调整到四大通用机型和5代砖机了。另外一个专题的产品就是五轴的中轴四线切割加工中心。这款产品其实主要的适用的领域也是，一个是航空发动机，一个是包括像这个燃气轮机的，里面涉及到的整体的叶盘，还有这个涡轮盘榫槽，涡轮叶片的榫头等一些的粗加工。它可以配套我们的这个叶盘机一起来使用，会在加工效率上要比原有的国内的加工方案会有非常大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18:41</w:t>
      </w:r>
    </w:p>
    <w:p>
      <w:r>
        <w:rPr>
          <w:rFonts w:ascii="等线(中文正文)" w:hAnsi="等线(中文正文)" w:cs="等线(中文正文)" w:eastAsia="等线(中文正文)"/>
          <w:b w:val="false"/>
          <w:i w:val="false"/>
          <w:sz w:val="20"/>
        </w:rPr>
        <w:t>另外还有两款在研的产品，一个是五轴的车铣复合加工中心，这是一个事情，我们叫DMU125T还有一个经理力士躺铣床PMV120。PM120这个产品，其实虽然说我们这个产品样品还没有出来，但我们这个产品已经香港订单了。而且也是国内航天测控通信领域的顶尖的科研院所。这个也是采购的设备，用于加工一些非常核心的一些零部件，也是涉及到一些前沿科研任务的一些公关。所以说产品未来也是包括在电子信息这些领域里，电子科技这些领域里有非常广泛的一个应用前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19:25</w:t>
      </w:r>
    </w:p>
    <w:p>
      <w:r>
        <w:rPr>
          <w:rFonts w:ascii="等线(中文正文)" w:hAnsi="等线(中文正文)" w:cs="等线(中文正文)" w:eastAsia="等线(中文正文)"/>
          <w:b w:val="false"/>
          <w:i w:val="false"/>
          <w:sz w:val="20"/>
        </w:rPr>
        <w:t>这个是关于新增订单的一个情况，然后从研发投入的情况上来看，我们今年上半年研发投入7617.2 9万元，占营收的比例35.6%，同比是增加了2.26个百分点。上半年我们又是新增了国家科技软件项目，像地方的研发项目五项，并且在研的项目是35项，其中有29项是国博的项目。然后新增目前的授权的专利是22项，里面有11项的国际发明专利，还有八项的国内发明专利，这个是今年上半年研发项目整体上推进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20:04</w:t>
      </w:r>
    </w:p>
    <w:p>
      <w:r>
        <w:rPr>
          <w:rFonts w:ascii="等线(中文正文)" w:hAnsi="等线(中文正文)" w:cs="等线(中文正文)" w:eastAsia="等线(中文正文)"/>
          <w:b w:val="false"/>
          <w:i w:val="false"/>
          <w:sz w:val="20"/>
        </w:rPr>
        <w:t>这个上面就是关于公司整个上半年的一个经营的主要的一些情况的介绍，然后看看大家有什么问题。今天我们也是邀请到了公司的总经理，从不懂也在线，然后大家有一些问题可以去做一个交流。好的，非常感谢领导的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20:25</w:t>
      </w:r>
    </w:p>
    <w:p>
      <w:r>
        <w:rPr>
          <w:rFonts w:ascii="等线(中文正文)" w:hAnsi="等线(中文正文)" w:cs="等线(中文正文)" w:eastAsia="等线(中文正文)"/>
          <w:b w:val="false"/>
          <w:i w:val="false"/>
          <w:sz w:val="20"/>
        </w:rPr>
        <w:t>接下来进入互动交流环节，欢迎各位投资者举手语音送货，发送文字提问。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21:08</w:t>
      </w:r>
    </w:p>
    <w:p>
      <w:r>
        <w:rPr>
          <w:rFonts w:ascii="等线(中文正文)" w:hAnsi="等线(中文正文)" w:cs="等线(中文正文)" w:eastAsia="等线(中文正文)"/>
          <w:b w:val="false"/>
          <w:i w:val="false"/>
          <w:sz w:val="20"/>
        </w:rPr>
        <w:t>下面也有请电话尾号0136的投资者进行提问，请优先提供您的姓名和机构名，请发言，谢谢。你好，可以听得到吗？可以的，您请。你好，我这边是中兴机械。然后想问一下各位领导，今年咱们的整体订单预计能够增加多少，以及收入确认能不能在四季度追回？从我们今年目前来说，一个是我们已经签到的订单以及我们意向订单来看的话，今年新签订单比去年肯定是有一个增速。但是这个增速会在什么区间呢？我理解就是在30左右这样一个增速是差不多的，有一个比较正常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22:06</w:t>
      </w:r>
    </w:p>
    <w:p>
      <w:r>
        <w:rPr>
          <w:rFonts w:ascii="等线(中文正文)" w:hAnsi="等线(中文正文)" w:cs="等线(中文正文)" w:eastAsia="等线(中文正文)"/>
          <w:b w:val="false"/>
          <w:i w:val="false"/>
          <w:sz w:val="20"/>
        </w:rPr>
        <w:t>今年下半年提到了下半年的收入的情况，其实我们现在也是在家里做这件事情。而且在我们去应该说追赶我们今年下半年这个收入的过程当中，其实同样我们也会发现我们自身存在的一点点小问题，就是在这个产能的瓶颈上的极佳的产能的瓶颈。因为我们今年包括有一些像DMC55的产品的精度相对来说要求会比较高一些。所以有一部分我们原来在外协去做的一些加工的环节。外协现在目前达不到这个水平，我们就会拿回到我们自己的这个机加工，我们自己来做。所以说对于我们添加的这个产能其实也是一个考验。所以整个在这个过程当中，我们现在也是在加紧的加班加点的去去追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22:57</w:t>
      </w:r>
    </w:p>
    <w:p>
      <w:r>
        <w:rPr>
          <w:rFonts w:ascii="等线(中文正文)" w:hAnsi="等线(中文正文)" w:cs="等线(中文正文)" w:eastAsia="等线(中文正文)"/>
          <w:b w:val="false"/>
          <w:i w:val="false"/>
          <w:sz w:val="20"/>
        </w:rPr>
        <w:t>今年的产品。也是要把今年就是把我们今年新签的这一部分订单。因为今年新签的这部分订单要迅速的转化落地到今年的收入上的话，就需要我们在这个产能的这一部分要加速提速。所以说我们目前为止其实也是更多的会聚焦在这个产能。包括我们对供应商的要求，包括外协厂商以及我们自身的技术和装配的产能，我们现在都是要达到一个比较满负荷的状态，然后以保证我们今天新签的订单能够快速的转化为收入。好的，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23:35</w:t>
      </w:r>
    </w:p>
    <w:p>
      <w:r>
        <w:rPr>
          <w:rFonts w:ascii="等线(中文正文)" w:hAnsi="等线(中文正文)" w:cs="等线(中文正文)" w:eastAsia="等线(中文正文)"/>
          <w:b w:val="false"/>
          <w:i w:val="false"/>
          <w:sz w:val="20"/>
        </w:rPr>
        <w:t>然后我还想问一下，公司现在有没有在主动挖掘包括液冷和这个服务器机柜对应的这种小机型的加工需求？这个问题正好陈总在，要不让陈总给做个介绍。好的，谢谢。夜冷。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23:59</w:t>
      </w:r>
    </w:p>
    <w:p>
      <w:r>
        <w:rPr>
          <w:rFonts w:ascii="等线(中文正文)" w:hAnsi="等线(中文正文)" w:cs="等线(中文正文)" w:eastAsia="等线(中文正文)"/>
          <w:b w:val="false"/>
          <w:i w:val="false"/>
          <w:sz w:val="20"/>
        </w:rPr>
        <w:t>包括这个服务器用的这个小机型，谈到了这小机型，我们其实也很犹豫这个事情，主要是觉得这样的机型在市场上我们觉得利润率不够。觉得我们觉得因为它机器小，它其实他该有的东西都得有。那么它该有的辅助系统，排削之类的，他这个都得有。但市面上这个小机型，我理解在广东一带，因为这阵风过去，它实际上大家也没有指望这个机器用十年，用20年，所以就是有很多太便宜的解决方案，我们认为也不是很持久。而另一方面，它的利润率我们觉得也不是太满意。所以这样的小机型我们现在没有列入到我们的研发的这个目标里，这些好的了解，那这方面利润率能够达到多少呢？我们有我们的标准的，就是我们的标准的话，比如说他的毛利率，我们只有说到达40%测算的话，我们才会去投放这个机型。而我们评估下来这样的产品，它其实毛利率是支撑不到这个水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25:18</w:t>
      </w:r>
    </w:p>
    <w:p>
      <w:r>
        <w:rPr>
          <w:rFonts w:ascii="等线(中文正文)" w:hAnsi="等线(中文正文)" w:cs="等线(中文正文)" w:eastAsia="等线(中文正文)"/>
          <w:b w:val="false"/>
          <w:i w:val="false"/>
          <w:sz w:val="20"/>
        </w:rPr>
        <w:t>好的，了解。这个问题我稍微也做一个补充。因为获得其是现有的设备，因为我们也给夜郎这个行业做了很多的案例，就是这个授权加工的方案，其实我们是做过一些的。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25:33</w:t>
      </w:r>
    </w:p>
    <w:p>
      <w:r>
        <w:rPr>
          <w:rFonts w:ascii="等线(中文正文)" w:hAnsi="等线(中文正文)" w:cs="等线(中文正文)" w:eastAsia="等线(中文正文)"/>
          <w:b w:val="false"/>
          <w:i w:val="false"/>
          <w:sz w:val="20"/>
        </w:rPr>
        <w:t>然后公司现在现有的车漆复合的产品，也是能够加工这一部分的件的，也给客户做过试加工。但是稍微我觉得有一点点不适合的，就是稍微有一点大材小用。因为科多的像车企复合的产品，一般来说规格会比较大，加工这个件儿是没有问题的。当然可能对于用户的角度上来说，因为我规格大的产品它会要贵一些。所以对于这种这一类的行业来说，它可能性价比上来讲就不是特别的合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26:03</w:t>
      </w:r>
    </w:p>
    <w:p>
      <w:r>
        <w:rPr>
          <w:rFonts w:ascii="等线(中文正文)" w:hAnsi="等线(中文正文)" w:cs="等线(中文正文)" w:eastAsia="等线(中文正文)"/>
          <w:b w:val="false"/>
          <w:i w:val="false"/>
          <w:sz w:val="20"/>
        </w:rPr>
        <w:t>现在其实我们也了解到，包括像这个华南地区，广东这边的有一些机床厂商，他可能会复工这一部分的设备，然后设备的价格可能也不是太高，就是可能不过百万这样的一个设备。所以我们也确实没有说太特别的去专注在这儿去研发新品。那如果说客户现有的设备，因为涉及到液冷行业，它也有好多不同类型的设备加工。就是如果客户现有的这个设备，我们现有的设备，客户能满足他的需求去做加工的话，那客户直接选择我们设备就可以了。但是可能没有特别专注于是这个行业，去做一个专机的新品，大概就是这样的，一般来说我们基本上对于我们自身产品的一个大概一个毛利的定义，也是在40左右这样的一个毛利的水平。但是这种小机型很难，这种小机型我大概20左右，20到30下期。好的，了解讲的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27:04</w:t>
      </w:r>
    </w:p>
    <w:p>
      <w:r>
        <w:rPr>
          <w:rFonts w:ascii="等线(中文正文)" w:hAnsi="等线(中文正文)" w:cs="等线(中文正文)" w:eastAsia="等线(中文正文)"/>
          <w:b w:val="false"/>
          <w:i w:val="false"/>
          <w:sz w:val="20"/>
        </w:rPr>
        <w:t>然后我还有最后一个问题，就是商业航天这一块对科德产品的拉动是一个什么样的情况？商业航天它其实分为几部分，它其实一类是围绕着火箭发动机本身，这发动机本身，实际上我们关注的像这个整体叶盘的加工机，包括说我们配套的那个线切割，其实都是在火箭发动机领域是有应用的领域机会的。因为它涉及到一些耐高温的合金，难切削的材料的加工，有的时候电加工是个非常好的一个加工解决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27:48</w:t>
      </w:r>
    </w:p>
    <w:p>
      <w:r>
        <w:rPr>
          <w:rFonts w:ascii="等线(中文正文)" w:hAnsi="等线(中文正文)" w:cs="等线(中文正文)" w:eastAsia="等线(中文正文)"/>
          <w:b w:val="false"/>
          <w:i w:val="false"/>
          <w:sz w:val="20"/>
        </w:rPr>
        <w:t>还一类，它实际上是围绕着舰体，就是说这个火箭的筒子地板这样的。实际上我们给这个航天八院提供的这个龙门机床，已经从事了这个。当然它是体制内的，当然是从事类似零件加工的。体制外的这个商业航天的用户，他们对这个成本就是要求的也很苛刻。刚才朱总跟大家汇报了一个情况，也有我们的民用航天的就干健体这类的这个健体之类的客户，主要是铝的这个大型的壳体类的加工，直径一般是3米到5米，是这样的，就是我们在龙门的平台上可以搭配我们的这个转台，也可以选择我们的大型卧室加工中心，然后利用转换的大台面的来做。就看这个用户生产的批量节拍，还有他对成本的这个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28:42</w:t>
      </w:r>
    </w:p>
    <w:p>
      <w:r>
        <w:rPr>
          <w:rFonts w:ascii="等线(中文正文)" w:hAnsi="等线(中文正文)" w:cs="等线(中文正文)" w:eastAsia="等线(中文正文)"/>
          <w:b w:val="false"/>
          <w:i w:val="false"/>
          <w:sz w:val="20"/>
        </w:rPr>
        <w:t>还有一部分，实际上是就是关于运载体，运载体主要就是各种类型的卫星，就是卫星的卫星。这个实际上我们在和一些体制内的这个锁在谈，这个就是标的比较大，这个是在谈现在是这个体内的那小规模的那些打样的零散客户也有，但是我们更关注的是这种大的客户。就是真正说因为他刚才说的这个三种东西，实际上在体制内都有相应对应的技术输出，对应的那个也有对应的可参照的民营的客户，我们在关注这个三个大部分的当大部分的重点客户都有在接触，也有一些局部的成功的案例。好的，了解非常清楚，也非常感谢各位领导的解答，祝咱们公司接下来今年能越来越好。好的，谢谢。好的，非常感谢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29:52</w:t>
      </w:r>
    </w:p>
    <w:p>
      <w:r>
        <w:rPr>
          <w:rFonts w:ascii="等线(中文正文)" w:hAnsi="等线(中文正文)" w:cs="等线(中文正文)" w:eastAsia="等线(中文正文)"/>
          <w:b w:val="false"/>
          <w:i w:val="false"/>
          <w:sz w:val="20"/>
        </w:rPr>
        <w:t>下面是来自网络端的文字问题，看到公司升级了GNC数控系统，请问这次数控系统的升级对公司有什么意义？请领导解答，谢谢。我回答一下这个问题，实际上大家看到我们现在这个数控系统，就在我们市场这个收入中，并没有占到一个主体。但实际上从我们的核心竞争力来讲，我始终把数控系统的研发作为我们的共性技术中最重要的一部分。而且随着我们的这个应用的成熟，然后也越来越多的客户对我们的数控系统有一个很高的一个期待。就希望我们像怎么说呢？就如果拿国外的书做比较的话，我希望我们去更多的在类似于像海汉这样的高端顶级高端的使用系统的应用场景，能做好这个出口替代的这个工作。现在这个有关的主题也在开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30:53</w:t>
      </w:r>
    </w:p>
    <w:p>
      <w:r>
        <w:rPr>
          <w:rFonts w:ascii="等线(中文正文)" w:hAnsi="等线(中文正文)" w:cs="等线(中文正文)" w:eastAsia="等线(中文正文)"/>
          <w:b w:val="false"/>
          <w:i w:val="false"/>
          <w:sz w:val="20"/>
        </w:rPr>
        <w:t>在这里头这回我们发布几个关键的技术，都是围绕运动控制本身的。运动控制本从上层的算法到传感器，到我们配套的这个字符的电机上面取得了一些最新的进展。这些进展实质上在我们的他们参加过展览的，包括跟苏总刚才谈到的高精度的KMV的120的机器上，已经得到了这个应用，已经得到了验证了。确实在高的精度上非常优异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31:28</w:t>
      </w:r>
    </w:p>
    <w:p>
      <w:r>
        <w:rPr>
          <w:rFonts w:ascii="等线(中文正文)" w:hAnsi="等线(中文正文)" w:cs="等线(中文正文)" w:eastAsia="等线(中文正文)"/>
          <w:b w:val="false"/>
          <w:i w:val="false"/>
          <w:sz w:val="20"/>
        </w:rPr>
        <w:t>所以在得到这些验证了以后，我们也更有信心的在当下，特别是在中日关系比较紧张的情况下，日本对中国的数据技术，中国厂商应用实现技术转移速度开始做一个限制的情况下。我们在这个时间节点更要表明我们的态度，加大我们施工系统的推广力度。对了，感谢。好的，非常感谢领导的解答。下面我们再播报一下提问方式，看看线上还有没有更多的提问。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32:18</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下面有请电话尾号0826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32:52</w:t>
      </w:r>
    </w:p>
    <w:p>
      <w:r>
        <w:rPr>
          <w:rFonts w:ascii="等线(中文正文)" w:hAnsi="等线(中文正文)" w:cs="等线(中文正文)" w:eastAsia="等线(中文正文)"/>
          <w:b w:val="false"/>
          <w:i w:val="false"/>
          <w:sz w:val="20"/>
        </w:rPr>
        <w:t>各位领导好，我是申万机械的苏萌。然后我这边也是有几个小问题想要请教一下。首先第一个可能也是关于液冷方面的一个小问题，就是液冷的那个CDU里面，它不是有一些那种蚌螨，它可能会涉及到一些叶片、叶轮这种零部件的加工，这可能会对我们的五轴机床的需求有相应的拉动。我不知道在这种零部件的加工方面，我们公司有感受到一些订单方面的一个需求上行。然后包括这块市场没有大有没有大概去做一个测算，就比如说他大概能够做到这个市场需求大概是多大规模。您说的这个产品我还真是不是特别了解。我不知道朱总了解不了解相关信息，就围绕着液冷的这个叶轮和泵，我没有做过调研。因为我我认为这个泵它作为泵类流体类的这个类的话，它应该的数量和直接面向终端产品的东西可能还不太一样，应该是具有一些集中支持的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34:14</w:t>
      </w:r>
    </w:p>
    <w:p>
      <w:r>
        <w:rPr>
          <w:rFonts w:ascii="等线(中文正文)" w:hAnsi="等线(中文正文)" w:cs="等线(中文正文)" w:eastAsia="等线(中文正文)"/>
          <w:b w:val="false"/>
          <w:i w:val="false"/>
          <w:sz w:val="20"/>
        </w:rPr>
        <w:t>我们现在其实在一冷泵，就是单纯讲泵的这个领域，从机床的这个销售上其实没有太深入的去对接这一块的。但是可能有有一部有一部分的业务其实我们有关注到，就是关于液冷泵里面涉及到的一个电机的业务。因为科罗自身也是有电机的产品的，包括我们主轴，一区四氟电机直线电机，包括现在在做的轴向磁通电机。所以说我们其实现在在跟这个做液冷泵的厂家去做一些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34:49</w:t>
      </w:r>
    </w:p>
    <w:p>
      <w:r>
        <w:rPr>
          <w:rFonts w:ascii="等线(中文正文)" w:hAnsi="等线(中文正文)" w:cs="等线(中文正文)" w:eastAsia="等线(中文正文)"/>
          <w:b w:val="false"/>
          <w:i w:val="false"/>
          <w:sz w:val="20"/>
        </w:rPr>
        <w:t>就是液冷泵里面涉及到了一部分定期的产品，我们现在在做这一部分的洽谈这一部分的业务，单纯从这个泵的加工采购设备的这个角度上，目前正在接触的并不是而这一部分领域的电梯的产品，我们大概预计的一个市场就是未来策划的话，大概能有一个二三十亿，大概也有空间，就是电机的这一块。明白这个是年化的一个市场吗？还是整体年化的一个市场？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35:28</w:t>
      </w:r>
    </w:p>
    <w:p>
      <w:r>
        <w:rPr>
          <w:rFonts w:ascii="等线(中文正文)" w:hAnsi="等线(中文正文)" w:cs="等线(中文正文)" w:eastAsia="等线(中文正文)"/>
          <w:b w:val="false"/>
          <w:i w:val="false"/>
          <w:sz w:val="20"/>
        </w:rPr>
        <w:t>然后还有一个问题，就是可能是关于这个行业的一个比较宏观偏宏观的问题。就是目前其实这几年国内的这个机床市场，尤其是像一些高端的机床，就五轴机床发展的还是比较快的。各家厂商大家也都在去做一些五轴机型。不知道陈总怎么看后续国内整体机床市场高端化的一个趋势，以及说到大概到什么程度，就可能是一个比较理想的状态。就是五轴机床在整体这个机床行业里面的一个占比，它可能就是一个比较成熟的一个状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36:09</w:t>
      </w:r>
    </w:p>
    <w:p>
      <w:r>
        <w:rPr>
          <w:rFonts w:ascii="等线(中文正文)" w:hAnsi="等线(中文正文)" w:cs="等线(中文正文)" w:eastAsia="等线(中文正文)"/>
          <w:b w:val="false"/>
          <w:i w:val="false"/>
          <w:sz w:val="20"/>
        </w:rPr>
        <w:t>实际上你这含了两层意思，第一个就是说国内现在这个竞争局势，这个红火的局面，其实我们在五年前是意见的。而且我在很多场合中我也讲说这个五轴六这个山峰，一定是迎来一个非常活跃局面，特别是我们国产的这个功能部件，日本成熟了以后，就这关肯定是要被破掉了。然后在现在这个状态，确实是很多厂商推出这样的产品。然后现在要没有一款五轴的产品撑台面的话，可能好像就没有相互壁垒一样，特别是在展会这种集中亮相的这种场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36:50</w:t>
      </w:r>
    </w:p>
    <w:p>
      <w:r>
        <w:rPr>
          <w:rFonts w:ascii="等线(中文正文)" w:hAnsi="等线(中文正文)" w:cs="等线(中文正文)" w:eastAsia="等线(中文正文)"/>
          <w:b w:val="false"/>
          <w:i w:val="false"/>
          <w:sz w:val="20"/>
        </w:rPr>
        <w:t>而另一方面，就是你谈到的就是这个市场的高端化的这个问题。那五轴机床，它从实现基本功能的一个角度，就是部件越发达了。然后这个不管是用进口的还是用国产的，能攒出一个具有5种形态的机器，它的门槛这边已经相对比较严一点。但是所谓它的高端化的体现为，实际上是整个机器的精度和动态性能的问题。这个问题它不光是五轴机床有，其实三轴机床也有的。这就是对这个企业的从研发力量到制造力量的一个很穿透性很强的一个考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37:30</w:t>
      </w:r>
    </w:p>
    <w:p>
      <w:r>
        <w:rPr>
          <w:rFonts w:ascii="等线(中文正文)" w:hAnsi="等线(中文正文)" w:cs="等线(中文正文)" w:eastAsia="等线(中文正文)"/>
          <w:b w:val="false"/>
          <w:i w:val="false"/>
          <w:sz w:val="20"/>
        </w:rPr>
        <w:t>我们老觉得就是你你连一个轴都做不好，你去做五轴，然后谈精度，然后形成世界顶级PK其实非常不现实的。所以在这么多年里头，实际上科德可能对外给我们简单的讲，我们要提升产能。他这个提升产能，不是简单的说，我说今天造一台，明天到5台，后天造10台，不是这样的。实际上是我们要在怎么造机床，怎么造好机床这个问题上要有全新的实践的。就是在保证这个精度，甚至提高精度的情况下，扩大我们的生产效能。所以这里头是有非常多的制造技术的诀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38:06</w:t>
      </w:r>
    </w:p>
    <w:p>
      <w:r>
        <w:rPr>
          <w:rFonts w:ascii="等线(中文正文)" w:hAnsi="等线(中文正文)" w:cs="等线(中文正文)" w:eastAsia="等线(中文正文)"/>
          <w:b w:val="false"/>
          <w:i w:val="false"/>
          <w:sz w:val="20"/>
        </w:rPr>
        <w:t>大家可能关注到我们在展会上会推出一些人造大理石结构的对吧？为代表的这个高精度机床。然后我们也在一些场合向市场上宣布过，就是我们要在三年之内要让我们的空间的几何精度要提升一倍。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38:25</w:t>
      </w:r>
    </w:p>
    <w:p>
      <w:r>
        <w:rPr>
          <w:rFonts w:ascii="等线(中文正文)" w:hAnsi="等线(中文正文)" w:cs="等线(中文正文)" w:eastAsia="等线(中文正文)"/>
          <w:b w:val="false"/>
          <w:i w:val="false"/>
          <w:sz w:val="20"/>
        </w:rPr>
        <w:t>这样的目标其实我们向市场传达过，这个确实科德现在正在实践的一个很重要的方向。所以就是这块我们是一直在我们全系列的各种规格的房子，都在追求更高的精度。这个是从内核上，从实质上去向世界顶级去PK的重要的一个步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38:50</w:t>
      </w:r>
    </w:p>
    <w:p>
      <w:r>
        <w:rPr>
          <w:rFonts w:ascii="等线(中文正文)" w:hAnsi="等线(中文正文)" w:cs="等线(中文正文)" w:eastAsia="等线(中文正文)"/>
          <w:b w:val="false"/>
          <w:i w:val="false"/>
          <w:sz w:val="20"/>
        </w:rPr>
        <w:t>然后您还谈到一个问题，就是因为五轴机床从市场容量这个角度来讲，就这个从形态上大概达到一个什么样的形态。因为我过去我们也在很多的场合讲，就是五轴它实际上不能去看它这个存量市场。我们今天统计出来主轴在所有机床存量的中的占比，这个都是不能够说代表未来。因为五轴作为一个现在日益大家公认的加工解决方案的话，会有越来越多的新的解决方案就基于这个五轴的基础技术来开展了。所以我个人认为在机床的所有的数量这个角度来讲，五轴机床我认为占据10%到15%，就是机床总数量来讲，这个是非常现实的。就是会有财富上来讲10%到15%的这个概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39:45</w:t>
      </w:r>
    </w:p>
    <w:p>
      <w:r>
        <w:rPr>
          <w:rFonts w:ascii="等线(中文正文)" w:hAnsi="等线(中文正文)" w:cs="等线(中文正文)" w:eastAsia="等线(中文正文)"/>
          <w:b w:val="false"/>
          <w:i w:val="false"/>
          <w:sz w:val="20"/>
        </w:rPr>
        <w:t>那么它是一个什么概念呢？中国现在大概一年大概70万台数控机床左右，我印象中大概是这么一个概念。它的15%也就是要接近10万台，这个容量是当前我们看解决中国的制造问题大概的应该是可以的，这是我们的一个基本的一个判断，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40:12</w:t>
      </w:r>
    </w:p>
    <w:p>
      <w:r>
        <w:rPr>
          <w:rFonts w:ascii="等线(中文正文)" w:hAnsi="等线(中文正文)" w:cs="等线(中文正文)" w:eastAsia="等线(中文正文)"/>
          <w:b w:val="false"/>
          <w:i w:val="false"/>
          <w:sz w:val="20"/>
        </w:rPr>
        <w:t>明白，谢谢，谢谢陈总和周总的回答，非常清楚，我就以上两个问题。好的，非常感谢领导的解答。下面是来自网络端的文字问题，想请问一下贵公司目前大飞机的项目进展如何？请领导解答，谢谢。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40:34</w:t>
      </w:r>
    </w:p>
    <w:p>
      <w:r>
        <w:rPr>
          <w:rFonts w:ascii="等线(中文正文)" w:hAnsi="等线(中文正文)" w:cs="等线(中文正文)" w:eastAsia="等线(中文正文)"/>
          <w:b w:val="false"/>
          <w:i w:val="false"/>
          <w:sz w:val="20"/>
        </w:rPr>
        <w:t>朱拥我简单说一下，是这样的，我们确实是在近一年以来，在大飞机领域，我们做了很多工作。我们迁进来以后，我发现其实这个领域还是大有可为。首先第一个大有可为，就是说从中国这个角度来讲，以前没有这么大的批量。然后这么大的愿景，来开展这个大飞机的批量化的制造。所以在这个上量的这个过程中，实际上我们看到有非常多的机会，不光是机械零件加工，甚至到整个中控。觉得第一次中国制造只好接受这样的挑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41:21</w:t>
      </w:r>
    </w:p>
    <w:p>
      <w:r>
        <w:rPr>
          <w:rFonts w:ascii="等线(中文正文)" w:hAnsi="等线(中文正文)" w:cs="等线(中文正文)" w:eastAsia="等线(中文正文)"/>
          <w:b w:val="false"/>
          <w:i w:val="false"/>
          <w:sz w:val="20"/>
        </w:rPr>
        <w:t>然后在这里头，我们也看到了我们可以定位的一些面。首先就是我们前几年一直做有一定基础的这个翻版铣缺，板板铣削，就是作为铝加工有一排切的一个大家公认的比较优秀的加工方案。我们准备了大规格的和小规格的两个产品。刚好最近在借助国家重大专项的进一步支持，然后我们和国内经济的一个主流厂，我们也开展一个国家项目的合作，然后做一个更大规格的翻盘洗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41:57</w:t>
      </w:r>
    </w:p>
    <w:p>
      <w:r>
        <w:rPr>
          <w:rFonts w:ascii="等线(中文正文)" w:hAnsi="等线(中文正文)" w:cs="等线(中文正文)" w:eastAsia="等线(中文正文)"/>
          <w:b w:val="false"/>
          <w:i w:val="false"/>
          <w:sz w:val="20"/>
        </w:rPr>
        <w:t>在翻盘洗车这个领域里头，我们有一个非常重要的一个优势，就是可能其他厂商不太具备。就是说我们实际上拥有国内最大功率的这个电阻轴。大家知道铅铝主要是建筑楼这个功率的PK了。我们现在是拥有120千瓦3万转的，应该是国内最高水平的电轴。这个电轴它的实际的铝的材料去除率能够达到每分钟18个立方分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42:27</w:t>
      </w:r>
    </w:p>
    <w:p>
      <w:r>
        <w:rPr>
          <w:rFonts w:ascii="等线(中文正文)" w:hAnsi="等线(中文正文)" w:cs="等线(中文正文)" w:eastAsia="等线(中文正文)"/>
          <w:b w:val="false"/>
          <w:i w:val="false"/>
          <w:sz w:val="20"/>
        </w:rPr>
        <w:t>达到这样一个事，那么它的这个制造难度，包括控制难度都是非常高的。就除了有电子狗本身的门槛以外，还有控制的门槛。我们不光我们在我们的贩卖机中然后应用，我们也提供给我们的友军在国家项目开展这个应用工作，这个在国内的优势比较明显。除了像大型地板类零件、荒凉类零件以外，就是我们在最近一年中，实际上开发了两款，应该都是在演状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43:02</w:t>
      </w:r>
    </w:p>
    <w:p>
      <w:r>
        <w:rPr>
          <w:rFonts w:ascii="等线(中文正文)" w:hAnsi="等线(中文正文)" w:cs="等线(中文正文)" w:eastAsia="等线(中文正文)"/>
          <w:b w:val="false"/>
          <w:i w:val="false"/>
          <w:sz w:val="20"/>
        </w:rPr>
        <w:t>因为跟机队这个大飞机里头的这个长航线，也就是飞机的有骨架子，骨架子它都是很长的。这个铝型材8米到10米，然后干出各种异形截面了，不放在飞机的各处起到支撑作用。那么这种零件它的这个加工难点其实挺多的，就是说细长容易变形，它这个受温度影响也蛮大的。所以这样的机器到现在为止，中国还没有成型的产品。有的产品能够高质量的保证这类零件的价格。就是现在主力的就是西班牙的有个厂商，然后还有就国内用三轴分序，就是效率很低的，然后翻来覆去的来干这个。那么这个东西，我们专机已经投入了这个制造过程设计研发总工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43:55</w:t>
      </w:r>
    </w:p>
    <w:p>
      <w:r>
        <w:rPr>
          <w:rFonts w:ascii="等线(中文正文)" w:hAnsi="等线(中文正文)" w:cs="等线(中文正文)" w:eastAsia="等线(中文正文)"/>
          <w:b w:val="false"/>
          <w:i w:val="false"/>
          <w:sz w:val="20"/>
        </w:rPr>
        <w:t>在今年年底或者明年年初，我们看到这样的我们会会会这样的产品真正的是有面向。还有一个产品就是围绕着这个飞机起落架，最近刚发布了一个我们最新一代集中加工飞机起落架大飞机起落架大型的方案，对应的也是一个高品质的专机，这个砖机应该说它同时配备了3台进口设备，而且都是非常顶级的进口设备。目前现在这个解决方案，如果用基础装备来做的话，它的3台机器，加起来大概要接近两个亿人民币，要超过两个亿人民币这样一个状态。那现在我们推出这个加工解决方案，无疑从这个成本上会有巨大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44:44</w:t>
      </w:r>
    </w:p>
    <w:p>
      <w:r>
        <w:rPr>
          <w:rFonts w:ascii="等线(中文正文)" w:hAnsi="等线(中文正文)" w:cs="等线(中文正文)" w:eastAsia="等线(中文正文)"/>
          <w:b w:val="false"/>
          <w:i w:val="false"/>
          <w:sz w:val="20"/>
        </w:rPr>
        <w:t>除了成本上优势以外，它从加工原理上三台机器也有巨大的优势。就是它的我们给它起个名字叫基准不动如山。就是它的整个加工过程中，它不存在跨机器的转移。它始终就保持这个零件的唯一的基础，让它恒定在这个机器内部。所以这样的加工解决方案，应该说是在世界范围内创新的。就是我认为中国创造的一个重要的一个时刻。也敬请大家期待，我们会随着机器的应用，会逐步的把这个事情全貌的呈现给大家。总之和大飞机的合作这块，我们是抱有非常强大的信心和决心，也是怀揣着非常远大的理想。然后在大飞机的转包的承担方面，我们也有密切的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45:43</w:t>
      </w:r>
    </w:p>
    <w:p>
      <w:r>
        <w:rPr>
          <w:rFonts w:ascii="等线(中文正文)" w:hAnsi="等线(中文正文)" w:cs="等线(中文正文)" w:eastAsia="等线(中文正文)"/>
          <w:b w:val="false"/>
          <w:i w:val="false"/>
          <w:sz w:val="20"/>
        </w:rPr>
        <w:t>包括国内几大主要的大家叫做经济的使给，他们都承担了很重要大飞机的任务和工作，我们也和他们保持着非常密切的合作关系，包括在沈阳对吧？在沈阳我们在也是在这个地方领导的地方政府的大力支持下，也促进这件事情向着这个加速的方向努力发展，这些都是我们在做的一些工作，谢谢大家。好的，感谢领导的解答。下面我们再播报一下提问方式，看看线上是否还有投资人想跟公司领导进行交流的。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46:42</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好的，下面是来自网络端的文字问题。想请问一下陈总，下半年及27年的战略规划是什么？会采取什么样的措施让企业规模快速发展壮大？请您的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47:18</w:t>
      </w:r>
    </w:p>
    <w:p>
      <w:r>
        <w:rPr>
          <w:rFonts w:ascii="等线(中文正文)" w:hAnsi="等线(中文正文)" w:cs="等线(中文正文)" w:eastAsia="等线(中文正文)"/>
          <w:b w:val="false"/>
          <w:i w:val="false"/>
          <w:sz w:val="20"/>
        </w:rPr>
        <w:t>非常感谢网友们的这个说法，就是从科德一贯的这个发展战略角度来讲，所以说我们的目标也是蛮稳定的。首先我们还是要守住深耕我们的这个航空航天的这个市，这个确实是五轴数控机床的一个主要的应用领域。然后在这里头，实际上我们要做的最主要的工作，实际上是进口替代。实际上就是说随着我们航空航天的发展上量，对吧？然后原有的进口请关注公众号思维纪要社，更多纪要请加V西安202101301什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48:04</w:t>
      </w:r>
    </w:p>
    <w:p>
      <w:r>
        <w:rPr>
          <w:rFonts w:ascii="等线(中文正文)" w:hAnsi="等线(中文正文)" w:cs="等线(中文正文)" w:eastAsia="等线(中文正文)"/>
          <w:b w:val="false"/>
          <w:i w:val="false"/>
          <w:sz w:val="20"/>
        </w:rPr>
        <w:t>这个替代还是一如既往的，这个是我们的主线和主要任务。在这个合作深入过程中，大家看到我们会有一些动作。我们确实是在和航空航天，不管是门口的还是咱们体制内的客户开展更深入的合作，这个我认为是真正能够理解这个行业，还有真正能做深做透的这个行业。要能提出优秀的加工解决方案，必须深刻的去和他们融在一起，然后来探讨超越前人的这个加工解决方案。我会继续坚持这个问题。大家知道我们在沈阳建设沈阳的这个公司，新的制造基地，实际上也是为了更好的去服务于在沈阳的，包括沈阳周边的很多客户，包括我们的沈飞，包括们李敏这样的大厂，对吧？所以都是在做这样的工作，所以下半年我们会继续落实我们深耕，我们围绕大飞机，围绕着航发，围绕我们这些重点的用户，我们把他们服务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49:16</w:t>
      </w:r>
    </w:p>
    <w:p>
      <w:r>
        <w:rPr>
          <w:rFonts w:ascii="等线(中文正文)" w:hAnsi="等线(中文正文)" w:cs="等线(中文正文)" w:eastAsia="等线(中文正文)"/>
          <w:b w:val="false"/>
          <w:i w:val="false"/>
          <w:sz w:val="20"/>
        </w:rPr>
        <w:t>然后还一方面，就是我们沈阳基地，还有银川基地的投产扩产工作，这个也是在紧锣密鼓的在进行中的一个事情。刚才朱总跟大家讲，就是我们在单某单品突然爆单的时候，还会遇到精密的加工制造受到一个瓶颈。包括在我们现有的外协体系也会逐针见肘的这种状态。希望通过下半年我们在沈阳基地的机加工能力的落实，机加工能力的给它展开？然后来解决我们在单品爆单的这个情况下，我们加了这个能力问题。所以这个产能问题仍然是我们当前这个工作的一个很重要的一个战线很重要的一个战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50:05</w:t>
      </w:r>
    </w:p>
    <w:p>
      <w:r>
        <w:rPr>
          <w:rFonts w:ascii="等线(中文正文)" w:hAnsi="等线(中文正文)" w:cs="等线(中文正文)" w:eastAsia="等线(中文正文)"/>
          <w:b w:val="false"/>
          <w:i w:val="false"/>
          <w:sz w:val="20"/>
        </w:rPr>
        <w:t>所以说不管在银川还是在沈阳，还有我们大连都是这样。但是我们在大连，我们几期的这个产能建设中，也有自动化产线的应用，就是我们自制的应用。这是我们自己的加工机床重要零件的自动化产线的。那么这个自动化产品的应用，也在一定程度上的缓解我们在高精度的加工过程中的质量制造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50:29</w:t>
      </w:r>
    </w:p>
    <w:p>
      <w:r>
        <w:rPr>
          <w:rFonts w:ascii="等线(中文正文)" w:hAnsi="等线(中文正文)" w:cs="等线(中文正文)" w:eastAsia="等线(中文正文)"/>
          <w:b w:val="false"/>
          <w:i w:val="false"/>
          <w:sz w:val="20"/>
        </w:rPr>
        <w:t>值得我们现在正在做的一些重要的工作。还有一个方面，就是我们会在当下这个情况下，会加大我们的数控系统的市场推广力度和宣传力度。我们应该在下半年会举办相应的活动，开展相应的策划。然后来邀请更多的集装行的同行来共商大计。把我们的这个数控系统的能量发挥到最大，最好的来辅助于我们这个集团行业整体的这个局面，谢谢大家，这是我们基本的一些想法，谢谢。好的，非常感谢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51:09</w:t>
      </w:r>
    </w:p>
    <w:p>
      <w:r>
        <w:rPr>
          <w:rFonts w:ascii="等线(中文正文)" w:hAnsi="等线(中文正文)" w:cs="等线(中文正文)" w:eastAsia="等线(中文正文)"/>
          <w:b w:val="false"/>
          <w:i w:val="false"/>
          <w:sz w:val="20"/>
        </w:rPr>
        <w:t>下面也是一个来自网络端的文字问题，想请问一下陈总怎么看待日本出口的管制事件，对公司是否是利好呢？请领导解答，谢谢。日本出口这个管制是就是网上那个解读，他有的地方是不是太准？它实际上是收紧了一些所谓的技术转移。那么就看所谓的技术转移和技术服务，它扩大到什么面上了。如果说扩大到对中国市场的技术支持，是有可能影响到机床厂。他如果说把这个相关的数控系统的技术支持，甚至培训都涵盖到这个范畴内的话，这个打击面就会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51:57</w:t>
      </w:r>
    </w:p>
    <w:p>
      <w:r>
        <w:rPr>
          <w:rFonts w:ascii="等线(中文正文)" w:hAnsi="等线(中文正文)" w:cs="等线(中文正文)" w:eastAsia="等线(中文正文)"/>
          <w:b w:val="false"/>
          <w:i w:val="false"/>
          <w:sz w:val="20"/>
        </w:rPr>
        <w:t>在这个军工市场中，实际上日本机床也好，日本的数控系统也好，我们知道就已经被大量排斥掉了。所以这个工作它不是说今天突然出现的这个局面，就我们理解在我们的直接竣工用户单位，基本上日本机床就很难做进去了。大家还知道市场就是常规的，比如像德玛吉新型机，它实际上是个日本企业，德玛吉实际上是个日本企业。就像这种披着欧洲机床的外衣，但后台是日本的企业，会不会也收紧相应的对中国的出口性政策的话，那个可能会对中国的一些行业会带来一些负面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52:36</w:t>
      </w:r>
    </w:p>
    <w:p>
      <w:r>
        <w:rPr>
          <w:rFonts w:ascii="等线(中文正文)" w:hAnsi="等线(中文正文)" w:cs="等线(中文正文)" w:eastAsia="等线(中文正文)"/>
          <w:b w:val="false"/>
          <w:i w:val="false"/>
          <w:sz w:val="20"/>
        </w:rPr>
        <w:t>整体来讲，对科德诉讼的那肯定是我们的一个利好的机会。因为我们就是准备着这一天完全的实现进入皮带。从这个角度来讲，就是科德的这个完整的自主的产业链，包括功能部件配套，都成为我们更加突出的核心竞争力。所以我们在这个阶段我们也会加大我们数据系统的推广。所以我觉得这个也是天时地利，是我们准备的很充分，也终于准备到这个时刻。所以我觉得是对河南来讲也绝对是个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53:19</w:t>
      </w:r>
    </w:p>
    <w:p>
      <w:r>
        <w:rPr>
          <w:rFonts w:ascii="等线(中文正文)" w:hAnsi="等线(中文正文)" w:cs="等线(中文正文)" w:eastAsia="等线(中文正文)"/>
          <w:b w:val="false"/>
          <w:i w:val="false"/>
          <w:sz w:val="20"/>
        </w:rPr>
        <w:t>好的，非常感谢领导的解答。下面我们再播报一下提问方式，看看线上还有没有投资人想跟公司领导进行直接交流的。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53:46</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好的，下面是来自网络端的文字问题。想请问一下贵公司在半导体领域有什么新的进展？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54:16</w:t>
      </w:r>
    </w:p>
    <w:p>
      <w:r>
        <w:rPr>
          <w:rFonts w:ascii="等线(中文正文)" w:hAnsi="等线(中文正文)" w:cs="等线(中文正文)" w:eastAsia="等线(中文正文)"/>
          <w:b w:val="false"/>
          <w:i w:val="false"/>
          <w:sz w:val="20"/>
        </w:rPr>
        <w:t>半导体领域，刚才朱总跟大家汇报的，实际上我们还是还是围绕着半导体装备的结构件的这些加工，我们在做了一些准备。初步形成了一些案例，刚才金总大家汇报了，初步形成了一些订单，围绕半导体加工，主要就是围绕它的这个精密结合面的挖掘动作。这个是个功能，它是表面结合面密封的时候，它需要用这个，我们叫刮削。实际上就是说他这个洗刀的这个刀尖，在随着他的手的轨迹，它要保持个方向。这样它形成的这个结合面能够更符合这个要求，就类似于看着像镜面，但是它是微观形貌上也符合他的密封要求。这样的动作，这样的功能，我们已经验证场地功能了，现在在给客户打样，大概是这个情况，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55:21</w:t>
      </w:r>
    </w:p>
    <w:p>
      <w:r>
        <w:rPr>
          <w:rFonts w:ascii="等线(中文正文)" w:hAnsi="等线(中文正文)" w:cs="等线(中文正文)" w:eastAsia="等线(中文正文)"/>
          <w:b w:val="false"/>
          <w:i w:val="false"/>
          <w:sz w:val="20"/>
        </w:rPr>
        <w:t xml:space="preserve">好的，非常感谢领导分享，也非常感谢各位投资者的提问。由于时间关系，我们的互动交流环节就到这里。再次感谢大家参加本次会议，会议到此结束，祝大家上生活愉快，再见。再见。本次会议已结束，the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E6636BB100BBAFBB4581D91E6DDB8564064EBE8C33FDD7777AA8463F47DFE5CACEAB9DEC4258E9D4A817671A9C1F40EE4E64D4C31D5B28CC5EA70C765B02CE643C37635</vt:lpwstr>
  </property>
</Properties>
</file>