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MINIMAX-WP[0100.HK]2026年中期业绩交流会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此类陈述受多项风险和不确定因素的影响，实际结果可能与前瞻性陈述所表达或暗示的内容存在重大差异。本次电话会议将主要以中文进行，包括管理层发言和问答环节，并由第三方口译团队提供英文同声传译英文翻译仅为方便与会者理解。如果英文翻译与管理层的中文原始陈述存在任何差异，请以中文原始陈述为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下面我把时间交给CEO严俊杰。各位投资者分析师，大家晚上好。感谢大家参加2020年的中期业绩会。今年以来我们陆续升级了M2系列的模型，推出了M3和A三等模型。随着模型智能水平的提升以及推理的吞吐的增加，在业务上我们整体实现了快速的增长。七月份的特工消耗量相比于今年1月份基本上是增长了20倍。然后Q3的这个收入相比于Q一环比增长了81.8%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w:t>
      </w:r>
    </w:p>
    <w:p>
      <w:r>
        <w:rPr>
          <w:rFonts w:ascii="等线(中文正文)" w:hAnsi="等线(中文正文)" w:cs="等线(中文正文)" w:eastAsia="等线(中文正文)"/>
          <w:b w:val="false"/>
          <w:i w:val="false"/>
          <w:sz w:val="20"/>
        </w:rPr>
        <w:t>然后在八月份AR的话进一步提升到了超过8亿美金。随着M系列和H系列两个模型管线的持续完善，公司预计在未来一段时间内，模型发布的周期会显著缩短。同时智能提升的速度会变得更快。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今天借助这个机会，我来分享一下我们的定位和战略。首先是说大语言模型的代用的智能提升，目前是几乎没有尽头。从去年下半年开始的coding和AD能力的使用，到后面这种更加自主性和创造性的来完成这种长城任务，再到未来可预期的这种无端端来交付结果，我们持续在追求这种更高等级的。但是算力对每家公司来说都是有限的。通过这种means the inference cost and much less the intellect来实现intel dence with everyone，这是我们一直以来坚持的技术路线。我们认为这不只是请关注公众号思维纪要社，更多纪要请加V西安20210130。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w:t>
      </w:r>
    </w:p>
    <w:p>
      <w:r>
        <w:rPr>
          <w:rFonts w:ascii="等线(中文正文)" w:hAnsi="等线(中文正文)" w:cs="等线(中文正文)" w:eastAsia="等线(中文正文)"/>
          <w:b w:val="false"/>
          <w:i w:val="false"/>
          <w:sz w:val="20"/>
        </w:rPr>
        <w:t>是说在提供有性价比的服务，更是说面向更高级的智能进行有效scaling的这种核心能力。原因的话是说后续的规模在模型能力中的作用越来越大，而这种influence的成本决定了这种后续链的规模。对于模型来说，首先看啊智能的等级，其次看性价比。模型的智能等级跟模型的参数规模有直接的关系。而我们的选择是说在这种模型规模上，我们持续来研发行业最大的一档。同时我们探索这种自由的架构，来实现预算的这种loss和计算效率的平衡。再借助于计算效率的优势来在后续中尽可能的能够来的，首先是预训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在这种大参数的模型的架构选择上，我们分布探索两种极限。第一个的话是说混合专家的稀疏，我们专家的稀疏度在2%以内，依然能够保持良好的收敛性。第二个的话是说这种attention的系数。我们提出了这种make less attention的架构，在保持训练稳定的同时，能够大幅的压缩长上下文的计算效率。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w:t>
      </w:r>
    </w:p>
    <w:p>
      <w:r>
        <w:rPr>
          <w:rFonts w:ascii="等线(中文正文)" w:hAnsi="等线(中文正文)" w:cs="等线(中文正文)" w:eastAsia="等线(中文正文)"/>
          <w:b w:val="false"/>
          <w:i w:val="false"/>
          <w:sz w:val="20"/>
        </w:rPr>
        <w:t>我们正在研发的在我们正在研发的这个企业模型中，我们进一步提出了这种very nice slive attention的2.0的版本。进一步压缩了这种QQ看齐需要的存储容量，从而使得在推理的时候能够来增加profit的这种缓存命中率，以及能够增加by size，从而使得这种这样利用率能变得更高。在最大参数量的这个档位上，我们的资源效率相比于上代的这种MMIC的1.0进度提升了三倍。并且是说在越长的任务上，它的这个优势就会越大。其次的话是说在这种一六春泥和初次的春泥上，算力实际上占比是越来越多的那这里面的训练脱困有越来越多的来自于这种个人数据，强化学习训练过程中的这种go out，以及这种支撑实验的这种大量的评测。这三种计算模式实际上都是推理，尤其是随着这种长热熔的占比越来越高，长生药龙的下的这种推效率就变成了skin的关键，推理越高效的结构，越容易在这种没有春泥和这种破碎分中变得更快，从而长期能够更占据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05:06</w:t>
      </w:r>
    </w:p>
    <w:p>
      <w:r>
        <w:rPr>
          <w:rFonts w:ascii="等线(中文正文)" w:hAnsi="等线(中文正文)" w:cs="等线(中文正文)" w:eastAsia="等线(中文正文)"/>
          <w:b w:val="false"/>
          <w:i w:val="false"/>
          <w:sz w:val="20"/>
        </w:rPr>
        <w:t>在这种相同的算力规模下，可以认为是说推理集团效率的提升的倍数，基本上是说跟这种后续的规模的更大的倍数基本是息息相关的。我们这种大参数模型上架构上带来的优势和创新，以及这种后续的规模能够持续变大。预计会在我们后续的模型更新中会有非常直接的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w:t>
      </w:r>
    </w:p>
    <w:p>
      <w:r>
        <w:rPr>
          <w:rFonts w:ascii="等线(中文正文)" w:hAnsi="等线(中文正文)" w:cs="等线(中文正文)" w:eastAsia="等线(中文正文)"/>
          <w:b w:val="false"/>
          <w:i w:val="false"/>
          <w:sz w:val="20"/>
        </w:rPr>
        <w:t>接下来讨论一下技术设施，在跟云厂商加强合作的基础之上，为了能够进一步增加我们的算力供给。我们实际上是国内最早的两家建立规模化长期稳定的基础设施的独立大模型公司之一。这是我们能够来同时来研发两款模型的关键的支撑。目前我们这个自建的基础设施已经能够独立支撑我们目前最大的训练任务。它的这个ETPR也就是有效训练时间的比例，现在也能达到97%，是行业内目前我们所知的最高的100个水平。这种全栈的这种能力，其实不光能够提升我们的训练规模，还是还使得我们在这种体系结构的设计上有非常高的灵活性。而从而实现在这种AI原生的训练和推理上能够有大幅的改进的空间。比如说借助于这种内存SSD和这种网络的协同设计，可以实现这种可以开启应用率的显著提升，而从而成倍的降低这种profit的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随着这种后训练中的这种paint类的任务的占比越来越高，这就需要大量的CPU的为基础的沙盒。而我们的这种多模态业务中的退役集群中有大量的这种的就能够提供一个非常好的这种混合调度的空间。同时在线上的这种非流量的这种潮汐的性质，又给我们做小规模的验证实验和超级的这种look out，提供了非常多的这种可以复用的算力。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07:18</w:t>
      </w:r>
    </w:p>
    <w:p>
      <w:r>
        <w:rPr>
          <w:rFonts w:ascii="等线(中文正文)" w:hAnsi="等线(中文正文)" w:cs="等线(中文正文)" w:eastAsia="等线(中文正文)"/>
          <w:b w:val="false"/>
          <w:i w:val="false"/>
          <w:sz w:val="20"/>
        </w:rPr>
        <w:t>基于我们在这种info上的这种全栈能力，我们单位资金效益下的后续的规模，我们估计至少还有三倍的空间，以及是说我们的推理效率的提升，能够持续增加我们的后续的毛利水平。最后我们讨论一下多模态，跟大部分的大部分公司不同，我们在设计模型的时候一直是把一直是原生的考虑动态的信息。原的话是说我们认为视觉的理解和生成是生产力的重要的组成部分。动态生成的目前也是除了编程之外ACI里面的第二大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08:03</w:t>
      </w:r>
    </w:p>
    <w:p>
      <w:r>
        <w:rPr>
          <w:rFonts w:ascii="等线(中文正文)" w:hAnsi="等线(中文正文)" w:cs="等线(中文正文)" w:eastAsia="等线(中文正文)"/>
          <w:b w:val="false"/>
          <w:i w:val="false"/>
          <w:sz w:val="20"/>
        </w:rPr>
        <w:t>H3我们就是三周之前推出的H3，实际上是一个这种远模型和视觉生成相结合的一个实践。这不只是把语言模型作为一个encoder，而更重要的是说利用语言模型的来做这种精细的上下文感知，从而可以实现全方位的参考和近期的生成能力。这个A3的效果的突破，还有我们选择的开源策略，以及这种我们展现出来的这种性价比的优势实际上是改变了这个领域的先进模型，基本上都处于大厂且走封闭路线的这样一个格局。在这个创作者和开源社区中，受欢迎程度实际上是远超我们的预期。从氨基酸开源到今天三周多的时间吧，make a它的下载量其实已经超过了2400万次，诞生了超过300个这种衍生的这种公开的衍生模型，这应该是啊今年全球下量最大的模型。借助于这种良好的社区的口碑和性价比，我们自己线上提供的官方服务的使用量也有了一个爆发式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09:24</w:t>
      </w:r>
    </w:p>
    <w:p>
      <w:r>
        <w:rPr>
          <w:rFonts w:ascii="等线(中文正文)" w:hAnsi="等线(中文正文)" w:cs="等线(中文正文)" w:eastAsia="等线(中文正文)"/>
          <w:b w:val="false"/>
          <w:i w:val="false"/>
          <w:sz w:val="20"/>
        </w:rPr>
        <w:t>随着动态和远模型这种更加深度的融合，物理世界信息的引入，以及这种encoder上下文计算和数据等环节的skating。我们认为接下来的动态模型还会有这种多次能力编辑上的跃升。基于我们独特的这种在语言模型和生成模型两方面的这种技术储备，我们认为后续在这个领域里面，我们的技术领先性，市场份额和影响力也会进一步的增加。从长远来看，我们认为这种类似于模型和设计师模型的这种结合的范式，在接下来一段时间内会在一些更加强的领域里面持续来涌现。我们回到这种最开头的这种问题就是madness x追求的其实不只是说在智能跟成本之间来做取舍，只有最小化这种单位智能成本，才有可能进一步训练出来这种最大化的这种智能水平。只有这种降低单位智能的这种供给成本，才有可能让更高水平智能进入到更广泛的生产和生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10:36</w:t>
      </w:r>
    </w:p>
    <w:p>
      <w:r>
        <w:rPr>
          <w:rFonts w:ascii="等线(中文正文)" w:hAnsi="等线(中文正文)" w:cs="等线(中文正文)" w:eastAsia="等线(中文正文)"/>
          <w:b w:val="false"/>
          <w:i w:val="false"/>
          <w:sz w:val="20"/>
        </w:rPr>
        <w:t>模型创新其实决定我们能够把智能到底推动的有多高，而模型的效率决定了这种智能能够提供多大的供给。强化学习和这种现实世界的反馈决定了下一轮的智能能够进步的有多快。而多模态和这种专业领域决定了这种智能能够到底进入的有多深，到底能够进入这种多深和多广阔的真实世界。我们也清楚就是单个模型并不意味着全部核心，其实还是背后研发模型的这种基建和研发体系，能不能持续的skating。我们实际上在这个M的研发过程中，其实曾经有过这种时间上的不足。但是对我们而言，其实更重要的事情还是说能不能持续的定义和迭代剂的技术路线。能不能不断加速我们的智能智力的提升密度，能不能将更高水平智能以更低的成本交付给更多的用户，这个的话也是我们公司坚持的愿景，就是interest with everyone。感谢大家的这关注和支持，我们也会继续努力，谢谢大家。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11:45</w:t>
      </w:r>
    </w:p>
    <w:p>
      <w:r>
        <w:rPr>
          <w:rFonts w:ascii="等线(中文正文)" w:hAnsi="等线(中文正文)" w:cs="等线(中文正文)" w:eastAsia="等线(中文正文)"/>
          <w:b w:val="false"/>
          <w:i w:val="false"/>
          <w:sz w:val="20"/>
        </w:rPr>
        <w:t>下面有请公司副总裁徐子昭介绍财务情况。大家好，我是子朝。下面我简要介绍一下集团2026年上半年的财务表现。报告期内我们实现了收入约1.2亿美元，同比增长283%。上半年的收入已达去年全年收入的1.5倍，其中第二季度收入相比于一季度环比增长82%。收入的增长的核心在于我们围绕文本及多模态模型形成了独特的定位，在提供前沿模型能力的同时优化推理效率，实现了具有吸引力的性价比。凭借这一优势，我们的全球企业客户和开发者规模快速扩大，API调用量及模型推理需求持续增长，推动模型能力加速转化为实际产品使用和商业化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12:41</w:t>
      </w:r>
    </w:p>
    <w:p>
      <w:r>
        <w:rPr>
          <w:rFonts w:ascii="等线(中文正文)" w:hAnsi="等线(中文正文)" w:cs="等线(中文正文)" w:eastAsia="等线(中文正文)"/>
          <w:b w:val="false"/>
          <w:i w:val="false"/>
          <w:sz w:val="20"/>
        </w:rPr>
        <w:t>从收入结构结构上看，开放平台及其他AI企业服务收入约7400万美元，同比增长703%，占总收入的比例由上年同期的30%提升至63%，主要由付费用户及企业客户数增长、API调用量增长以及token plan快速获得采用所带动。AI原生产品的收入约4300万美元，同比增长101%，海外市场贡献了超过六成的收入。进入第三季度收入加速度增长。目前八月ARR已超过8亿美元，其中to b板块在整体AR中的贡献已超过80%。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13:32</w:t>
      </w:r>
    </w:p>
    <w:p>
      <w:r>
        <w:rPr>
          <w:rFonts w:ascii="等线(中文正文)" w:hAnsi="等线(中文正文)" w:cs="等线(中文正文)" w:eastAsia="等线(中文正文)"/>
          <w:b w:val="false"/>
          <w:i w:val="false"/>
          <w:sz w:val="20"/>
        </w:rPr>
        <w:t>在技术和基础设施层面，随着mini max sparse attention的模型架构创新落地以及基础设施能力的持续增强，我们不断提升模型的计算效率。2026年上半年，毛利约2100万美元，同比增长465%，毛利率由12.1%提升5.8个百分点至17.9%。费用方面，研发开支约3亿美元，同比增长139%，主要由于我们持续投入基础模型能力的研发，研发开支增速显著低于收入增速，体现研发成果转化为业务增长的效率进一步提升。销售及分销开支约0.3亿美元，同比下降18%点，主要由于用户自然增长的策略持续推进，推广开支相应减少。行政开支约0.3亿美元，同比增长104%，占收入比例由49%下降至26%。经营杠杆逐步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14:41</w:t>
      </w:r>
    </w:p>
    <w:p>
      <w:r>
        <w:rPr>
          <w:rFonts w:ascii="等线(中文正文)" w:hAnsi="等线(中文正文)" w:cs="等线(中文正文)" w:eastAsia="等线(中文正文)"/>
          <w:b w:val="false"/>
          <w:i w:val="false"/>
          <w:sz w:val="20"/>
        </w:rPr>
        <w:t>亏损方面，ifrs会计口径期内净亏损由上年同期约4亿美元收窄11%至约3.6亿美元。经加回股份支付、金融负债、公允价值亏损及上市费用后，2026年上半年经调整净亏亏损约2.9亿美元，上年同期约1.4亿美元，同比增加111%，主要反映了我们对于基础模型能力和基础设施的持续投入。为进一步增强公司的资金储备和财务灵活性，2026年7月，公司完成了配售发行，合计款项总额为160亿港元。目前公司现金储备超过30亿美元，为我们持续投入前沿模型研发、算力基础设施建设及吸引顶尖人才提供了坚实的保障。总体来看，上半年公司的收入规模、业务结构和毛利率均取得明显进展，费用指标持续改善。我们将继续在保持长期战略投入的同时，提升研发、运营和商业化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谢谢大家。谢谢大家。以上是公司的发言内容，接下来可以进行行QNA的交流环节。感谢领导的分享。下面进入互动交流环节，欢迎各位投资者举手语音互动或发送文字提问。大家好，如需提问电话端的参会者，请向话机上的星号键，再按数字一网络端的参会者，您可以在直播间互动区域内文字提问，或点击旁边的举手按钮申请语音提问，谢谢。大家好，如需提问电话端的参会者，请先按话机上的星号键，再按数字一网络端的参会者，您可以在直播间互动区域内文字提问，或点击旁边的举手按钮申请语音提问，谢谢。下面有请中信证券杨泽源进行提问，有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16:55</w:t>
      </w:r>
    </w:p>
    <w:p>
      <w:r>
        <w:rPr>
          <w:rFonts w:ascii="等线(中文正文)" w:hAnsi="等线(中文正文)" w:cs="等线(中文正文)" w:eastAsia="等线(中文正文)"/>
          <w:b w:val="false"/>
          <w:i w:val="false"/>
          <w:sz w:val="20"/>
        </w:rPr>
        <w:t>好的，感谢各位明max文腾给我这个提问的机会，也非常恭喜公司上半年的业绩取得了长足的快速的进展。我想请教两个问题，我一块说了。第一个问题是这样，就是市场其实最近比较关注coding的竞争的加剧，但也包括部分的其实一些海外的模型商业化增速的变化。刚刚其实还有讲的过程中，我们也在认真的学习。就是我看咱们提到说，咱们判断全球的这个模型智能仍然有大的提升的空间。这个是为什么做出这样的判断？然后进一步讲说在确定之后，哪些的比如说能力的突破，或者说应用场景最可能成为下一轮规模化需求的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17:41</w:t>
      </w:r>
    </w:p>
    <w:p>
      <w:r>
        <w:rPr>
          <w:rFonts w:ascii="等线(中文正文)" w:hAnsi="等线(中文正文)" w:cs="等线(中文正文)" w:eastAsia="等线(中文正文)"/>
          <w:b w:val="false"/>
          <w:i w:val="false"/>
          <w:sz w:val="20"/>
        </w:rPr>
        <w:t>这是第一个问题，就是关于coding之后的这些事的判断。第一个事，我一块问了第二个问题，谢谢。第二个问题是这样，就是公司刚刚也披露了七月份的这个脱困的消耗量，其实也达到了应该一月份。如果我的月薪说应该达到1月份的20倍了，而且八月份的这个ARR应该也增长很快，应该也达进一步超过了8亿美金，对吧？那能否辛苦管理层具体去拆解一下这个增长它主要是来自于是新增客户，还是说是现有客户的扩容，还是说是模型能力的提升，或者说是我们因为我们有状态，有有文本，还是来自于这个产品结构的变化，这个来源是什么？然后现在咱们BC的这个结构或者说地域的结构，就是区域的这个结构大概是什么？也就是我第二个问题，就辛苦领导那边报了，拆解一下咱们刚刚讲到的这些增长数据，谢谢，就这两个问题。好感谢这个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18:41</w:t>
      </w:r>
    </w:p>
    <w:p>
      <w:r>
        <w:rPr>
          <w:rFonts w:ascii="等线(中文正文)" w:hAnsi="等线(中文正文)" w:cs="等线(中文正文)" w:eastAsia="等线(中文正文)"/>
          <w:b w:val="false"/>
          <w:i w:val="false"/>
          <w:sz w:val="20"/>
        </w:rPr>
        <w:t>首先第一个是关于coding相关的。我觉得这个政策提升空间，其实它具有这种技术上的这种变化，然后也有这种来自市场上的变化。首先我们先说技术上，技术上实际上在过去几个月，实际上的话就是模型智能提升的一个一个一个一个关键的评价指标。其实是说衡量模型能够做复杂成任务的这种能力。在这个就成任务的话，指的是说比如说一个任务，他经常比如说需要做这种几百轮的这样的这个呃呃就是需要做几百轮的这种。比如说工具调用，然后比如说coding，比如说结果验证，然后类似这样就是类似这样级别的一个复杂的任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19:35</w:t>
      </w:r>
    </w:p>
    <w:p>
      <w:r>
        <w:rPr>
          <w:rFonts w:ascii="等线(中文正文)" w:hAnsi="等线(中文正文)" w:cs="等线(中文正文)" w:eastAsia="等线(中文正文)"/>
          <w:b w:val="false"/>
          <w:i w:val="false"/>
          <w:sz w:val="20"/>
        </w:rPr>
        <w:t>从过去几个月外面的进展，包括我们内部都做了大量的实验。我们可以关注到一个趋势就是说只要是一个能力，它可以被精确的评估，然后它可以被构造出来这种差距的这种学习的环境，基本上基本上就是说模型基本上就可以学出来。这个是一个我觉得这已经是一个非常确定性的一件事儿。这里面的这个核心的竞争力或者是核心的感应方向，其实是来自于是说怎么样把这些专业里面的问题，把它抽象成一个这种高质量的这种强有力的环境。就是让让可验证，让模型能够持续来学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20:22</w:t>
      </w:r>
    </w:p>
    <w:p>
      <w:r>
        <w:rPr>
          <w:rFonts w:ascii="等线(中文正文)" w:hAnsi="等线(中文正文)" w:cs="等线(中文正文)" w:eastAsia="等线(中文正文)"/>
          <w:b w:val="false"/>
          <w:i w:val="false"/>
          <w:sz w:val="20"/>
        </w:rPr>
        <w:t>基本上就是说比如说模型来提升这些能力，那在一个足够大的一个医学院的基础之上，接下来就来自于比如说SMT和强学习。基本上就是在SMT的时候，他比如说这个里面的话数据的学习效率相对偏低低，所以可以用比较大量的数据，在查询的时候基本上就是用这种最高质量数据。然后实际上我根据我们刚才提到的，我觉得在过去跟接下来一段时间，我觉得强学习的这个环境和规模，可能会区分不同的公司的这个呃呃模型进入的速度。然后实际上我们已经投入了大量的精力来完善这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21:11</w:t>
      </w:r>
    </w:p>
    <w:p>
      <w:r>
        <w:rPr>
          <w:rFonts w:ascii="等线(中文正文)" w:hAnsi="等线(中文正文)" w:cs="等线(中文正文)" w:eastAsia="等线(中文正文)"/>
          <w:b w:val="false"/>
          <w:i w:val="false"/>
          <w:sz w:val="20"/>
        </w:rPr>
        <w:t>从这个市场的角度来说，我们认为首先coding其实是所有的能力里面，目前可能是最核心的一个能力。其次的话是说但是即使这样，我们而且单纯的coding的能力，其实还是有很多提升空间的，比如说其实很显然就是现在货运的使用还是停在代码生成和一些服务开发的阶段。然后这些更加端的这种交付的这样的任务里面，现在其实我们认为提升空间还是非常大的，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21:45</w:t>
      </w:r>
    </w:p>
    <w:p>
      <w:r>
        <w:rPr>
          <w:rFonts w:ascii="等线(中文正文)" w:hAnsi="等线(中文正文)" w:cs="等线(中文正文)" w:eastAsia="等线(中文正文)"/>
          <w:b w:val="false"/>
          <w:i w:val="false"/>
          <w:sz w:val="20"/>
        </w:rPr>
        <w:t>然后第二个的话，是说，我觉得现在其实出现了越来越多的这种饭后定位的这样的任务。比如说举例子，比如说像网络安全，在过去一段时间大家看到了其实就是一个非常典型的例子。就是从这本质上就是说当一个模型的科研能力足够强，然后再加上大量的这种安全相关的环境和迭代之后。那在网络安全上其实展现出来这种惊人的能力，甚至说改变了这个网络安全这个行业。我们现在其实能看到是说，只要是说能够建立这种数据的闭环，能够这种可被验证的来构造出来这样的家里的环境。其实很多行业都能看到这样一个趋势，比如说像芯片设计，比如说一些类似的这样一些领域我觉得大家可以预期的事情是说，可能在接下来几个月，这样的事情可能出现好几次，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22:42</w:t>
      </w:r>
    </w:p>
    <w:p>
      <w:r>
        <w:rPr>
          <w:rFonts w:ascii="等线(中文正文)" w:hAnsi="等线(中文正文)" w:cs="等线(中文正文)" w:eastAsia="等线(中文正文)"/>
          <w:b w:val="false"/>
          <w:i w:val="false"/>
          <w:sz w:val="20"/>
        </w:rPr>
        <w:t>然后第二个的话，是说，我想说一下这个商业化相关的。其实可以发现是说当模型领域突破一个边界之后，就是模型的这个增长不管是行业还是我们公司，它其实不是一种这种连续的。它其实是说一个好的模型出来之后，它其实会有些这种阶梯式的这样的释放，而不是简单的这样一个这种连续的线性的变化。我们其实在今年7 7月份，我们这个投资消耗量相比1月份多了很多，它其实主要是来自于两步的增长。第一步的话是在今年春节的时候，就是在一些这种A类的这种任务上，其实取得了一个非常大的一个增长。然后第二的话是说在M3出来之后，我们其实提供了这种原生的动态的能力，困难力是有一定的加强。然后同时的话它计算速度其实也变得更快，其实就进一步带动了这种客户效应的一个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23:42</w:t>
      </w:r>
    </w:p>
    <w:p>
      <w:r>
        <w:rPr>
          <w:rFonts w:ascii="等线(中文正文)" w:hAnsi="等线(中文正文)" w:cs="等线(中文正文)" w:eastAsia="等线(中文正文)"/>
          <w:b w:val="false"/>
          <w:i w:val="false"/>
          <w:sz w:val="20"/>
        </w:rPr>
        <w:t>那就是说接下来讲一下第二个事情，就是说关于这些收入数据的一个拆分。首先就是说八月份的这个AR超过8亿美金，其实这个核心的驱动力还是来自于模型能力的提升，我们其实一在践行这种极致的智能的极致性价比。在M3在相比于M2的这个模型价格不变的情况下，其实我们首先提供了更高的智能水平。第二的话是说你其实吸引了不少新的客户，他的这个企业客户和他者的数量，我们前段时间统计了一下，其实已经超过了200万，其实去年年底在其实是去年年底的十倍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然后另外一方面，就是说老用老客户，其实也是因为模型能力提升而进一步来解锁了更多的场景。比如说举个例子，比如说除了coding跟A之外，比如说很多办公的产，比如说很多客户会进一步来使用这种办公的场景。我们观测到这种模型的消费正在从这种人类与AI的这种交互，变成了这种A进程与AI的这种多元的交互。人类的问题通过A的形式被展开成这种多轮的这种模型请求工具调用和自己改进的任务。而这种由于这种A型的驱动的这种推理需求的增长，其实显著快于这种人类用户的的数和消息数。然后这些变化其实也发生在我们的模型身上，从结果维度来看，就是说这种单个用户的这种通用消耗其实在快速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25:23</w:t>
      </w:r>
    </w:p>
    <w:p>
      <w:r>
        <w:rPr>
          <w:rFonts w:ascii="等线(中文正文)" w:hAnsi="等线(中文正文)" w:cs="等线(中文正文)" w:eastAsia="等线(中文正文)"/>
          <w:b w:val="false"/>
          <w:i w:val="false"/>
          <w:sz w:val="20"/>
        </w:rPr>
        <w:t>刚才还提到这个AR的这个结构这边的话是这样的，就是说从客户结构来看，就是说在当前在这个八月份的时候，这个里面的这个to b的这一部分，它的占比应该是80%左右。然后在去年的时候，它的这个to b的占比其实是百分之，大概是30%。然后在这个里面的话，我们可以看到这种企业和开发者对模型的采样速度，其实是在明显加快的啊啊啊我们认为在这个AI时代，其实模型本身就是产品。所以不管是to b还是to c，本质上都还是客户为这种模型能力而付费，这个的话也是我们作为一个大模型公司，就是把这种持续提升模型的智能水平作为一个最核心的一个目标，并且不断打磨出来，更优秀的模型能够被更广大用户来使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26:26</w:t>
      </w:r>
    </w:p>
    <w:p>
      <w:r>
        <w:rPr>
          <w:rFonts w:ascii="等线(中文正文)" w:hAnsi="等线(中文正文)" w:cs="等线(中文正文)" w:eastAsia="等线(中文正文)"/>
          <w:b w:val="false"/>
          <w:i w:val="false"/>
          <w:sz w:val="20"/>
        </w:rPr>
        <w:t>然后从这个地区结构上来看我们这个国际化依然是公司非常重要的特点。在今年的上半年，我们海外的收入占比其实是超过了应该是60%左右。然后从这个模态的角度来看，就是说我们其实能够观测的。当然比如说在H3出来之后，动态的这个增长其实是有了一个非常大的增长。我们其实但是但是其实语言模型其实也依然在增长，本质的原因是因为我们其实提供了非常优秀的这种性价比，在这种我们观测到我们的这个客户跟用户，我们可以发现是说这种，越来越多的客户会同时使用这种语言，视觉和这种声音的能力。所以说，在从六月份到8月份，我们认为他的这个，其实是，语言模型和动态模型是两个东西加一起来驱动这种AR的增长。然后如果再往后展望的话，我们认为下阶段最重要的增长来源还是这种模型能力的变化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27:36</w:t>
      </w:r>
    </w:p>
    <w:p>
      <w:r>
        <w:rPr>
          <w:rFonts w:ascii="等线(中文正文)" w:hAnsi="等线(中文正文)" w:cs="等线(中文正文)" w:eastAsia="等线(中文正文)"/>
          <w:b w:val="false"/>
          <w:i w:val="false"/>
          <w:sz w:val="20"/>
        </w:rPr>
        <w:t>就是更强的模型肯定会带来更多的用户和任务，而且这种更高的推理效率其实也会让客户可以以更加可接受的成本能扩大使用范围。我们后续可以期待这种，我们接下来几个新的系列，包括M3.1，包括M3 pro还有H3.1的更新。好的，感谢您。也期待公司更多的心意，谢谢。好的，感谢领导的解答。下面有请高盛around town进行发言，有请。谢谢袁总提莫的招呼。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28:20</w:t>
      </w:r>
    </w:p>
    <w:p>
      <w:r>
        <w:rPr>
          <w:rFonts w:ascii="等线(中文正文)" w:hAnsi="等线(中文正文)" w:cs="等线(中文正文)" w:eastAsia="等线(中文正文)"/>
          <w:b w:val="false"/>
          <w:i w:val="false"/>
          <w:sz w:val="20"/>
        </w:rPr>
        <w:t>奥利比亚那两个提问。第一，刚才管理层你们提到这个minimize cost，然后maxim intelligence。我们看到市场上有有一些友商是不断的提价的，也有一些模型是在降价的那公司能否进一步解释一下，给我们说一下为什么就降低推理成本？那不只是一个商业上的性价比策略，但也会直接影响这个模型智能的上限。就刚才说的这个maximize intelligence。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28:51</w:t>
      </w:r>
    </w:p>
    <w:p>
      <w:r>
        <w:rPr>
          <w:rFonts w:ascii="等线(中文正文)" w:hAnsi="等线(中文正文)" w:cs="等线(中文正文)" w:eastAsia="等线(中文正文)"/>
          <w:b w:val="false"/>
          <w:i w:val="false"/>
          <w:sz w:val="20"/>
        </w:rPr>
        <w:t>顺着就问第二个提问，那那刚才提到M3.1和M3 pro那能跟我们分享目前研发和这个发布的节奏如何？在coding agent和一些长城的任务上，市场应该关注哪些可验证的进展？谢谢。首先第一个问题就是说其实我觉得推理，它其实不光是一个网站来提供这种智能的这么一个服务。它其实也是我们内部能够产生下载智能的一个重要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29:33</w:t>
      </w:r>
    </w:p>
    <w:p>
      <w:r>
        <w:rPr>
          <w:rFonts w:ascii="等线(中文正文)" w:hAnsi="等线(中文正文)" w:cs="等线(中文正文)" w:eastAsia="等线(中文正文)"/>
          <w:b w:val="false"/>
          <w:i w:val="false"/>
          <w:sz w:val="20"/>
        </w:rPr>
        <w:t>原的话是因为我们可以非常清晰的看到是说一方面比如说在预训练阶段还是可以，现在公司给你从比如说接下来3T的模型到再往后比如说更大规模的模型。它的预训练的规模其实也是在参数规模和对应的这种投资量，基本上是1比20，还是可以持续摸往S给定的。但是在另外一方面就是说其实候选人的这个占比其实是越来越高的啊啊啊后续面的话这里面的话其实是需要依赖于非常多的这种比如说这种数据的合成，比如说依赖于这种比如说adding的这种环境的构造和这种采样，比如说依赖于比如说在强化局的时候，然后需要做大量的这种run out。那这些当然了，最重要的事情是说，因为后续里面有非常多的不确定性，需要做大量的实验。这些实验的话，它其实也都需要来做评测，这种非常精确的评测。在这个里面的话，其实可以看到大部分计算量实际上也是就是在候选人中，其实大部分计算量其实是推理。也是因为这个原因，我认为其实推理效率其实决定了在候选人中我们到底能够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30:51</w:t>
      </w:r>
    </w:p>
    <w:p>
      <w:r>
        <w:rPr>
          <w:rFonts w:ascii="等线(中文正文)" w:hAnsi="等线(中文正文)" w:cs="等线(中文正文)" w:eastAsia="等线(中文正文)"/>
          <w:b w:val="false"/>
          <w:i w:val="false"/>
          <w:sz w:val="20"/>
        </w:rPr>
        <w:t>Skin到一个什么样的规模？这个的话是就是我觉得基本上可以认为是说这种在同样的规模的模型下，推理效率越高，其实它能够从候选人中能够享受到红利去就越大。然后推理效率的核心，其实它也不光是说这种单个投资的成本，其实是说在单位时间相同的算一下能够完成多少次的这种有效推理。这种更多的推理那就意味着更多的训练轨迹，更多的实验，更快的评测。所以说它的迭代其实就会越来越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31:31</w:t>
      </w:r>
    </w:p>
    <w:p>
      <w:r>
        <w:rPr>
          <w:rFonts w:ascii="等线(中文正文)" w:hAnsi="等线(中文正文)" w:cs="等线(中文正文)" w:eastAsia="等线(中文正文)"/>
          <w:b w:val="false"/>
          <w:i w:val="false"/>
          <w:sz w:val="20"/>
        </w:rPr>
        <w:t>这个的话是我们为什么这么重视推理效率的原因。就是从这种对外服务的成本和对内的这种模型的研发的加速和skin上，我觉得他基本上都是啊这两方面其实都非常的重要。这个的话也是我们认为是说我们下载模型的非常核心的竞争力。然后以及是说是我们再往后的模型上在性能上能够取得领先的基础。我们说一下接下来的这个模型更新的节奏实际上我觉得模型的发布，它其实只是一方面。他更实质的事情是说在研发的模型的过程中，能够能不能形成这些可以沉淀，可以积累的这样一些基建。然后从这个数据到算力，到A训练的这种框架，加上这个框架评测，然后包括这种推理的基建，当然对我们来说还有更底层的，包括这种规模化的集群建设，软件的优化，再到整个环节，很多这种基建和研发同事，算法同学、优化同学之间的这种相互的配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32:48</w:t>
      </w:r>
    </w:p>
    <w:p>
      <w:r>
        <w:rPr>
          <w:rFonts w:ascii="等线(中文正文)" w:hAnsi="等线(中文正文)" w:cs="等线(中文正文)" w:eastAsia="等线(中文正文)"/>
          <w:b w:val="false"/>
          <w:i w:val="false"/>
          <w:sz w:val="20"/>
        </w:rPr>
        <w:t>这其实是一个非常完善的过程。实际上的话，就是说我们之前在M3的时候，其实我们经历过一些这种比较有挑战的时刻。它的它的实它的背后其实反映的事情是说我们的这个评测的基建其实是没有做好。那那这个话其实也是我们为什么这么认真的在做。下半集我们花了非常大的力气来基本上是重建我们的基建的一个最真实的原因。然后那就是说随着这些基建目前其实已经越来越高效了，所以说我们其实对接下来的这几大模型其实从H3的时候其实已经有了一个初步的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33:34</w:t>
      </w:r>
    </w:p>
    <w:p>
      <w:r>
        <w:rPr>
          <w:rFonts w:ascii="等线(中文正文)" w:hAnsi="等线(中文正文)" w:cs="等线(中文正文)" w:eastAsia="等线(中文正文)"/>
          <w:b w:val="false"/>
          <w:i w:val="false"/>
          <w:sz w:val="20"/>
        </w:rPr>
        <w:t>接下来的话就是M3.13 pro和这个A3.1，这个的话是我们目前一接近完成的一些模型。更具体来说，其实我们的M3.1的定位，其实是说是把我们的整个基建能够完整的跑通，能够得到一个就是从这种稳定性，质量推理效率和这种AD的这种泛化，能够这种能够得到一个这种被大量广泛使用的模型。这个的话就是我们的这个M3.1的一个定位，可以就可以认为是说如果M3.1的话，它的这个效果能够达到我们的预期。那几乎是说从3 pro上我们的整个的后续其实也基本上是可以有一个被充分的一个验证。那M3 pro的定位它其实是一次这种模型的规模参数量和能力上的一个全面的提升。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34:37</w:t>
      </w:r>
    </w:p>
    <w:p>
      <w:r>
        <w:rPr>
          <w:rFonts w:ascii="等线(中文正文)" w:hAnsi="等线(中文正文)" w:cs="等线(中文正文)" w:eastAsia="等线(中文正文)"/>
          <w:b w:val="false"/>
          <w:i w:val="false"/>
          <w:sz w:val="20"/>
        </w:rPr>
        <w:t>M30 pro的话是一个这种参数上接近3T的一个模型，并且是说是一个这种从培训的数据量，训练效率，我们这种集群训练大众的能力，到这种候选人上能够来做这种非常常用的训练。其实它是一个这种就是在每个环节上，他都在追求我们的一个这样的一个上限，这个的话是我们这个M3 per的定位。然后在M3 pro除了这种规模上能够到一个这种四个亿的极限之外，其实我们还做了大量的创新，包括在架构上其实又做了一次很大的升级，包括在退役的效率跟退役的速度上，其实也有非常多的升级，他的这个效果的上线，我们现在还要取决一些我们这个候选人的一些进展。但是我们现在已经可以确定的事情是说，它的这个推理速度和推理成本，它应该是在3T这档模型里面，其实是一个有非常显著优势的这样的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35:47</w:t>
      </w:r>
    </w:p>
    <w:p>
      <w:r>
        <w:rPr>
          <w:rFonts w:ascii="等线(中文正文)" w:hAnsi="等线(中文正文)" w:cs="等线(中文正文)" w:eastAsia="等线(中文正文)"/>
          <w:b w:val="false"/>
          <w:i w:val="false"/>
          <w:sz w:val="20"/>
        </w:rPr>
        <w:t>还有的话是说这个A3.1。A3.1其实现在我们的H3出来之后，其实已经有了一个非常大量的一个使用了。但这里面的话其实除了SSM服务，来自于很多这种开源社区的用户。然后S3.1的话其实是再次进入时尚，又做了一次这种能力上比较骚力的一种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36:09</w:t>
      </w:r>
    </w:p>
    <w:p>
      <w:r>
        <w:rPr>
          <w:rFonts w:ascii="等线(中文正文)" w:hAnsi="等线(中文正文)" w:cs="等线(中文正文)" w:eastAsia="等线(中文正文)"/>
          <w:b w:val="false"/>
          <w:i w:val="false"/>
          <w:sz w:val="20"/>
        </w:rPr>
        <w:t>这个的话是接下来这个几个模型定位。好，谢谢。再稍微补充一下，就是说其实这些模型，其实我的核心是把每个环节做扎实，然后把这个基建能够真的能够做好。我们也会努力让大家都尽快用上这个新的一些模型。好，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36:46</w:t>
      </w:r>
    </w:p>
    <w:p>
      <w:r>
        <w:rPr>
          <w:rFonts w:ascii="等线(中文正文)" w:hAnsi="等线(中文正文)" w:cs="等线(中文正文)" w:eastAsia="等线(中文正文)"/>
          <w:b w:val="false"/>
          <w:i w:val="false"/>
          <w:sz w:val="20"/>
        </w:rPr>
        <w:t>好的，感谢领导的解答。下面有请摩根士丹利gary于进行提问，有请。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36:57</w:t>
      </w:r>
    </w:p>
    <w:p>
      <w:r>
        <w:rPr>
          <w:rFonts w:ascii="等线(中文正文)" w:hAnsi="等线(中文正文)" w:cs="等线(中文正文)" w:eastAsia="等线(中文正文)"/>
          <w:b w:val="false"/>
          <w:i w:val="false"/>
          <w:sz w:val="20"/>
        </w:rPr>
        <w:t>对CCIOT莫指标跟诺livia，我的问题是关于算力的，现在算力可以说是大模型公司最重要的资源，国家也都在积极储备算力的芯片，我们目前算力的储备是如何？M3 pro跟后续模型所需要的专利是否已经到位？那训练跟推理的资源分配是如何？以及最后想问一下国产芯片的适配情况也是如何？谢谢。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37:35</w:t>
      </w:r>
    </w:p>
    <w:p>
      <w:r>
        <w:rPr>
          <w:rFonts w:ascii="等线(中文正文)" w:hAnsi="等线(中文正文)" w:cs="等线(中文正文)" w:eastAsia="等线(中文正文)"/>
          <w:b w:val="false"/>
          <w:i w:val="false"/>
          <w:sz w:val="20"/>
        </w:rPr>
        <w:t>对，这确实是一个非常关键的问题。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37:44</w:t>
      </w:r>
    </w:p>
    <w:p>
      <w:r>
        <w:rPr>
          <w:rFonts w:ascii="等线(中文正文)" w:hAnsi="等线(中文正文)" w:cs="等线(中文正文)" w:eastAsia="等线(中文正文)"/>
          <w:b w:val="false"/>
          <w:i w:val="false"/>
          <w:sz w:val="20"/>
        </w:rPr>
        <w:t>总体来看就是我们现有的这个算力机制在规划中的算力，我认为都还是能够支撑我们目前看到的这些模型的后续迭代和下届skilly。并且是说借助于我们这个自主建设的经验，我们其实也在筹划这种更大量级的这种母亲训练的这种前期的储备。就是围绕这种就当前来说，就是围绕这种3T这种量级的这种的模型。还有的话是说我们的这种视频的模型。我们其实已经准备了比较充足的这种训练算力和这种一部分的这种推理算力。我们通过这种自主可控的这种核心集群，跟云厂商的这样的合作，以及跟这种通用工厂的这种合作。其实搭建了一个比较综合的这种商业供给网络，就是通过我们自主的这种一个非常大规模的这样的算力调度来来实现这种三种来源，就是我们自建集群云市场上的合作和通过上的合作来实现这种，灵活的扩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39:07</w:t>
      </w:r>
    </w:p>
    <w:p>
      <w:r>
        <w:rPr>
          <w:rFonts w:ascii="等线(中文正文)" w:hAnsi="等线(中文正文)" w:cs="等线(中文正文)" w:eastAsia="等线(中文正文)"/>
          <w:b w:val="false"/>
          <w:i w:val="false"/>
          <w:sz w:val="20"/>
        </w:rPr>
        <w:t>在这种自主可控的这种核心集群上，我们的主要的目标是说来保障我们对企业模型的这种预训练，后训练和这种掐穴的这种训练任务。这种大规模的这种训练集群，其实他这个上面的这种最大的模型的这种训练，它其实是需要这种长时间的连续运行，然后对这种网络稳定性，然后这种软件的协同的效率其实要求都很高。同时，就是说为了能够配套这样一个集群，没有需要来自主的搭建周边的这些，比如说高网，比如说这种专线，比如说服务器，比如说存储，那，谁，然后就是这个事情它可能不会潜在这种短期的财报里。但他但是我认为实际上，我们在这部分其实在今年上半年取得一个非常实质的一个变化。然后它是我们后面的一个更大部分的一个最核心的技术，然后其次的话是说是跟云厂商的这种加深的合作，实际上是说他给我们的这个模型训练，还有线上推理，其实都提供了这种更强的保障和这种非常多的这样一个弹性。在这个推理层面，包括我们的很多在线业务，其实是依赖于这种供应商的合作。我们会基于我们的这种模型，任务实验和成本来供给。然后现在也有了这种更多的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40:38</w:t>
      </w:r>
    </w:p>
    <w:p>
      <w:r>
        <w:rPr>
          <w:rFonts w:ascii="等线(中文正文)" w:hAnsi="等线(中文正文)" w:cs="等线(中文正文)" w:eastAsia="等线(中文正文)"/>
          <w:b w:val="false"/>
          <w:i w:val="false"/>
          <w:sz w:val="20"/>
        </w:rPr>
        <w:t>然后第三个其实是这个通用工厂，其实说除了我们的这个自建集群跟银行的合作，其实通过工厂它也是一个这种推理算力的一个这种非常好的一个补充。我们现在的话其实是基于这种实际的这种投资的需求，我们其实是通过其实通过工厂，其实也是增加了很多的供给来这种承载我们的这种业务的增长。然后以及这些这种阶段性的这样一些峰值。这样的话的组合，其实是说它既可以保障我们自己的服务质量，其实也能够跟我们的合作的同工厂去帮他们增加他们的服务的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41:26</w:t>
      </w:r>
    </w:p>
    <w:p>
      <w:r>
        <w:rPr>
          <w:rFonts w:ascii="等线(中文正文)" w:hAnsi="等线(中文正文)" w:cs="等线(中文正文)" w:eastAsia="等线(中文正文)"/>
          <w:b w:val="false"/>
          <w:i w:val="false"/>
          <w:sz w:val="20"/>
        </w:rPr>
        <w:t>我们内部，因为我们有不同模型在研发，其实是说我们的内部的算力分配和这个资源调度，其实也是一个我们对我们来说其实是可能是一个独特的需要来面对的问题。我们这边其实是说这个。这个不同的模型，它实际上是说是在不同阶段，其实是有些这种根据需要的这样的一些动态变化。比如说在当前这个阶段，其实是我们这个文本研发比较关键的阶段，它的目前的训练量其实是比视频是要大不少的。但是另外一方面，其实大语言模型做的更好，其实也承担了这种对我们动态的母亲的理解，是我们的理解合成的规划提供一个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42:21</w:t>
      </w:r>
    </w:p>
    <w:p>
      <w:r>
        <w:rPr>
          <w:rFonts w:ascii="等线(中文正文)" w:hAnsi="等线(中文正文)" w:cs="等线(中文正文)" w:eastAsia="等线(中文正文)"/>
          <w:b w:val="false"/>
          <w:i w:val="false"/>
          <w:sz w:val="20"/>
        </w:rPr>
        <w:t>同时就是像那你刚才提到的，我们其实也在实际上我们现在已经开始用了一部分的国产芯片。并且我们认为在今年Q4的时候，国产芯片的使用占比其实会变得更高，从这个远模型上到动态模型上其实都是这样的。目前我们还是能够观测到是说，国产芯片其实是一个能够提高我们整体利用率，甚至能够降低我们单位通成本的一种。当然更重要的事情是保障供给，其实是能够提供一个非常好的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43:01</w:t>
      </w:r>
    </w:p>
    <w:p>
      <w:r>
        <w:rPr>
          <w:rFonts w:ascii="等线(中文正文)" w:hAnsi="等线(中文正文)" w:cs="等线(中文正文)" w:eastAsia="等线(中文正文)"/>
          <w:b w:val="false"/>
          <w:i w:val="false"/>
          <w:sz w:val="20"/>
        </w:rPr>
        <w:t>好的，谢谢。好的，感谢领导的解答。下面有请中金公司于中海进行提问，有请。严总，各位领导，感谢给我这个提问的机会。今年公司有一个亮点是上半年咱们毛利率改善也挺明显的那我的问题就是随着模型价格持续下降，公司如何通过降低单位智能成本保持并提升毛利率。下半年毛利率改善这个趋势将主要来自于推理优化，集群利润提升，还是供应链管理上的优势，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43:38</w:t>
      </w:r>
    </w:p>
    <w:p>
      <w:r>
        <w:rPr>
          <w:rFonts w:ascii="等线(中文正文)" w:hAnsi="等线(中文正文)" w:cs="等线(中文正文)" w:eastAsia="等线(中文正文)"/>
          <w:b w:val="false"/>
          <w:i w:val="false"/>
          <w:sz w:val="20"/>
        </w:rPr>
        <w:t>对我觉得这个是一个其实是我们非常重视的一个指标。我觉得这个事情它其实是通过好几个环节的组合来来实现的。并且我实际上我们认为在接下来一段时间内，他的提升空间还是依然还是非常大的。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43:54</w:t>
      </w:r>
    </w:p>
    <w:p>
      <w:r>
        <w:rPr>
          <w:rFonts w:ascii="等线(中文正文)" w:hAnsi="等线(中文正文)" w:cs="等线(中文正文)" w:eastAsia="等线(中文正文)"/>
          <w:b w:val="false"/>
          <w:i w:val="false"/>
          <w:sz w:val="20"/>
        </w:rPr>
        <w:t>首先第一个的话是说最重要的一个事情是说。算力的优化能力。比如说我们在过去两个多月，实际上我们文本模型的这个单位算力下的吞吐其实是提升了接近三倍。当然了，这个算力的涨价其实是让它的提升的幅度其实有一些对冲。但是它整体上还是其实还是在显著的改善，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44:24</w:t>
      </w:r>
    </w:p>
    <w:p>
      <w:r>
        <w:rPr>
          <w:rFonts w:ascii="等线(中文正文)" w:hAnsi="等线(中文正文)" w:cs="等线(中文正文)" w:eastAsia="等线(中文正文)"/>
          <w:b w:val="false"/>
          <w:i w:val="false"/>
          <w:sz w:val="20"/>
        </w:rPr>
        <w:t>第二个的话是说，其实我们这个因为我们公司的算力，其实他既做训练又做推理，实际上我们是通过这种非常高效的调度来来来让我们的算力的这个领域能够进高。比如说举例子，比如说在这个夜里的时候，那他的这个流量的长期，它的现在线的文本的推理的流量其实会比白天多的时候选择的变少。那在这个时候，其实这些算力就会被自动调到来做比如说评测，然后来调来来做比如说这个算法的一验证实验。那这样的话其实就可以让我们的整体的利用率其实能够然后能够能够持续变高。因为我们的现在有有一些基建是我们自己来建设的，所以说其实这个灵活性非常大的，可以让比较快的能够实现这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45:19</w:t>
      </w:r>
    </w:p>
    <w:p>
      <w:r>
        <w:rPr>
          <w:rFonts w:ascii="等线(中文正文)" w:hAnsi="等线(中文正文)" w:cs="等线(中文正文)" w:eastAsia="等线(中文正文)"/>
          <w:b w:val="false"/>
          <w:i w:val="false"/>
          <w:sz w:val="20"/>
        </w:rPr>
        <w:t>第三个的话，其实是说其实刚才你也提到这个采购供应链。随着我们这个资金的规模变大，其实我们在这一方面其实也有一个相比于之前只是从原采购，其实是有了一个非常直接的一个对供应链有一个非常值的一个理解。其实它上面也有了一个很大的一个提升空间。就是在这个成本下降之后，其实我们是当然可能还有最后一点，就是其实刚才也反复提到了，我们在模型的这个架构设计上，我们其实非常暂时重视这种退役的成本。因为它能让我们更好的skilling。这个事情其实也是我们一个在技术上一个非常核心的和独特的一个一个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46:08</w:t>
      </w:r>
    </w:p>
    <w:p>
      <w:r>
        <w:rPr>
          <w:rFonts w:ascii="等线(中文正文)" w:hAnsi="等线(中文正文)" w:cs="等线(中文正文)" w:eastAsia="等线(中文正文)"/>
          <w:b w:val="false"/>
          <w:i w:val="false"/>
          <w:sz w:val="20"/>
        </w:rPr>
        <w:t>我们的线上的选择是说成本下降之后，其实我们会也会把一部分的这种成本上的收益让让渡给客户。通过降价降低使用门槛，带来更多的用户和更大的这种投资规模，也可以保留一部分的这种收益来改善自己的毛利率，我们认为我们其实不认为这种降价和毛利率是矛盾的。其实只要是说单位的投资他依然能够保持正向，并且它的毛利能够持续改善，其实规模就会变大规模变大，其实给这种更大的更高的毛利其实就提供了，空间。从这种业务结构上来看，我们现在的这个多模态的生成和语音的业务，它的毛利其实将来不是更高的。文本的它的收入占比其实在快速提升，但它的这个毛利其实提升空间还是比较大的。我们认为随着我们目前的优化规模的扩大，以及我们集群利润的利利润率的进一步提高我们预计文本接下来会变成这种改善毛利率的一个比较重要的一个驱动力。再往后来看的话，我们认为在今年下半年，我觉得我们毛利应该会持续改善，并且在明年以来会有进一步的提升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47:36</w:t>
      </w:r>
    </w:p>
    <w:p>
      <w:r>
        <w:rPr>
          <w:rFonts w:ascii="等线(中文正文)" w:hAnsi="等线(中文正文)" w:cs="等线(中文正文)" w:eastAsia="等线(中文正文)"/>
          <w:b w:val="false"/>
          <w:i w:val="false"/>
          <w:sz w:val="20"/>
        </w:rPr>
        <w:t>感谢。好的，感谢领导的解答。下面有请Michaeli这样进行提问，有请。感谢严总和各位管理层给我这个提问的机会，也恭喜公司在八月份取得强劲的A22。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47:55</w:t>
      </w:r>
    </w:p>
    <w:p>
      <w:r>
        <w:rPr>
          <w:rFonts w:ascii="等线(中文正文)" w:hAnsi="等线(中文正文)" w:cs="等线(中文正文)" w:eastAsia="等线(中文正文)"/>
          <w:b w:val="false"/>
          <w:i w:val="false"/>
          <w:sz w:val="20"/>
        </w:rPr>
        <w:t>我的问题主要是分两部分，就是关于H3的发布和开源。想请教一下管理层认为这个让我们对于多模态模型和通用智能的发展有了哪些新的验证码？H3我们目前选择的开源的这条道路，会不会削弱公司后续商业化的商业化和定价的能力。然后另外一部分就主要是跟进刚才管理层提到的这个资源分配的问题。在公司目前同时推进语言模型和多模态模型的发展情况下，公司准备如何去平衡资源的投入？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48:34</w:t>
      </w:r>
    </w:p>
    <w:p>
      <w:r>
        <w:rPr>
          <w:rFonts w:ascii="等线(中文正文)" w:hAnsi="等线(中文正文)" w:cs="等线(中文正文)" w:eastAsia="等线(中文正文)"/>
          <w:b w:val="false"/>
          <w:i w:val="false"/>
          <w:sz w:val="20"/>
        </w:rPr>
        <w:t>对实际上是说我们在过去很长一段时间里面，我们其实一直在实际上是其实我们也收到了很多很多投资者朋友关心。就是说我们为什么一定要做动态生成模型？对然后我觉得随着这个H3的它取得影响力，我觉得这个应该是被稍微打消一些。但是我也解释一下是说我们为什么要这么来做，你为什么要开源？首先我觉得最重要的事情是说，第一是说这个领第一是说我们认为这个领域它实际上是一个生产力，它其实是跟AGI的整个的提升生产力，我觉得是非常契合的。第一个。第二个是说实际上我们发布SN的时候，我们一个最实际的想法是说，我们希望能够改变这个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49:33</w:t>
      </w:r>
    </w:p>
    <w:p>
      <w:r>
        <w:rPr>
          <w:rFonts w:ascii="等线(中文正文)" w:hAnsi="等线(中文正文)" w:cs="等线(中文正文)" w:eastAsia="等线(中文正文)"/>
          <w:b w:val="false"/>
          <w:i w:val="false"/>
          <w:sz w:val="20"/>
        </w:rPr>
        <w:t>因为因为这个领域长期来说其实是被这种必然的生态，这种非常高的这种定价，来几乎是来垄断的那我们认为这种就像语言模型一样，就是我们认为一个非常良性的一个上一个然后一个然后一个领域，然后能够这种更大的能够来产生这个社会影响力和这种商业的增长。它其实是需要更开放，所以说我们的选择就把它给开放。并且是说它实际上也是非常的早期，因为我们其实可以看到是说它的设计的关注度是远超我们预期。但是他的能力，虽然说现在我们一定程度上可以做很多内容，但是他距离这种我们理想中的这种更高等级的智能，然后它能够来这种更高的稳定性，它这种能表达更丰富的内容，甚至他的这个速度跟实时其实还有非常遥远的距离。我们的做法就是说，第一通过开源来改变这个行业。第二的话是说通过我们接下来持续的skating来推动这个领域的的进展。第三就是说通过我们每一次的这种能力的提升，和对这种我们的用户他者和创作者实实在在价值，能够不停的提升我们的这个商业化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50:59</w:t>
      </w:r>
    </w:p>
    <w:p>
      <w:r>
        <w:rPr>
          <w:rFonts w:ascii="等线(中文正文)" w:hAnsi="等线(中文正文)" w:cs="等线(中文正文)" w:eastAsia="等线(中文正文)"/>
          <w:b w:val="false"/>
          <w:i w:val="false"/>
          <w:sz w:val="20"/>
        </w:rPr>
        <w:t>我觉得H3算是一个非常好的开始。从这个资源配置上来说，我们其实不会把这个语言模型和动态模型看成是这种彼此竞争的这样的两个关系，而是说认为是说两者在模型能力数据和基建上都可以相互来促进。我们的目标还是说让两条路线可以协同发展，共同提升智能，更好的这种生产能力交付给我们的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51:38</w:t>
      </w:r>
    </w:p>
    <w:p>
      <w:r>
        <w:rPr>
          <w:rFonts w:ascii="等线(中文正文)" w:hAnsi="等线(中文正文)" w:cs="等线(中文正文)" w:eastAsia="等线(中文正文)"/>
          <w:b w:val="false"/>
          <w:i w:val="false"/>
          <w:sz w:val="20"/>
        </w:rPr>
        <w:t>对，我最后再想简单说一下，就是说啊就如何看待语言模型和视觉模型的关系。其实我刚才提到了我觉得再往未来来看，其实是有很多更前沿的领域。比如说芯片设计，比如说制药，他其实都是把两个不同的模态的东西能够融合在一起。然后把两个领域的不同的这种模态的输入，不同的信息能够融合在一起。我觉得我们在语言模型跟动态上其实是已经走通了一条路。就是说怎么样能够。就是通过更好的理解来做更好的生成。怎么样把两个领域的数据能够串联在一起，怎样能够启动训练，怎么样能够改变一个领域。我觉得随着我们的这个远模型将来变得越来越好啊，我认为在今年Q4是包括明年Q1，不管是我们还是我们的友商，不管是中国还是美国，我都会有越来越多的这样的两个领域跨界结合的这样的新的机会的出现。这个的话实际上就是说我们可以看这种科学的发展，其实很多时候它都是两个东西的一个交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53:19</w:t>
      </w:r>
    </w:p>
    <w:p>
      <w:r>
        <w:rPr>
          <w:rFonts w:ascii="等线(中文正文)" w:hAnsi="等线(中文正文)" w:cs="等线(中文正文)" w:eastAsia="等线(中文正文)"/>
          <w:b w:val="false"/>
          <w:i w:val="false"/>
          <w:sz w:val="20"/>
        </w:rPr>
        <w:t>好的，感谢领导的解答。下面有请Jeffery汤姆冲进行提问，有请。晚上好，谢谢管理层接受我的提问。在中国模型加速追赶全球问题，国内市场与AIPOP竞争格局加剧的背景下，公司如何看待下一阶段的竞争格局，这个第一个问题。第二个问题是minimum因为确定长期竞争力的核心能力是什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53:56</w:t>
      </w:r>
    </w:p>
    <w:p>
      <w:r>
        <w:rPr>
          <w:rFonts w:ascii="等线(中文正文)" w:hAnsi="等线(中文正文)" w:cs="等线(中文正文)" w:eastAsia="等线(中文正文)"/>
          <w:b w:val="false"/>
          <w:i w:val="false"/>
          <w:sz w:val="20"/>
        </w:rPr>
        <w:t>感谢提问我们认为做这个行业，它其实不是一个简单的零和不的竞争。因为原的话是因为我觉得每个时间点来看都是刚刚开始。因为再往后看，智能的提升几乎还没有尽头。就是往三个月、六个月之后看，我们现在的这些智能，它其实都还是比较早期。也是也然后也是因为这个原因所以说我觉得这里面最迟的东西还是进步的速度，实际上从去年下半年开始，我们可以看到这种coding n的能力开始具备使用价值。那接下来过去几个月，以及可能接下一段时间，模型肯定会更加的自主，更加有创造力，能够完成更加长期的任务，并且最终能够来走向这种端的交付，然后这种可被验证的结果。在这个过程中，我觉得其实任何一家公司的技术进步，只要是说能够把这个边界能往前推进，最终都会扩大整个行业的这种价值，让更多的人能够受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55:05</w:t>
      </w:r>
    </w:p>
    <w:p>
      <w:r>
        <w:rPr>
          <w:rFonts w:ascii="等线(中文正文)" w:hAnsi="等线(中文正文)" w:cs="等线(中文正文)" w:eastAsia="等线(中文正文)"/>
          <w:b w:val="false"/>
          <w:i w:val="false"/>
          <w:sz w:val="20"/>
        </w:rPr>
        <w:t>我觉得其实下一阶段的竞争的核心，它可可能不只是算力规模、用户规模，甚至一定不是用户规模。这里面更重要的事情其实还是能不能有自己在。独特的这种正确的问题的定义，并且能够有效的这种选择，有效的using，能够把它持续的能够skin。因为这个的话有太多的选择了。从这种参数的规模到架构到训练专业的分配，到差学习到推理、到评测，有太多的这种举办这种探索空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55:47</w:t>
      </w:r>
    </w:p>
    <w:p>
      <w:r>
        <w:rPr>
          <w:rFonts w:ascii="等线(中文正文)" w:hAnsi="等线(中文正文)" w:cs="等线(中文正文)" w:eastAsia="等线(中文正文)"/>
          <w:b w:val="false"/>
          <w:i w:val="false"/>
          <w:sz w:val="20"/>
        </w:rPr>
        <w:t>所以说每家公司自己的对模型的定义，自己的技术路径选择其实会非常的不一样。所以说这个领域它一定是一个。它其实一定是一个这种百花齐放的状态。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56:01</w:t>
      </w:r>
    </w:p>
    <w:p>
      <w:r>
        <w:rPr>
          <w:rFonts w:ascii="等线(中文正文)" w:hAnsi="等线(中文正文)" w:cs="等线(中文正文)" w:eastAsia="等线(中文正文)"/>
          <w:b w:val="false"/>
          <w:i w:val="false"/>
          <w:sz w:val="20"/>
        </w:rPr>
        <w:t>对于max来说，我们的路线其实已经非常明确了。其实就是在持续提升智能上线，同时最大化我们的这个单位算力能够产生的智能。这种极致的性价比度来说，其实它不单是这种价格策略，它也是一条最终线，让我们的这个后面可以更好的skating。然后这种这个的话其实就是我们目前最坚持的这样一个，也是最独特的这么一个技术路线。最终就是那个模型。因为AI它的实质是一个生产力的提升，但模型还是要以能能解决多少这种现实世界中的真实问题作为一个价值的评判标准。其实不管是在客运上还是在这种食品身上，都已经证明了一件事儿，就是说用户会为这种更高的这种完就更高的这种完成质量和更低的这种使用成本，还有更好的生产效率来付费。我觉得其实也不需要简单的把今天的这种大厂和这种独立的这种大型公司之间的竞争，而是说看更更本质的事情就是说谁能够持续的提升质量是能够降低成本，是能够有更高的这种智能的转化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57:22</w:t>
      </w:r>
    </w:p>
    <w:p>
      <w:r>
        <w:rPr>
          <w:rFonts w:ascii="等线(中文正文)" w:hAnsi="等线(中文正文)" w:cs="等线(中文正文)" w:eastAsia="等线(中文正文)"/>
          <w:b w:val="false"/>
          <w:i w:val="false"/>
          <w:sz w:val="20"/>
        </w:rPr>
        <w:t>这个的话就是我们对这个分析的思考。好，谢谢。由于时间关系，我们不再介入其他问题，感谢大家参加本次会议。本次会议的内容基于截至目前可获得的公开信息准备，相关数据仅供参考。如与公司正式披露的信息存在差异，请广大投资者以公司正式发布的财务市场则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2026-08-26T14:15:36Z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E6636BB100BBAFBB4581D91E6DDB8DE45638BE8C93FDD7026ABC463F47DFE53A3E3B9DEC445DEED4A81DB72BCC1F40104468A4C31F5B280A51560C765602CEC2343BD35</vt:lpwstr>
  </property>
</Properties>
</file>