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亨通光电（600487）2026年半年度业绩解读会 260826_导读</w:t>
      </w:r>
    </w:p>
    <w:p>
      <w:pPr>
        <w:pStyle w:val="a0"/>
        <w:jc w:val="center"/>
      </w:pPr>
      <w:r>
        <w:t>2026年08月26日 21:58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光纤光缆 毛利 毛利率 Q2 通信板块 智能电网 海洋板块 运营商集采 62D A1A2 价格 需求 产能 数据中心 无人机 AR 移动 电信 集采 海风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恒通光电的领导与分析师们详细分享了公司半年度的业绩报告，展示了收入增长和净利润的提升，同时分析了各个业务板块的表现。面对市场与供应链的挑战，公司采取了相应的策略以应对。特别地，他们对光纤通信、智能电网和海洋板块的未来持乐观态度，同时也讨论了市场需求、价格趋势、产能建设以及行业竞争等关键议题。领导团队强调了公司对未来的信心，并就投资者关心的产品需求、价格走势、产能扩展和市场份额等问题进行了回应，但同时也提醒投资者需谨慎对待市场风险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亨通光电半年度业绩解读会声明及业绩概览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会议声明仅供参会者内部使用，不得公开。亨通光电上半年收入420亿，增长31%，净利润31亿，增长94%。通信板块表现突出，Q2收入和毛利显著增长，毛利率提升至65%。市场有风险，投资需谨慎。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04:17 智能电网与海洋业务发展及市场分析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智能电网业务板块保持平稳增长，毛利贡献显著。海洋业务受项目交付节奏影响，上半年表现承压，但新订单中标预示下半年业绩向好。市场分析显示，需求端预期乐观，供给侧新进入者面临高难度，整体行业前景看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11:40 光纤业务表现与未来预期探讨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光纤业务的当前表现及未来预期展开，详细讨论了Q2的收入、毛利率及产品结构，预计Q3和Q4的均价将持续上涨，毛利率有望提升，但集采可能对单价产生一定影响，整体出货比例预计保持稳定，65D占比可能因集采调整而有所增加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18:07 光纤价格上行趋势与海外CSP市场机遇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光纤价格在Q3和Q4可能稳中上行，主要受运营商集采、652D产能占用及数据中心需求增长等因素影响。同时，提及北美数据中心CSP市场进展，虽未有长期订单，但已开始小批量供货，并与多家头部厂商洽谈长期合作，暗示海外CSP市场存在价格上行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23:08 海风业务下半年展望与订单情况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投资者询问了海风业务上半年利润表现不佳的原因及下半年展望。对方回应称，尽管二季度受交付节奏影响，但整体在手订单和新中标订单情况良好，包括多个海外项目。预计下半年海风业务将有不错贡献，整体预期乐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26:17 亨通光通信产能建设与海外布局规划更新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内蒙二次新增800吨光棒产能预计今年底可实现打产，国内暂无更多新增规划，将视订单情况调整。海外产能部署仍在论证中，需结合海外客户订单及长期合作进行详细规划，包括选址与规模，目前尚无定论。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28:15 数据中心光纤市场需求与竞争策略探讨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数据中心光纤市场的需求增长及未来竞争策略展开，指出北美市场需大幅增长，中国厂商有望填补需求缺口，头部厂商扩产难度较小，但行业外企业面临设备、团队及客户认证等多重挑战，短期内扰动较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35:46 光通信行业收入与CSP客户进展讨论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光通信上半年业绩展开，提及收入同比增长130%，但具体数额未详述。讨论了北美CSP客户的进展，确认有小批量供货，但未明确供货对象。国内CSP市场方面，提及以MPO整体解决方案形式交付，惠州MPO产能新增规划正建设中，预计下半年投产，现有产能约20-30条产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40:29 AI周期与光纤产业利润率探讨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AI周期的持续时间和光纤产业的利润率展开。一方认为AI周期长且增长潜力大，受短期波动影响但整体乐观；另一方询问AI周期持续时间及光纤产业合理毛利率和净利率水平，得到的回应是周期长且增长稳定，利润率维持在合理水平，受高门槛壁垒支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0"/>
        </w:numPr>
      </w:pPr>
      <w:r>
        <w:t>45:28 行业毛利率上行趋势分析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行业毛利率和净利率的研判展开，指出产能缺口扩大、需求端增幅大于供给端增幅，以及成本端扰动不大等因素，认为毛利率有上行空间。同时，考虑到数据中心资本开支占比不高，对毛利率的影响有限，整体行业毛利率预计处于上行区间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1"/>
        </w:numPr>
      </w:pPr>
      <w:r>
        <w:t>48:37 光纤需求景气周期预测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对话围绕光纤需求的持续时间展开，认为需求端增长空间大，供给端短期内无法满足需求，预计景气周期将持续较长时间，至少三年内产能难以跟上需求增长。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2"/>
        </w:numPr>
      </w:pPr>
      <w:r>
        <w:t>49:41 超大芯数光缆产能与市场需求展望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超大芯数光缆的产能和市场需求，指出尽管市场上有友商能生产13000芯的光缆，但实际需求主要集中在一千多芯和三千多芯的水平。公司目前产能可达六千多芯，但主要出货仍以较低芯数为主。大芯数光缆因网络密度提升而有较大市场需求，公司在此领域的出货情况良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3"/>
        </w:numPr>
      </w:pPr>
      <w:r>
        <w:t>51:20 海洋板块收入与订单情况详解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对话围绕海洋板块上半年收入下滑及订单详情展开，提及收入同比下滑约10%，毛利下滑接近20%，主要受Q2节奏影响；在手订单约80亿，其中海洋通信和丹东项目订单量较大，但具体金额未详尽披露。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4"/>
        </w:numPr>
      </w:pPr>
      <w:r>
        <w:t>53:55 江苏项目订单展望与市场份额预期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江苏地区新能源项目订单的未来展望展开，提及当前涉阳项目进展顺利，预计下半年市场交付表现良好。讨论了江苏作为优势区域的订单预期与市场份额扩大策略，表达了争取更大份额的决心，并对投资者的提问表示感谢，期待后续深入交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5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主持的会议是亨通光电半年度业绩解读会，强调会议内容仅供参会者内部使用，提醒投资者谨慎决策，并保留追究法律责任权利。他汇报了亨通光电今年上半年实现的420亿收入，增长30%-31%，净利润31亿，增长94%等亮眼业绩，并分析了通信、智能电网、海洋等多个板块的表现。会议还涵盖了对市场情况、公司业务扩展、产能建设、需求预测等问题的回应，如光纤市场需求、AI驱动变化、数据中心建设及海外业务拓展等，并对未来发展趋势进行了积极展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在本次半年度业绩解读会中，为何强调市场风险和投资谨慎？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发言人1：我们提醒广大投资者市场有风险，投资需谨慎，目的是为了确保他们在做出决策时能充分考虑潜在风险，保障自身权益。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恒通光电今年上半年的整体经营情况如何？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发言人1：今年上半年，恒通光电实现了420亿的收入，同比增长约30-31%；净利润为31亿，增长了94%。若剔除股份支付影响，净利润约为34亿。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光纤光缆板块的表现有何特点？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发言人1：光纤光缆板块随着光纤价格上升及低价订单逐步消化，在Q2整体表现良好。上半年通信板块毛利约35亿，是去年同期五倍水平，毛利率贡献显著提升。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相较于Q1，Q2通信板块的收入和毛利增长了多少？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发言人1：相较于Q1，Q2通信板块收入大致是其两倍，毛利实现约为Q1的三倍，毛利率从Q1的45个点左右提高到Q2的65个点左右。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智能电网板块和海洋板块的运营状况如何？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发言人1：智能电网板块相对平稳增长，毛利贡献同比增长约十个点；而海洋板块上半年受到项目交付节奏影响，表现略低于预期，但随着新项目中标和原有项目进度推进，下半年对该板块业绩有信心。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当前市场情况及对未来的需求预期是怎样的？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市场需求端预期乐观，数据中心建设和运营商集采都有较大增长幅度。尽管近期移动等运营商的集采出现流标现象，但随着价格上升和产品需求变化，市场对A1A2产品的需求依然旺盛，供给侧在经过一定时间消化和验证后，并未如预期般悲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对于行业外企业进入光纤光缆行业的难度有何看法？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行业外企业跨界进入光纤光缆行业面临较高的进入门槛，包括设备获取、团队建设及设备团队磨合周期等挑战，且即便成功磨合产能，进入客户端也存在较大困难。同时，数据中心当前处于缺货状态，头部厂商可能有更多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关于咱们海外CSP，我们目前的一些北美数据中心这块的进展，客户以及说后续跟CSP的长期预期，以及北美长线是否有进一步价格的上行趋势？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发言人1：首先，几家大的CSP目前还没有长期合作确定。但我们已经开始有小批量供货，并且除了之前大家都知道的一些CSP进展之外，还有其他头部CSP我们也都在开始进行小批量供货和谈长期合作的过程。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对于海丰业务下半年及全年的收入和利润率展望情况如何看待？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海丰业务方面确实存在不确定性。年初时预计今年海丰会有不错增幅，但二季度由于交付节奏的影响出现了一些拖累。目前海丰在手订单较多，也有不少新的中标订单，包括欧洲、南美、东南亚等地的海外订单。尽管整体交付节奏难以把握，但泗阳项目一直在动工，下半年有望贡献不错，整体对下半年海丰的预期较为乐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关于光通信相关的产能建设问题，内蒙二次新增800吨光棒产能的扩产节奏是否有更新变化？以及海外产能部署的计划是否有更新？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内蒙这边新增产能目前进展顺利，预计年底能达到800吨的生产能力。国内新增产能暂时还未有太多规划，将根据订单情况来调整后续规划。海外产能部署方面，我们一直在论证，这会涉及到与海外客户的具体订单谈判，包括选址、规模等细节，但整体规划还未最终确定，还处于计划阶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对于北美市场，您们如何看待其光纤市场需求的发展情况？面对当前光纤市场的供需状况，中国厂商在北美市场上的地位如何？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预计北美市场的光纤市场需求将持续增长，明年有望实现比今年翻倍的需求量。国内方面，尽管基数较小，但预计也会有类似的翻倍增长。整体来看，数据中心市场的需求端表现非常乐观，而从战略角度讲，北美市场也是我们重点突破的目标。鉴于北美及海外市场厂商扩产难度较大，大部分需求缺口将由中国厂商填补，包括国内的主要头部厂商。这些厂商将会把重心放在北美市场以获取更多份额，这是一条普遍的路线，尽管各家节奏不一，但都有在北美市场取得订单突破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关于产能扩张，目前扩产瓶颈主要在哪里？这轮扩产会对行业格局造成怎样的变化？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对于头部厂商（四大家），扩产难度相对较小，一般一年或1到2年内可以实现产能扩展。二现场也有扩产的可能性，但实际落地水平可能低于公告水平，主要难题在于设备和团队的配置，以及团队对光棒工艺流程的全面了解与把控，这需要较长的磨合周期。因此，整体扩产是一个漫长的过程，且即使未来几年能解决产能问题，在客户认证等方面仍面临较大挑战，行业外企业短期内难以对现有格局造成显著扰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上半年公司的光通信收入及其中光纤光缆的具体情况如何？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上半年公司的光通信收入同比增长约130%，但占比不高，因为有较大收入来自于非光纤光缆领域，毛利贡献较高。具体光纤光缆收入的增长情况，由于有其他业务板块如同导体等的影响，收入增长显著，但毛利水平相对稳定。至于海外CSP客户进展，我们有批量供货给海外CSP，同时也与国内和国外的新老客户进行合作，具体细节不便透露。而在国内，目前主要是以MPO整体解决方案的形式交付，惠州的MPO产能情况良好，但不便透露具体数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郑总好，我是华泰证券王兴。有两个小问题想向您请教。首先，从您的角度来看，您认为这轮AI驱动的周期会持续多久？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好的，宏观问题上虽然我们不能准确预测整个宏观周期，但从我们内部判断，我们坚定认为当前的AI周期是一个非常长的周期。尽管短期可能存在一些扰动，比如CSP资金短缺或AR问题，但从长期来看，AI产业仍处于一个刚开始不久的建设周期，并且未来会有更高幅度的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对于光纤强劲需求能持续到哪一年的问题，能否请领导解答？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这个问题比较复杂，主要还是看需求端和供给端的情况。但从目前的情况来看，我们预计这个景气周期将持续时间非常长，因为需求端还有很大的增长空间，而在接下来的三年内，供给端可能无法迅速释放出满足需求的产能。因此，如果称之为周期的话，这个周期的持续时间较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江苏这一块，对于海丰项目未来的订单展望和预期的市场份额情况是怎么样的？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江苏是我们优势区域，确实有很多新项目在开发，产能也在江苏。现在手头的订单如涉阳项目已经开工300多兆瓦，预计很快交付。对于后续江苏地区的订单展望，我们争取能获得更大的市场份额，特别是对于寿阳项目，目前也在开放状态，我们希望能在下半年在市场上有个不错的交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2026-08-26T14:15:36Z</dcterms:created>
  <dc:creator>Apache POI</dc:creator>
</cp:coreProperties>
</file>