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知乎[ZH.N]2026年第二季度业绩交流会 260826_原文</w:t>
      </w:r>
    </w:p>
    <w:p>
      <w:pPr>
        <w:jc w:val="center"/>
      </w:pPr>
      <w:r>
        <w:rPr>
          <w:rFonts w:ascii="等线(中文正文)" w:hAnsi="等线(中文正文)" w:cs="等线(中文正文)" w:eastAsia="等线(中文正文)"/>
          <w:b w:val="false"/>
          <w:i w:val="false"/>
          <w:sz w:val="20"/>
        </w:rPr>
        <w:t>2026年08月26日 21:58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If you show hello, everyone welcomes to you two second quarter twenty twenty six financial results consent call john y me today from our senior manager team on the jan founder chairman, killing officer, mr. 王涵chip financial officer and mr。张荣乐chief official officer。</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00:21</w:t>
      </w:r>
    </w:p>
    <w:p>
      <w:r>
        <w:rPr>
          <w:rFonts w:ascii="等线(中文正文)" w:hAnsi="等线(中文正文)" w:cs="等线(中文正文)" w:eastAsia="等线(中文正文)"/>
          <w:b w:val="false"/>
          <w:i w:val="false"/>
          <w:sz w:val="20"/>
        </w:rPr>
        <w:t xml:space="preserve">Before we begin, i'd like to remind you that today's discussion will include for what looking statements made under the same public provision of the U. S. Private security like attention reform act of nineteen ninety five.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00:34</w:t>
      </w:r>
    </w:p>
    <w:p>
      <w:r>
        <w:rPr>
          <w:rFonts w:ascii="等线(中文正文)" w:hAnsi="等线(中文正文)" w:cs="等线(中文正文)" w:eastAsia="等线(中文正文)"/>
          <w:b w:val="false"/>
          <w:i w:val="false"/>
          <w:sz w:val="20"/>
        </w:rPr>
        <w:t xml:space="preserve">These governments is inherently and uncertain ties. As such, actual results may be materially different from the music are expressed today. Further information regarding this included in our public following with the 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00:52</w:t>
      </w:r>
    </w:p>
    <w:p>
      <w:r>
        <w:rPr>
          <w:rFonts w:ascii="等线(中文正文)" w:hAnsi="等线(中文正文)" w:cs="等线(中文正文)" w:eastAsia="等线(中文正文)"/>
          <w:b w:val="false"/>
          <w:i w:val="false"/>
          <w:sz w:val="20"/>
        </w:rPr>
        <w:t xml:space="preserve">S. Security and exchange convention and the hometown topic change, the company does not assume any all over to update any forward looking moment, except as required under apple. Able, though officially, today's discussion will include both up and don't get financial measures for comparison purposes only.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w:t>
      </w:r>
    </w:p>
    <w:p>
      <w:r>
        <w:rPr>
          <w:rFonts w:ascii="等线(中文正文)" w:hAnsi="等线(中文正文)" w:cs="等线(中文正文)" w:eastAsia="等线(中文正文)"/>
          <w:b w:val="false"/>
          <w:i w:val="false"/>
          <w:sz w:val="20"/>
        </w:rPr>
        <w:t xml:space="preserve">For reconciliation of these lung gut measures to the most directly comparable gut measures, we expect our own issue earlier today. Day of this conference call will be available on our IR. Website at our adoption the call.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01:32</w:t>
      </w:r>
    </w:p>
    <w:p>
      <w:r>
        <w:rPr>
          <w:rFonts w:ascii="等线(中文正文)" w:hAnsi="等线(中文正文)" w:cs="等线(中文正文)" w:eastAsia="等线(中文正文)"/>
          <w:b w:val="false"/>
          <w:i w:val="false"/>
          <w:sz w:val="20"/>
        </w:rPr>
        <w:t xml:space="preserve">And today, mr. Children will deliver pick that reMarks in chinese and follow by english translation. Please go help them.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01:42</w:t>
      </w:r>
    </w:p>
    <w:p>
      <w:r>
        <w:rPr>
          <w:rFonts w:ascii="等线(中文正文)" w:hAnsi="等线(中文正文)" w:cs="等线(中文正文)" w:eastAsia="等线(中文正文)"/>
          <w:b w:val="false"/>
          <w:i w:val="false"/>
          <w:sz w:val="20"/>
        </w:rPr>
        <w:t>大家好，我是周元，感谢大家参加我们二季度的业绩电话会。今天我主要讲三个方面的内容。第一是我们的主营业务在第二季度的表现。第二是在AI时代，知乎将如何内容IP和专家资源转化为新的产品和商业价值。最后我会来简要的总结一下上半年的工作和下半年的重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02:17</w:t>
      </w:r>
    </w:p>
    <w:p>
      <w:r>
        <w:rPr>
          <w:rFonts w:ascii="等线(中文正文)" w:hAnsi="等线(中文正文)" w:cs="等线(中文正文)" w:eastAsia="等线(中文正文)"/>
          <w:b w:val="false"/>
          <w:i w:val="false"/>
          <w:sz w:val="20"/>
        </w:rPr>
        <w:t>Hello, everyone, and thank you for join in your hoo second quote, twenty twenty and call today. I will cover three areas, our core business performance in the second quarter, how AI is extending the value of our community content, I, T and expert network and our and our priorities for. 总体来说，核心业务基本盘是保持稳定的，部分业务仍处于调整和修复阶段。在第二季度公司总收入为人民币6.9亿元，同比下降3.7%，环比增长5.9%。</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03:02</w:t>
      </w:r>
    </w:p>
    <w:p>
      <w:r>
        <w:rPr>
          <w:rFonts w:ascii="等线(中文正文)" w:hAnsi="等线(中文正文)" w:cs="等线(中文正文)" w:eastAsia="等线(中文正文)"/>
          <w:b w:val="false"/>
          <w:i w:val="false"/>
          <w:sz w:val="20"/>
        </w:rPr>
        <w:t>收入实现环比改善，同比降幅也进一步收窄。受到收入结构变化以及阶段性业务投领，本净亏损为人民币1025万元。具体的财务表现和利润变动原因，稍后将由CFO进一步介绍。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03:27</w:t>
      </w:r>
    </w:p>
    <w:p>
      <w:r>
        <w:rPr>
          <w:rFonts w:ascii="等线(中文正文)" w:hAnsi="等线(中文正文)" w:cs="等线(中文正文)" w:eastAsia="等线(中文正文)"/>
          <w:b w:val="false"/>
          <w:i w:val="false"/>
          <w:sz w:val="20"/>
        </w:rPr>
        <w:t>在社区方面，我们的核心用户的使用深度保持稳定。第二季度核心用户日均使用时长约为39分钟，与去年同期基本持平。社区日均新增高质量的内容同比增长超过16%，延续了过去一度双位数的增长。在AIGC内容快速增长的背景之下，内容生产现在正在变得更加的容易。但是真实经验、明确来源和专业判断反而更加的稀缺。真实、专业、可信赖一直是知乎最重要的社会基础，也是我们长期价值的起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04:15</w:t>
      </w:r>
    </w:p>
    <w:p>
      <w:r>
        <w:rPr>
          <w:rFonts w:ascii="等线(中文正文)" w:hAnsi="等线(中文正文)" w:cs="等线(中文正文)" w:eastAsia="等线(中文正文)"/>
          <w:b w:val="false"/>
          <w:i w:val="false"/>
          <w:sz w:val="20"/>
        </w:rPr>
        <w:t xml:space="preserve">Let me start with our core businesses. Overall, our core business business remains stable. What some areas continue to address recover in the second quarter, total revenue will RNB six hundred and拿起你的脸，down three point seven percent year over year and up five point nine percent sequentially, with a year over a year decline narrating further adjust net roles with RNB ten point point five million, reflecting changes in revenue.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04:43</w:t>
      </w:r>
    </w:p>
    <w:p>
      <w:r>
        <w:rPr>
          <w:rFonts w:ascii="等线(中文正文)" w:hAnsi="等线(中文正文)" w:cs="等线(中文正文)" w:eastAsia="等线(中文正文)"/>
          <w:b w:val="false"/>
          <w:i w:val="false"/>
          <w:sz w:val="20"/>
        </w:rPr>
        <w:t xml:space="preserve">Mixed ed and faced business investment or CFO will discuss the financial details shortly. Community engagement among whole usually remain table average. Daily time spent was about thirty nine minutes.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04:58</w:t>
      </w:r>
    </w:p>
    <w:p>
      <w:r>
        <w:rPr>
          <w:rFonts w:ascii="等线(中文正文)" w:hAnsi="等线(中文正文)" w:cs="等线(中文正文)" w:eastAsia="等线(中文正文)"/>
          <w:b w:val="false"/>
          <w:i w:val="false"/>
          <w:sz w:val="20"/>
        </w:rPr>
        <w:t>Roly, a deadly creation of high quality content group, more than sixteen percent a AIGC makes content creating easier authentically for experiences. Clear sourcing and professional judges are becoming more valuable. These remained foundation of jao and our long term value. 在营销服务方面，第二季度收入为人民币1.9 9亿元，同比下降10.7%，环比增长4%。</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05:29</w:t>
      </w:r>
    </w:p>
    <w:p>
      <w:r>
        <w:rPr>
          <w:rFonts w:ascii="等线(中文正文)" w:hAnsi="等线(中文正文)" w:cs="等线(中文正文)" w:eastAsia="等线(中文正文)"/>
          <w:b w:val="false"/>
          <w:i w:val="false"/>
          <w:sz w:val="20"/>
        </w:rPr>
        <w:t>本季度我们继续聚焦在科技、汽车、3C家电和游戏这些与知乎用户和内容优势匹配度比较高的行业。我们的效果类产品整体消耗环比增长31%，其中游戏行业消耗环比增长22%点。现在效果类产品的增长尚未完全转化为整体营销收入的恢复。但是他验证了我们继续聚焦在重点行业补强产品和算法能力的这个方向影响，目前仍然处于结构性修复阶段。接下来我们会继续提升专业内容，用户决策场景和用户需求之间的匹配效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06:21</w:t>
      </w:r>
    </w:p>
    <w:p>
      <w:r>
        <w:rPr>
          <w:rFonts w:ascii="等线(中文正文)" w:hAnsi="等线(中文正文)" w:cs="等线(中文正文)" w:eastAsia="等线(中文正文)"/>
          <w:b w:val="false"/>
          <w:i w:val="false"/>
          <w:sz w:val="20"/>
        </w:rPr>
        <w:t xml:space="preserve">Turning to marketing services. Revenue will only be one hundred and nine and nine million downtown point seven percent year over year of four percent sequentially. We continue to focus on key verticals, including technology, automatic consumer electronics and home appliances, ces and daming spending or performance one is consequently including a twenty two percent increase in gaming.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06:48</w:t>
      </w:r>
    </w:p>
    <w:p>
      <w:r>
        <w:rPr>
          <w:rFonts w:ascii="等线(中文正文)" w:hAnsi="等线(中文正文)" w:cs="等线(中文正文)" w:eastAsia="等线(中文正文)"/>
          <w:b w:val="false"/>
          <w:i w:val="false"/>
          <w:sz w:val="20"/>
        </w:rPr>
        <w:t>This has not yet translated into a broader recovery in the marking revenue, but its but its ports up supports our strategy of strengthened key verticals, product and algorithms. Mobile services remain in structural recovery and will continue to improve the matching of professional content use, the neat and client demand. 在付费内容和IT运营上，二季度收入为人民币4.2 6亿元。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07:21</w:t>
      </w:r>
    </w:p>
    <w:p>
      <w:r>
        <w:rPr>
          <w:rFonts w:ascii="等线(中文正文)" w:hAnsi="等线(中文正文)" w:cs="等线(中文正文)" w:eastAsia="等线(中文正文)"/>
          <w:b w:val="false"/>
          <w:i w:val="false"/>
          <w:sz w:val="20"/>
        </w:rPr>
        <w:t>月均订阅会员为1311万，同比和环比基本持平。会员的好处保持稳定。我们将继续优化会员内容和产品的体验，并且拓展知识类的内容，推动分流，形成故事加上知识的多元结构。那么在这个季度IP运营继续贡献增量，二季度版权合作数量环比增长105%，同比增长671%。</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07:54</w:t>
      </w:r>
    </w:p>
    <w:p>
      <w:r>
        <w:rPr>
          <w:rFonts w:ascii="等线(中文正文)" w:hAnsi="等线(中文正文)" w:cs="等线(中文正文)" w:eastAsia="等线(中文正文)"/>
          <w:b w:val="false"/>
          <w:i w:val="false"/>
          <w:sz w:val="20"/>
        </w:rPr>
        <w:t>这种原故事IP从单一版权出售向多心态全生命周期开发延伸。整体看来我们面对的挑战依然是存在的，但收入变化正在收敛，业务结构正在调整，我们核心业务的方向发展方向始终没有改变。我们会继续推动核心业务企稳，并保持严格的服务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08:27</w:t>
      </w:r>
    </w:p>
    <w:p>
      <w:r>
        <w:rPr>
          <w:rFonts w:ascii="等线(中文正文)" w:hAnsi="等线(中文正文)" w:cs="等线(中文正文)" w:eastAsia="等线(中文正文)"/>
          <w:b w:val="false"/>
          <w:i w:val="false"/>
          <w:sz w:val="20"/>
        </w:rPr>
        <w:t xml:space="preserve">For pay content and and IP, rain reach are in four hundred and twenty six million, or four point four percent over year, and four, five point nine agencies average monthly sub subscribing members war dirty point eleven million broadly stable, while member arco also remain stable, will continue to improve membership content and product experience while expanding knowledge based offerings. IP Operation continue to contribute incremental growth, licensing increasing one hundred and five percent sequentially and six hundred percent year a year when expanding janie story IP from one time licensing sing to what multiple ment for life cycle development. Overall chAllenges remain, but our business makes continues to adjust and our tragic direction remain unchanged. Will continue to stability our core businesses while maintaining the investment disappoint.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09:28</w:t>
      </w:r>
    </w:p>
    <w:p>
      <w:r>
        <w:rPr>
          <w:rFonts w:ascii="等线(中文正文)" w:hAnsi="等线(中文正文)" w:cs="等线(中文正文)" w:eastAsia="等线(中文正文)"/>
          <w:b w:val="false"/>
          <w:i w:val="false"/>
          <w:sz w:val="20"/>
        </w:rPr>
        <w:t>接下来我想和大家重点谈一下AI时代的知乎。知乎始于社区，但几乎不止于社区。不止于社区不是，而是让社区长期积累的价值，通过新的产品内容形态和应用场景被更多的人使用。真实用户、专业内容IP和专家网络依然是我们最重要的资产。而AI正在帮助这些能力进入更多新的应用内容形态和商业场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10:06</w:t>
      </w:r>
    </w:p>
    <w:p>
      <w:r>
        <w:rPr>
          <w:rFonts w:ascii="等线(中文正文)" w:hAnsi="等线(中文正文)" w:cs="等线(中文正文)" w:eastAsia="等线(中文正文)"/>
          <w:b w:val="false"/>
          <w:i w:val="false"/>
          <w:sz w:val="20"/>
        </w:rPr>
        <w:t>第一社区会变得更加的开放，AI正在改变被发现、组织和使用的方式。对知乎而言，开放并不意味着要改变真实专业和可信赖的社区定位，也不是把社区的内容简单搬到外部，而是让高质量内容和专业创作者能够通过更多的工具和AI应用被更多用户和开发者发现。这种开放是有明确的边界的。我们会把内容的可溯源，创作者权益保护和社区价值维护作为开放生态的重要前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10:52</w:t>
      </w:r>
    </w:p>
    <w:p>
      <w:r>
        <w:rPr>
          <w:rFonts w:ascii="等线(中文正文)" w:hAnsi="等线(中文正文)" w:cs="等线(中文正文)" w:eastAsia="等线(中文正文)"/>
          <w:b w:val="false"/>
          <w:i w:val="false"/>
          <w:sz w:val="20"/>
        </w:rPr>
        <w:t>在过去用户主要通过搜索推荐信息流发现内容。今天我们正在推动知乎直达和知乎的搜索进一步融合，使AI搜索成为发现设施内容的结构化入口，而不是对原有内容进行替代。初步的我们的产品测试显示，这项工作对用户流程产生了正向影响。我们还在持续观察其适用范围和长期的效果。同时我们也在探索社区智能体AI看三就是其中一个具体的尝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11:34</w:t>
      </w:r>
    </w:p>
    <w:p>
      <w:r>
        <w:rPr>
          <w:rFonts w:ascii="等线(中文正文)" w:hAnsi="等线(中文正文)" w:cs="等线(中文正文)" w:eastAsia="等线(中文正文)"/>
          <w:b w:val="false"/>
          <w:i w:val="false"/>
          <w:sz w:val="20"/>
        </w:rPr>
        <w:t>希望AI看山可以成为帮助用户探索知乎社区的一个伙伴，让用户更方便地发现真实的人，专业内容和不同的观点。目前AI看三仍处于早期的测试阶段，我们将重点观察其对内容发现、用户互动和留存的实际价值，而不是单纯的追求使用规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11:59</w:t>
      </w:r>
    </w:p>
    <w:p>
      <w:r>
        <w:rPr>
          <w:rFonts w:ascii="等线(中文正文)" w:hAnsi="等线(中文正文)" w:cs="等线(中文正文)" w:eastAsia="等线(中文正文)"/>
          <w:b w:val="false"/>
          <w:i w:val="false"/>
          <w:sz w:val="20"/>
        </w:rPr>
        <w:t>之前我提到的air works，截止目前air works是继续推进的平台已经沉淀超过2600个AI项目，数据开放平台已经有超过17600。其中的20%是来自知乎创作者以外的新增开发者。同时我们还发布了新版的知乎CLI，进一步提升了开发者和用户在不同AI工具中发现和使用知乎内容的便利性。这意味着什么呢？这意味着知乎长期积累的内容创作者和专业能力，未来不会只在知乎APP内被发现和使用。通过AI搜索智能体开放平台和开发工具，他们可以进入更多产品和使用场景，他的用户开发者和客户。我们认为知乎我们认为AI真的成为一种快速变化的新媒介。一个更加开放的知乎可以让存量内容被重新发现，让专业创作者触达新的受众，让开发者基于知乎能力创造新应用，也可以为内容授权品牌、内容资产和专家服务带来新的商业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13:21</w:t>
      </w:r>
    </w:p>
    <w:p>
      <w:r>
        <w:rPr>
          <w:rFonts w:ascii="等线(中文正文)" w:hAnsi="等线(中文正文)" w:cs="等线(中文正文)" w:eastAsia="等线(中文正文)"/>
          <w:b w:val="false"/>
          <w:i w:val="false"/>
          <w:sz w:val="20"/>
        </w:rPr>
        <w:t xml:space="preserve">That I would like to focus on zhoo in the air area, jao thought, with the community in winning the value, accumulate the winger, who to more people through new products, format and use cases, a real uses professional content, I, P, and our next expert network remain our most important efforts. AS helping extend these capabilities into new applications from commercial scenes. First, the community will become more open.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13:53</w:t>
      </w:r>
    </w:p>
    <w:p>
      <w:r>
        <w:rPr>
          <w:rFonts w:ascii="等线(中文正文)" w:hAnsi="等线(中文正文)" w:cs="等线(中文正文)" w:eastAsia="等线(中文正文)"/>
          <w:b w:val="false"/>
          <w:i w:val="false"/>
          <w:sz w:val="20"/>
        </w:rPr>
        <w:t xml:space="preserve">They are changing how content is discovered and used for jao. Openness does not mean changing out positioning. IT means enabling the high quality country is to reach more users and developers through the AI tools and applications.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14:10</w:t>
      </w:r>
    </w:p>
    <w:p>
      <w:r>
        <w:rPr>
          <w:rFonts w:ascii="等线(中文正文)" w:hAnsi="等线(中文正文)" w:cs="等线(中文正文)" w:eastAsia="等线(中文正文)"/>
          <w:b w:val="false"/>
          <w:i w:val="false"/>
          <w:sz w:val="20"/>
        </w:rPr>
        <w:t xml:space="preserve">These requires clear cultures around content sourcing, greater rights and community values. We are further integrating zho to do with joo sch, making AI power such a new gateway to community content rather than a substitute for IT. Earlier testing has shown positive signals for uther retention were also expLoring committee agents.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14:37</w:t>
      </w:r>
    </w:p>
    <w:p>
      <w:r>
        <w:rPr>
          <w:rFonts w:ascii="等线(中文正文)" w:hAnsi="等线(中文正文)" w:cs="等线(中文正文)" w:eastAsia="等线(中文正文)"/>
          <w:b w:val="false"/>
          <w:i w:val="false"/>
          <w:sz w:val="20"/>
        </w:rPr>
        <w:t xml:space="preserve">AI concern is one example rather than in another general purpose chapel, we wanted to help users zhou and discover real people, professional content and diverse perspectives. The product remain at an early testing stage, and our focuses on content discovery, interaction and retention. AI works now hold more than two thousand and six hundred AI projects, while the data open data platform API has attracted more than six seventeen thousand six hundred professional developers.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15:14</w:t>
      </w:r>
    </w:p>
    <w:p>
      <w:r>
        <w:rPr>
          <w:rFonts w:ascii="等线(中文正文)" w:hAnsi="等线(中文正文)" w:cs="等线(中文正文)" w:eastAsia="等线(中文正文)"/>
          <w:b w:val="false"/>
          <w:i w:val="false"/>
          <w:sz w:val="20"/>
        </w:rPr>
        <w:t xml:space="preserve">About twenty percent were not previous feature who created. We also relieve them update jo OCLI, making a easier to discover and use to who content across AI, to through AI search agency, open platforms and developed tools. Jehovistic ent and professional capability can reach more, even develop pers and cling beyond the zhoo up. We believe AI is becoming a new medium that can help existing content reach new audiences, enable new applications and create new opportunities in content licensing, brand content efforts and expert services.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15:54</w:t>
      </w:r>
    </w:p>
    <w:p>
      <w:r>
        <w:rPr>
          <w:rFonts w:ascii="等线(中文正文)" w:hAnsi="等线(中文正文)" w:cs="等线(中文正文)" w:eastAsia="等线(中文正文)"/>
          <w:b w:val="false"/>
          <w:i w:val="false"/>
          <w:sz w:val="20"/>
        </w:rPr>
        <w:t>第二，营销服务正在从流量价值走内容资产价值。现在有非常多的或许是发生在AI环境中的。品牌不仅需要被用户看到，也开始更加关注自己的专业信息能否被II准确的理解引用和持续传播。围绕这个需求，我们正在帮助品牌客户沉淀具有明确来源和专业信息的内容资产。我们认为专业内容资产正在成为AI时代的一种新的品牌资产。它的核心价值不只是完成一次传播，而是帮助品牌持续积累可复用的创作内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16:47</w:t>
      </w:r>
    </w:p>
    <w:p>
      <w:r>
        <w:rPr>
          <w:rFonts w:ascii="等线(中文正文)" w:hAnsi="等线(中文正文)" w:cs="等线(中文正文)" w:eastAsia="等线(中文正文)"/>
          <w:b w:val="false"/>
          <w:i w:val="false"/>
          <w:sz w:val="20"/>
        </w:rPr>
        <w:t>让一次的内容投入能够产生更加长期更广泛的价值，也让品牌信息更容易的被AI准确理解和引用。围绕这个需求，我们正在不断尝试和推动AI内容资产业务，相关业务仍然早期阶段在二季度合作的客户数量环比增长了50%。虽然今天项目数量和合作金额的增长还不意味着已经形成了稳定规模化的收入贡献，那就让我们非常清晰的看到了知乎专业内容资产在AI时代的新的商业价值。下一阶段我们会更加关注客户实际的使用效果、复购意愿和产品标准化的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17:34</w:t>
      </w:r>
    </w:p>
    <w:p>
      <w:r>
        <w:rPr>
          <w:rFonts w:ascii="等线(中文正文)" w:hAnsi="等线(中文正文)" w:cs="等线(中文正文)" w:eastAsia="等线(中文正文)"/>
          <w:b w:val="false"/>
          <w:i w:val="false"/>
          <w:sz w:val="20"/>
        </w:rPr>
        <w:t xml:space="preserve">Second, marketing savings are evolving from traffic value to what the content asset valley. As more information discovery happens for AI, brands increasingly care not only about visibility I, but also whether the professional information can be accurately understood and cited by AI while helping friends be from content effort with clear souci. Unlike a one of campaign, these efforts can continue to be discovered and use or ross such AI and other channels, creating longer tent values or AI content asset offering remains at early stage.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18:13</w:t>
      </w:r>
    </w:p>
    <w:p>
      <w:r>
        <w:rPr>
          <w:rFonts w:ascii="等线(中文正文)" w:hAnsi="等线(中文正文)" w:cs="等线(中文正文)" w:eastAsia="等线(中文正文)"/>
          <w:b w:val="false"/>
          <w:i w:val="false"/>
          <w:sz w:val="20"/>
        </w:rPr>
        <w:t xml:space="preserve">In the second quarter, the number of clients increase fifty percent sequentially. These does not yet represent a stable or scalable revenue. Your contribution, but is beginning to demonstrate new commercial value going forward will focus on climb outcomes with demand and product standardization.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18:33</w:t>
      </w:r>
    </w:p>
    <w:p>
      <w:r>
        <w:rPr>
          <w:rFonts w:ascii="等线(中文正文)" w:hAnsi="等线(中文正文)" w:cs="等线(中文正文)" w:eastAsia="等线(中文正文)"/>
          <w:b w:val="false"/>
          <w:i w:val="false"/>
          <w:sz w:val="20"/>
        </w:rPr>
        <w:t>第三个，AI正在推动内容IP进一步的多媒体化。AI所带来的另一项变化是进一步降低了优质IP从文字向多媒体形态转化的门槛。对于知乎来说，这就意味着多年所积累的大量的原创的IP可以通过漫剧、短剧、影视以及更多新的内容形态被更高效的并触达。那么在这个季度所实现的商业化的慢剧项目中，相当一部分它是来自于2025年以及以前沉淀的优质原创IP这说明优质内容不会因为时间而失去价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19:21</w:t>
      </w:r>
    </w:p>
    <w:p>
      <w:r>
        <w:rPr>
          <w:rFonts w:ascii="等线(中文正文)" w:hAnsi="等线(中文正文)" w:cs="等线(中文正文)" w:eastAsia="等线(中文正文)"/>
          <w:b w:val="false"/>
          <w:i w:val="false"/>
          <w:sz w:val="20"/>
        </w:rPr>
        <w:t>技术改变的是内容开发的效率呈现方式和触达范围。UCIP本身具有更长的生命周期。那么在上半年我们在自制请关注公众号思维纪要社，更多纪要请加V西安20210130。和惩治方面也进行了一些尝试。初步向。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19:52</w:t>
      </w:r>
    </w:p>
    <w:p>
      <w:r>
        <w:rPr>
          <w:rFonts w:ascii="等线(中文正文)" w:hAnsi="等线(中文正文)" w:cs="等线(中文正文)" w:eastAsia="等线(中文正文)"/>
          <w:b w:val="false"/>
          <w:i w:val="false"/>
          <w:sz w:val="20"/>
        </w:rPr>
        <w:t xml:space="preserve">在模式上我们会根据项目情况灵活的选择版权的授权资质和惩治的方式，并有选择的向产业链更前端延伸。未来内容多媒体化将仍然是一个重要的趋势，我们会持续的三提升IP筛选和跨形态运营的能力，让更多长期积累的优质作品获得更多的新用户和商业价值。That AI is accelerating the expansion of IP into making india format AI is flowering the course and barriers of turning tax space at mutilating a format.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20:33</w:t>
      </w:r>
    </w:p>
    <w:p>
      <w:r>
        <w:rPr>
          <w:rFonts w:ascii="等线(中文正文)" w:hAnsi="等线(中文正文)" w:cs="等线(中文正文)" w:eastAsia="等线(中文正文)"/>
          <w:b w:val="false"/>
          <w:i w:val="false"/>
          <w:sz w:val="20"/>
        </w:rPr>
        <w:t>But you hope this allows our large bed of original content to be the developed more efficiently into comic dramas, short dramas, film and television and other formats. A mainly portion of the comic c drama projects monitor quarter came from the work created in twenty twenty five or earlier. This shows that high quality IP can return value over time. What technology improves the the development efficiency and expense its rich in the first half, we also explore in how with some projects showing encouraging early results, however, will remain disappear and will not materially increase asset heavy investment will flexibly choose among licensing in house and commission production based on the project economic going forward will continue to strengthen our capabilities in IP selection, development and growth format Operation to unlock more value from our content library. 第四个，这个专家数据的解决方案正在从项目的交付走向能力的附庸。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21:54</w:t>
      </w:r>
    </w:p>
    <w:p>
      <w:r>
        <w:rPr>
          <w:rFonts w:ascii="等线(中文正文)" w:hAnsi="等线(中文正文)" w:cs="等线(中文正文)" w:eastAsia="等线(中文正文)"/>
          <w:b w:val="false"/>
          <w:i w:val="false"/>
          <w:sz w:val="20"/>
        </w:rPr>
        <w:t>通过回答问题和创作内容，把知识和经验分享给用户。在现在我们开始探索如何通过训练数据模型评测和复杂的任务设计，把这些专业知识经验和判断进一步转化为模型能力。我们将这项业务定位为一个以研究为驱动的数据研究型实验室。它的核心不是传统的数据标注，而是持续的识别模型的能力边界和不足，并围绕这些问题研发训练数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22:29</w:t>
      </w:r>
    </w:p>
    <w:p>
      <w:r>
        <w:rPr>
          <w:rFonts w:ascii="等线(中文正文)" w:hAnsi="等线(中文正文)" w:cs="等线(中文正文)" w:eastAsia="等线(中文正文)"/>
          <w:b w:val="false"/>
          <w:i w:val="false"/>
          <w:sz w:val="20"/>
        </w:rPr>
        <w:t>环境帮助模型实现能力的提升。在上半年我们已经在代码搜索和深度研究、视觉推理智能体等多个方面完成了项目的落地。并且逐步形成了一个从模型能力分析、数据研发和生产到质量检验、模型效果评测的一体化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22:50</w:t>
      </w:r>
    </w:p>
    <w:p>
      <w:r>
        <w:rPr>
          <w:rFonts w:ascii="等线(中文正文)" w:hAnsi="等线(中文正文)" w:cs="等线(中文正文)" w:eastAsia="等线(中文正文)"/>
          <w:b w:val="false"/>
          <w:i w:val="false"/>
          <w:sz w:val="20"/>
        </w:rPr>
        <w:t>知乎长期所积累的专家网络也为我们形成了定义专业任务、建立质量标准和验证数据质量这些工作提供了重要的基础。专家的价值并不是只是参与数据的生产，更重要的是帮助定义专业的任务，建立质量的标准，并判断模型输出是否真的符合专业要求。在目前，我们更加主动的研究不同模型的能力短板，自主研发相应的训练数据和评测方案，并通过实际的模型效果来验证数据价值。我们希望沉淀的不只是单次交付的数据，而是一套。重点验证这套能力是否能够服务不同客户和能力和模型的迭代。并且在下一步向数据产品模型评估和复杂环境的解决方案持续的延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23:57</w:t>
      </w:r>
    </w:p>
    <w:p>
      <w:r>
        <w:rPr>
          <w:rFonts w:ascii="等线(中文正文)" w:hAnsi="等线(中文正文)" w:cs="等线(中文正文)" w:eastAsia="等线(中文正文)"/>
          <w:b w:val="false"/>
          <w:i w:val="false"/>
          <w:sz w:val="20"/>
        </w:rPr>
        <w:t xml:space="preserve">For expert data, solutions are evolving from project delivery to what reusable, because capability AI is creating new ways to youth to who's expert capabilities, not only creating content for using experts can not help translate the professional no judgment into model capabilities. Through training data model evaluation and complex part design, we position as a research driven data APP we identify model capable up and developed training data evaluation systems and complex test task environment to help improve the model performance. In the first half, we completed projects across coding such and deep research racal reasoning and while building capital spending model analysis. Our expert network placing important role in this, defining the professional tasks, said quality standards and evAlina whether model outputs make the professional requirements will also becoming more proactive in identity model cp, develop training data and valuation methods in house, and validating the value through the actual model performance ago is not one or is not one of data delivery, but reusable capabilities that can evolve across client and model iteration in the next place will continue this and exchange them into product complex task and environments.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25:36</w:t>
      </w:r>
    </w:p>
    <w:p>
      <w:r>
        <w:rPr>
          <w:rFonts w:ascii="等线(中文正文)" w:hAnsi="等线(中文正文)" w:cs="等线(中文正文)" w:eastAsia="等线(中文正文)"/>
          <w:b w:val="false"/>
          <w:i w:val="false"/>
          <w:sz w:val="20"/>
        </w:rPr>
        <w:t xml:space="preserve">最后，我再简要的总结一下，在第二季度公司的核心社区保持韧性，付费内容基本财务稳定，IT运营持续的增长，营销服务也出现边际改善。但与此同时，在AI时代，专业真实可信赖的社区现在是我们的基础。I的价值是让我们长期积累的内容IP和专业的这个专业能力被更好的发现、组织和使用，并进入更加开放的生态和新的商业场景。We finally let me break the sunrise in the second quarter. Our coal community remain violent, pet content in main, stable IP Operation continues to grow, and marketing services improve sequentially. Our position in the air area is also becoming clear or authentic, professional and trustworthy community remain the foundation, while AI helps us can helps us reach new users, applications of commercial ferals.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26:43</w:t>
      </w:r>
    </w:p>
    <w:p>
      <w:r>
        <w:rPr>
          <w:rFonts w:ascii="等线(中文正文)" w:hAnsi="等线(中文正文)" w:cs="等线(中文正文)" w:eastAsia="等线(中文正文)"/>
          <w:b w:val="false"/>
          <w:i w:val="false"/>
          <w:sz w:val="20"/>
        </w:rPr>
        <w:t>在下半年，我们会重点做好两方面的工作，是继续巩固核心业务，改善核心用户体验，稳定会员的基本盘，提升IP开发效率，推动营销服务结构性的修复。第二是继续验证AI所带来的新机会，包括更开放的社区生态AI内容资产IT以及专家数据解决方案。我们会更加关注真实需求，客户价值以及他们的复购表现和我们的投入回报，而不是单纯的追求短期的规模。我们也很清楚的看到，新的方向获得初步的验证，它还不等于已经形成了稳定的增长。因此我们在投入上依然会保持审慎，坚持严格的投入回报的要求。在这个过程中，三个季度的利润表现仍可能会受到业务节奏和阶段性投入的影响，我们对提升经营效率和恢复可持续盈利的差距目标始终没有改变。长期来看，我们希望知乎不仅是一个真实专业可信赖的社区，也能够成为一个连接真实内容，专业知识也应用的重要平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28:10</w:t>
      </w:r>
    </w:p>
    <w:p>
      <w:r>
        <w:rPr>
          <w:rFonts w:ascii="等线(中文正文)" w:hAnsi="等线(中文正文)" w:cs="等线(中文正文)" w:eastAsia="等线(中文正文)"/>
          <w:b w:val="false"/>
          <w:i w:val="false"/>
          <w:sz w:val="20"/>
        </w:rPr>
        <w:t xml:space="preserve">谢谢大家。下面请CFO进一步介绍本季度的财务表现。In the second half will focus on two priority. First words is by improving uy experience, maintaining a stable membership base, improving IP, developing efficiency and advancing the structural recovery of marketing services.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28:33</w:t>
      </w:r>
    </w:p>
    <w:p>
      <w:r>
        <w:rPr>
          <w:rFonts w:ascii="等线(中文正文)" w:hAnsi="等线(中文正文)" w:cs="等线(中文正文)" w:eastAsia="等线(中文正文)"/>
          <w:b w:val="false"/>
          <w:i w:val="false"/>
          <w:sz w:val="20"/>
        </w:rPr>
        <w:t xml:space="preserve">And second, will continue to validate AI driven opportunities across our open community ecosystem, AI content effort IP and extra data solution by focusing on real amount point value capability reuse and all right, initial validation does not mean this initiative have become stable growth drivers. Ability may fluctuate due to the business timing and face investment. Our long term goes of improving Operating efficiency and returning to and a profitability remain unchanged over the long term.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29:12</w:t>
      </w:r>
    </w:p>
    <w:p>
      <w:r>
        <w:rPr>
          <w:rFonts w:ascii="等线(中文正文)" w:hAnsi="等线(中文正文)" w:cs="等线(中文正文)" w:eastAsia="等线(中文正文)"/>
          <w:b w:val="false"/>
          <w:i w:val="false"/>
          <w:sz w:val="20"/>
        </w:rPr>
        <w:t xml:space="preserve">We want you to be not only an authentic, professional and trust wealthy community, but also an important platform connecting content, knowledge and AI applications. Thank you. I will now hand hand over to our C, H, O to review the quarter ge financial performance. I hadn't now, uh, go over our second quarter. Issued earlier today, even the second quarter or rather a trend continue to improve sequentially.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29:47</w:t>
      </w:r>
    </w:p>
    <w:p>
      <w:r>
        <w:rPr>
          <w:rFonts w:ascii="等线(中文正文)" w:hAnsi="等线(中文正文)" w:cs="等线(中文正文)" w:eastAsia="等线(中文正文)"/>
          <w:b w:val="false"/>
          <w:i w:val="false"/>
          <w:sz w:val="20"/>
        </w:rPr>
        <w:t xml:space="preserve">The worried by grows in payment cut pick out in the night Operations at the same time, Philippine coast management show you you有个Operating stances and Operating laws。Now turning to the financial highlights, the second quarter or total reviews for the quarter where RNB six hundred and ninety twenty one years one three per seven percent year over year, and after five hundred nine percent sequentially, the equation glow was primarily driven by康臣and then not the Operations services around new work was RMB one hundred and nine nine million compared with RMB two hundred。And trying to point a minute in the same period of decrease primarily uh reflect our proactive and ongoing refining of service.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30:33</w:t>
      </w:r>
    </w:p>
    <w:p>
      <w:r>
        <w:rPr>
          <w:rFonts w:ascii="等线(中文正文)" w:hAnsi="等线(中文正文)" w:cs="等线(中文正文)" w:eastAsia="等线(中文正文)"/>
          <w:b w:val="false"/>
          <w:i w:val="false"/>
          <w:sz w:val="20"/>
        </w:rPr>
        <w:t xml:space="preserve">Sequentially, marketing services uh revenue increased by four percent with improving traction in key vehicles and performance base. For that, we also continue to make early progress in air related commercial use cases, content and IPO Operations. Revenue was RMB four hundred and twenty five point nine eight at four one focus year of year and five, four nine percent question, permanently driven by continued growth I Operations average.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31:03</w:t>
      </w:r>
    </w:p>
    <w:p>
      <w:r>
        <w:rPr>
          <w:rFonts w:ascii="等线(中文正文)" w:hAnsi="等线(中文正文)" w:cs="等线(中文正文)" w:eastAsia="等线(中文正文)"/>
          <w:b w:val="false"/>
          <w:i w:val="false"/>
          <w:sz w:val="20"/>
        </w:rPr>
        <w:t xml:space="preserve">Mostly subscribing members remain stable at six part one. We will continue to strengthen our pay content offence for developing and money rising. Select the selected IP across multiple format with physical and attention to project returns and risk. Our revenues were armed bees is on the eighty six million in the same period of to my life that the craft was formally due to the continuous strategic refinements of our location training business.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31:36</w:t>
      </w:r>
    </w:p>
    <w:p>
      <w:r>
        <w:rPr>
          <w:rFonts w:ascii="等线(中文正文)" w:hAnsi="等线(中文正文)" w:cs="等线(中文正文)" w:eastAsia="等线(中文正文)"/>
          <w:b w:val="false"/>
          <w:i w:val="false"/>
          <w:sz w:val="20"/>
        </w:rPr>
        <w:t xml:space="preserve">Sequentially, other revenue is increased by twelve point seven percent a year over year to time, continue to arrow a gost profit a quarter was RMB three hundred and ninety three twenty four minutes compare with RMB four hundred and and forty eight point two minute in the same period of five close margin was fifty fifty five person compared with sixty two point five and clear at twenty five. The decline in both margin, premier ly reflected our continued efforts to brought in any hands are kind of off. Total Operating expenses decreased by thirteen percent to RMB four hundred and fifty nine point four million from RMB five院判决的thirty nine point two minutes in the same period of time of life，reflecting continued efficiency improvements across our Operations. Selling the marketing stances decreased by five point four percent to RMB three hundred and eight and seven million RNB three hundred and time to explain ringing in the same period, twenty discipline markets in research and development senses decrease by twenty five points person to RMB a hundred and eight point six minute from RMB one hundred and forty five points at a million in the same period of ten thousand five, primarily attributed to to the in our research and development efficiency. General administrative expenses decrease by twenty two point seven percent to RMB fifty two minute from RMB sixty seven point bring out the same period twenty one five are merely attribute able to lower personnel uh.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33:29</w:t>
      </w:r>
    </w:p>
    <w:p>
      <w:r>
        <w:rPr>
          <w:rFonts w:ascii="等线(中文正文)" w:hAnsi="等线(中文正文)" w:cs="等线(中文正文)" w:eastAsia="等线(中文正文)"/>
          <w:b w:val="false"/>
          <w:i w:val="false"/>
          <w:sz w:val="20"/>
        </w:rPr>
        <w:t xml:space="preserve">Period twenty years old man gap basis adJusting laws from Operations narrowed in two percent to RMB forty eight twenty seven, apparently seventy one or five minutes in the same period of ten and five. Investment income was RMB sixteen, performing compared with RMB one hundred and worker point eight million in a period of ten thousand five decreased was primarily due to an a and realize gain from the fair value.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33:58</w:t>
      </w:r>
    </w:p>
    <w:p>
      <w:r>
        <w:rPr>
          <w:rFonts w:ascii="等线(中文正文)" w:hAnsi="等线(中文正文)" w:cs="等线(中文正文)" w:eastAsia="等线(中文正文)"/>
          <w:b w:val="false"/>
          <w:i w:val="false"/>
          <w:sz w:val="20"/>
        </w:rPr>
        <w:t xml:space="preserve">Remember uren of our investment in a primary hold company in the same period of time or bus RMB three, seven point point four million compared with my income of RMB seven two point five minutes in the same period of twenty to five on the gap is adjust in nine lost was RMB ten one hundred nine compared with adjust in nine income of RMB ninety one point three years in the same period of ten hundred five. As of john thirty two thousand years, we had RMB forbid in cash, cash conten deposit, restricted cash and shorting investment and aging a solid quidd position to support our own. As of thirty thirty and twenty six uh uh we have to purchase uh aggregate of work for请关注公众号思维纪要社，更多纪要请加V西安20210130 for three and pass eight other shares for total of us，seventy seven point nine million on those a new york stock exchange and a stock exchange during the second quarter.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35:08</w:t>
      </w:r>
    </w:p>
    <w:p>
      <w:r>
        <w:rPr>
          <w:rFonts w:ascii="等线(中文正文)" w:hAnsi="等线(中文正文)" w:cs="等线(中文正文)" w:eastAsia="等线(中文正文)"/>
          <w:b w:val="false"/>
          <w:i w:val="false"/>
          <w:sz w:val="20"/>
        </w:rPr>
        <w:t xml:space="preserve">We will ursus face point five minute. I cause a ordinary shirts for a total consideration of us, some at some point to me looking at we will continue to baLance selective investments in new unitization with Operating this. So finally, possible profitable may be affected harassment or a long term objective of improving Operating efficiency and return to sustainable profitability and and change.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35:36</w:t>
      </w:r>
    </w:p>
    <w:p>
      <w:r>
        <w:rPr>
          <w:rFonts w:ascii="等线(中文正文)" w:hAnsi="等线(中文正文)" w:cs="等线(中文正文)" w:eastAsia="等线(中文正文)"/>
          <w:b w:val="false"/>
          <w:i w:val="false"/>
          <w:sz w:val="20"/>
        </w:rPr>
        <w:t>We also we will also maintain a discipline approach to a capital location and continue to execute shared repurchase to in house long term shareholder returns. This concludes my prepare to reMarks. All financial performance是好人。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35:51</w:t>
      </w:r>
    </w:p>
    <w:p>
      <w:r>
        <w:rPr>
          <w:rFonts w:ascii="等线(中文正文)" w:hAnsi="等线(中文正文)" w:cs="等线(中文正文)" w:eastAsia="等线(中文正文)"/>
          <w:b w:val="false"/>
          <w:i w:val="false"/>
          <w:sz w:val="20"/>
        </w:rPr>
        <w:t xml:space="preserve">I shand called over to the Operator, would be any decision? Thank you. To ask the question, you need press start one and one on your telephone and wait your name to be and to show your question, please, please start one and one again in the interest of time.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36:10</w:t>
      </w:r>
    </w:p>
    <w:p>
      <w:r>
        <w:rPr>
          <w:rFonts w:ascii="等线(中文正文)" w:hAnsi="等线(中文正文)" w:cs="等线(中文正文)" w:eastAsia="等线(中文正文)"/>
          <w:b w:val="false"/>
          <w:i w:val="false"/>
          <w:sz w:val="20"/>
        </w:rPr>
        <w:t xml:space="preserve">Please ask one question each time. If you have any followed questions, please go back with you. Thank you. We will now get to the first question one moment, please, until first question today confirm the line of thus strong from jeffrey. Please go ahead.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36:31</w:t>
      </w:r>
    </w:p>
    <w:p>
      <w:r>
        <w:rPr>
          <w:rFonts w:ascii="等线(中文正文)" w:hAnsi="等线(中文正文)" w:cs="等线(中文正文)" w:eastAsia="等线(中文正文)"/>
          <w:b w:val="false"/>
          <w:i w:val="false"/>
          <w:sz w:val="20"/>
        </w:rPr>
        <w:t xml:space="preserve">你好，感谢管理陈教授的提问。我的问题是我们如何看待下半年的收入和的盈利趋势？然后在业务结构调整，新业务投入的情况下，技术将是否合理。So um I will transfer out.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36:48</w:t>
      </w:r>
    </w:p>
    <w:p>
      <w:r>
        <w:rPr>
          <w:rFonts w:ascii="等线(中文正文)" w:hAnsi="等线(中文正文)" w:cs="等线(中文正文)" w:eastAsia="等线(中文正文)"/>
          <w:b w:val="false"/>
          <w:i w:val="false"/>
          <w:sz w:val="20"/>
        </w:rPr>
        <w:t xml:space="preserve">Thanks much for taking my question. So my question, how he would think the family and coffee trading the second of the and under the business adjustment and new business investment? Or are there any fluctuation between quarters? thanks.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37:06</w:t>
      </w:r>
    </w:p>
    <w:p>
      <w:r>
        <w:rPr>
          <w:rFonts w:ascii="等线(中文正文)" w:hAnsi="等线(中文正文)" w:cs="等线(中文正文)" w:eastAsia="等线(中文正文)"/>
          <w:b w:val="false"/>
          <w:i w:val="false"/>
          <w:sz w:val="20"/>
        </w:rPr>
        <w:t xml:space="preserve">我来回答你的问题，我是修元。从下半年来看的话，我们觉得不太适合简单的按照二季度的环比趋势去进行线性的一个外围。其实还是不太一样的，营销服务仍然处于结构性的修复过程中，季度之间它会受到客户预算和行业需求变化的影响。我们的重点仍然是补强产业和效果广告的基础能力，去提升投放的效率和单位流量的价值，而不是通过增加广告ad load去推动增长。This is taking on behalf of C.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37:51</w:t>
      </w:r>
    </w:p>
    <w:p>
      <w:r>
        <w:rPr>
          <w:rFonts w:ascii="等线(中文正文)" w:hAnsi="等线(中文正文)" w:cs="等线(中文正文)" w:eastAsia="等线(中文正文)"/>
          <w:b w:val="false"/>
          <w:i w:val="false"/>
          <w:sz w:val="20"/>
        </w:rPr>
        <w:t xml:space="preserve">E. O. Looking into the second half, we do not think it's approve late. The sequential improvement seeing in the second quality and different business have different Operating, Operating regions, and marketing services remain in the period of structural recovery like we mentioned before, and they continue to be uh affected by change of things. Find buddy's and industrial event. We will strengthen then our product are in the and especially the performance uh advertising capability and also increase the value per unit of traffic and rather than than drive.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38:34</w:t>
      </w:r>
    </w:p>
    <w:p>
      <w:r>
        <w:rPr>
          <w:rFonts w:ascii="等线(中文正文)" w:hAnsi="等线(中文正文)" w:cs="等线(中文正文)" w:eastAsia="等线(中文正文)"/>
          <w:b w:val="false"/>
          <w:i w:val="false"/>
          <w:sz w:val="20"/>
        </w:rPr>
        <w:t xml:space="preserve">在内容它的基本盘现在是稳定的。但是IP的运营本身它会受到项目节奏的波动影响。近期行业规范和备案的要求变化，也可能对部分项目的上线节奏带来阶段性的影响。PC content remains relatively stable. While all IP Operations will be influenced by project fining, um recent changes in industry standard and firing a requirements may also affect the launch timing of certain project.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39:10</w:t>
      </w:r>
    </w:p>
    <w:p>
      <w:r>
        <w:rPr>
          <w:rFonts w:ascii="等线(中文正文)" w:hAnsi="等线(中文正文)" w:cs="等线(中文正文)" w:eastAsia="等线(中文正文)"/>
          <w:b w:val="false"/>
          <w:i w:val="false"/>
          <w:sz w:val="20"/>
        </w:rPr>
        <w:t xml:space="preserve">那么同时。发展中的能力，它是处在验证阶段。包括刚才我提到的这些内容资产，它就在这样一个阶段。它的方向上已经看到了一些新的需求和客户的验证。但是距离稳定规模化的收入贡献还有一个过程。短期它也会带来一定的投入。At at the same time was do validating the new capability like AI content FF and expert data solutions, uh, we have seen like a mind and client validation. But IT might take time until we see scalable revenue contribution and will also require some need to uh investment.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39:59</w:t>
      </w:r>
    </w:p>
    <w:p>
      <w:r>
        <w:rPr>
          <w:rFonts w:ascii="等线(中文正文)" w:hAnsi="等线(中文正文)" w:cs="等线(中文正文)" w:eastAsia="等线(中文正文)"/>
          <w:b w:val="false"/>
          <w:i w:val="false"/>
          <w:sz w:val="20"/>
        </w:rPr>
        <w:t xml:space="preserve">所以我们现在的这个阶段，我们更加关注的是核心业务本身的稳定。新业务能不能形成真实可持续客户价值，包括它可复用的能力，以及我们整体的投入汇报是否合理，我们会持续的保持一个比较谨慎的投入，这个目标是没有变的，我们依然是改善我们的收入结构，恢复可持续盈利的能力。So at this stage, we're a more focused on the stable stability of our core senses.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40:35</w:t>
      </w:r>
    </w:p>
    <w:p>
      <w:r>
        <w:rPr>
          <w:rFonts w:ascii="等线(中文正文)" w:hAnsi="等线(中文正文)" w:cs="等线(中文正文)" w:eastAsia="等线(中文正文)"/>
          <w:b w:val="false"/>
          <w:i w:val="false"/>
          <w:sz w:val="20"/>
        </w:rPr>
        <w:t>Well, what a new initiatives can create a real client value and the useful staff and all right, will continue to invest. Presently, our long term goals remain to improve our revenue and we turn to sustainable profitability. 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40:53</w:t>
      </w:r>
    </w:p>
    <w:p>
      <w:r>
        <w:rPr>
          <w:rFonts w:ascii="等线(中文正文)" w:hAnsi="等线(中文正文)" w:cs="等线(中文正文)" w:eastAsia="等线(中文正文)"/>
          <w:b w:val="false"/>
          <w:i w:val="false"/>
          <w:sz w:val="20"/>
        </w:rPr>
        <w:t xml:space="preserve">下一个问题。Next question, please.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41:03</w:t>
      </w:r>
    </w:p>
    <w:p>
      <w:r>
        <w:rPr>
          <w:rFonts w:ascii="等线(中文正文)" w:hAnsi="等线(中文正文)" w:cs="等线(中文正文)" w:eastAsia="等线(中文正文)"/>
          <w:b w:val="false"/>
          <w:i w:val="false"/>
          <w:sz w:val="20"/>
        </w:rPr>
        <w:t>Your next question today come from the line of Vicky. Why from city? Please go ahead. 管理层晚上好，谢谢接受我的提问。能不能请公司分享一下您对漫剧行业的看法，公司的策略以及我们知乎优势和护城河，谢谢。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41:24</w:t>
      </w:r>
    </w:p>
    <w:p>
      <w:r>
        <w:rPr>
          <w:rFonts w:ascii="等线(中文正文)" w:hAnsi="等线(中文正文)" w:cs="等线(中文正文)" w:eastAsia="等线(中文正文)"/>
          <w:b w:val="false"/>
          <w:i w:val="false"/>
          <w:sz w:val="20"/>
        </w:rPr>
        <w:t xml:space="preserve">What management share some color about your view on the air generated comic dramas？And how should we think of to whose advantage?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41:38</w:t>
      </w:r>
    </w:p>
    <w:p>
      <w:r>
        <w:rPr>
          <w:rFonts w:ascii="等线(中文正文)" w:hAnsi="等线(中文正文)" w:cs="等线(中文正文)" w:eastAsia="等线(中文正文)"/>
          <w:b w:val="false"/>
          <w:i w:val="false"/>
          <w:sz w:val="20"/>
        </w:rPr>
        <w:t>各位好，我是张浩，我来回答这个问题。我们整体上还是非常看好MMG这个市场的。然后我们判断这个行业仍然处在一个比较明显的一个向上发展的一个阶段。主要是体现在两个方面。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41:53</w:t>
      </w:r>
    </w:p>
    <w:p>
      <w:r>
        <w:rPr>
          <w:rFonts w:ascii="等线(中文正文)" w:hAnsi="等线(中文正文)" w:cs="等线(中文正文)" w:eastAsia="等线(中文正文)"/>
          <w:b w:val="false"/>
          <w:i w:val="false"/>
          <w:sz w:val="20"/>
        </w:rPr>
        <w:t>一个方面是AI的整个的一个内容的生产能力还是在快速进步的。过去一年无论是人物的一致性，镜头的表现动作能力还是整体的效率上都有非常明显的提升。而另一个方面我们观察到越来越多。到这个领域我们看到内容创意、题材表现形式都越来越丰富。所以我们相信AI漫剧已经在逐渐形成一种新的内容消费形态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42:27</w:t>
      </w:r>
    </w:p>
    <w:p>
      <w:r>
        <w:rPr>
          <w:rFonts w:ascii="等线(中文正文)" w:hAnsi="等线(中文正文)" w:cs="等线(中文正文)" w:eastAsia="等线(中文正文)"/>
          <w:b w:val="false"/>
          <w:i w:val="false"/>
          <w:sz w:val="20"/>
        </w:rPr>
        <w:t xml:space="preserve">随着制作能力的继续的提升，我们认为整个的内容质量和用户的接受度还会继续向this is taking on behalf of COO。We are very positive on the AI comic form market and believe the inside industry, to you, are in a clear a growth trend. One hand, AI content generation capabilities continue to improve rapidly in including like character consistent y visual quality, quality motion and the overall production efficiency and on the other hand, as more greater under the market was seeing greater diversity in ideas and format um so AI comic dramas are gradually becoming a new form of content consumption as the production continue to input, we expect we quality and due to acceptance.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43:24</w:t>
      </w:r>
    </w:p>
    <w:p>
      <w:r>
        <w:rPr>
          <w:rFonts w:ascii="等线(中文正文)" w:hAnsi="等线(中文正文)" w:cs="等线(中文正文)" w:eastAsia="等线(中文正文)"/>
          <w:b w:val="false"/>
          <w:i w:val="false"/>
          <w:sz w:val="20"/>
        </w:rPr>
        <w:t>主管或者在这个过程中，我们也观察到整个行业的竞争的关键点也在发生变化。早期大家还是在比拼谁能更快的使用AI更低成本的能够生产出内容。但当随着这个AI整个的制作能力越来越普及之后，整个的竞争又回到了整个内容的一个本身。有没有好的故事，有没有持续的创意供给，好的视觉化能力，IP持续的开发出来逐渐成为竞争的关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44:01</w:t>
      </w:r>
    </w:p>
    <w:p>
      <w:r>
        <w:rPr>
          <w:rFonts w:ascii="等线(中文正文)" w:hAnsi="等线(中文正文)" w:cs="等线(中文正文)" w:eastAsia="等线(中文正文)"/>
          <w:b w:val="false"/>
          <w:i w:val="false"/>
          <w:sz w:val="20"/>
        </w:rPr>
        <w:t xml:space="preserve">At the same time, the basis of competition is also changing. In the early stage, the focus was on like whole crew, adopt AI Foster and produce content and lower costs, A, A, I production become more widely available. The real scarcity shift back to the content itself, like the good stories of sustainable pipeline or creative ideas and the ability to um to consistently turn IT into compelling visual content.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44:33</w:t>
      </w:r>
    </w:p>
    <w:p>
      <w:r>
        <w:rPr>
          <w:rFonts w:ascii="等线(中文正文)" w:hAnsi="等线(中文正文)" w:cs="等线(中文正文)" w:eastAsia="等线(中文正文)"/>
          <w:b w:val="false"/>
          <w:i w:val="false"/>
          <w:sz w:val="20"/>
        </w:rPr>
        <w:t xml:space="preserve">这恰恰是知乎非常有优势的地方。过去几年我们通过妍妍故事，形成了比较完整的原创故事和崮社区的一个创作者的生态。知乎的优势不只是只有一批IP，主要是其实这个IP背后有一个持续产生新内容，并且不断筛选优质内容的体系和与之匹配的创作者生态。这会显著降低这IP开发的一个试错成本，提高整个内容组合的成功效率。And this is world joko has a clear advantage, uh, through indian story and other products we have viewed abroad, uh, a broad of original stories and created.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45:21</w:t>
      </w:r>
    </w:p>
    <w:p>
      <w:r>
        <w:rPr>
          <w:rFonts w:ascii="等线(中文正文)" w:hAnsi="等线(中文正文)" w:cs="等线(中文正文)" w:eastAsia="等线(中文正文)"/>
          <w:b w:val="false"/>
          <w:i w:val="false"/>
          <w:sz w:val="20"/>
        </w:rPr>
        <w:t>Our advantage is not simply decide of the library, but our ability to continuously generate the new content I and identify the the strong strongest a titles supported by a well established creator. And this helps reduce the trial and our in IP development and improve the overall efficiency of our content of portfolio. 我们在上半年已经看到了这些优势，在AI漫剧市场逐步的得到验证。根据第三方行业的一些数据，在上半年妍妍故事已经成为抖音原生AM漫剧领先的版权方之一，并且进入了红火版权方的榜单的前三名。与此同时他已经开始尝试做自制和惩治的业务。从结果来看也是得到了很好的一个爆款率的一个结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46:19</w:t>
      </w:r>
    </w:p>
    <w:p>
      <w:r>
        <w:rPr>
          <w:rFonts w:ascii="等线(中文正文)" w:hAnsi="等线(中文正文)" w:cs="等线(中文正文)" w:eastAsia="等线(中文正文)"/>
          <w:b w:val="false"/>
          <w:i w:val="false"/>
          <w:sz w:val="20"/>
        </w:rPr>
        <w:t xml:space="preserve">随着AI带来新的整个的一个媒介生态的一个变化，同一个优质的故事可以被重新的进行视觉化，重新开发并触达新的用户群体。AI实际上在帮助我们持续延长整个优质IP的一个生命周期，也在提升知乎既有内容的一个商业化效率。Already in the AI comment, according to the third party data, in the first of all, to me, twenty six unit became one of the leading IP providers for native e economic dramas on tiktok and rent among the top three IP providers on hole.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47:03</w:t>
      </w:r>
    </w:p>
    <w:p>
      <w:r>
        <w:rPr>
          <w:rFonts w:ascii="等线(中文正文)" w:hAnsi="等线(中文正文)" w:cs="等线(中文正文)" w:eastAsia="等线(中文正文)"/>
          <w:b w:val="false"/>
          <w:i w:val="false"/>
          <w:sz w:val="20"/>
        </w:rPr>
        <w:t>We also began the in health commission production in the second quarter and have seen encouraging heat rate so far. As AI creates new media format, a strong story can be visualized and. In this way, AR helps extend the life cycle of quality IP and improve the motivation efficiency of our equation. Content大赛。从策略上来说，我们的核心还是继续发挥知乎在内容和创作者生态上的优势，同时利用AI技术在剧本制作发行各个环节不断的去提升IP的开发效率。具体到一个IP具体的项目上，我们会保持一个比较灵活的一个开发模式，包括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48:02</w:t>
      </w:r>
    </w:p>
    <w:p>
      <w:r>
        <w:rPr>
          <w:rFonts w:ascii="等线(中文正文)" w:hAnsi="等线(中文正文)" w:cs="等线(中文正文)" w:eastAsia="等线(中文正文)"/>
          <w:b w:val="false"/>
          <w:i w:val="false"/>
          <w:sz w:val="20"/>
        </w:rPr>
        <w:t xml:space="preserve">商业回报比较清晰的环节，我们也会选择性的向产业链的一个更前端去进行延伸。Strategically, our focus is to build on you who strength in the content on our ukaz ecosystem, like we mention before, well, using A, R to improve the development efficiency across like scrapping a scripting production and distribution. We will remain flexable in our business models, including licensing in how could where the market demand and project economics are well validating where we may selective ly move for the option in in the value change.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48:48</w:t>
      </w:r>
    </w:p>
    <w:p>
      <w:r>
        <w:rPr>
          <w:rFonts w:ascii="等线(中文正文)" w:hAnsi="等线(中文正文)" w:cs="等线(中文正文)" w:eastAsia="等线(中文正文)"/>
          <w:b w:val="false"/>
          <w:i w:val="false"/>
          <w:sz w:val="20"/>
        </w:rPr>
        <w:t xml:space="preserve">长期来看，我们认为知乎在这个市场的一个真正的护城河其实是几个能力的组合，包括持续的一个原创IP的供给，真实用户行为形成的一个选品能力，长期稳定的创作者生态，清晰的版权体系，以及利用AI来实现的整个IP开发的over the long term，we believe jal smoke in this market will come from a combination of capabilities and, uh, including a sustainable supply. All of the original ID content, election day on u real user behavior, a stable create ecosystem and a clear cost license uh framework and AI enable cross media IBIP development. 谢谢。Thank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49:44</w:t>
      </w:r>
    </w:p>
    <w:p>
      <w:r>
        <w:rPr>
          <w:rFonts w:ascii="等线(中文正文)" w:hAnsi="等线(中文正文)" w:cs="等线(中文正文)" w:eastAsia="等线(中文正文)"/>
          <w:b w:val="false"/>
          <w:i w:val="false"/>
          <w:sz w:val="20"/>
        </w:rPr>
        <w:t xml:space="preserve">Next question, please. Thank you. See your next question today. Come from the line of sweating jhn from C, I, C, C. Please go ahead.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49:59</w:t>
      </w:r>
    </w:p>
    <w:p>
      <w:r>
        <w:rPr>
          <w:rFonts w:ascii="等线(中文正文)" w:hAnsi="等线(中文正文)" w:cs="等线(中文正文)" w:eastAsia="等线(中文正文)"/>
          <w:b w:val="false"/>
          <w:i w:val="false"/>
          <w:sz w:val="20"/>
        </w:rPr>
        <w:t xml:space="preserve">感谢管理层接受我的提问。我想请教一下我们专家数据解决方案具体的业务模式是什么？然后知乎的壁垒在哪里？谢谢。Thanks management for taking my question。Could management elaborate the on the best model for expert data solutions and what's your whose advantage in this pennons?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50:25</w:t>
      </w:r>
    </w:p>
    <w:p>
      <w:r>
        <w:rPr>
          <w:rFonts w:ascii="等线(中文正文)" w:hAnsi="等线(中文正文)" w:cs="等线(中文正文)" w:eastAsia="等线(中文正文)"/>
          <w:b w:val="false"/>
          <w:i w:val="false"/>
          <w:sz w:val="20"/>
        </w:rPr>
        <w:t>好，感谢您的提问我们定位是一个面向前模，模型能力提升的非常烂。简单来说我们会研究模型当前的能力边界，找到模型还不能稳定完成的任务。在围绕这些问题设计训练数据复杂的环境benchmark等等这些东西。你通过这个模型训练和评测验证这些数据是当真的给现在的能力提升。所以简单说就是我们的目标不是单纯交付数据，而是帮助客户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51:03</w:t>
      </w:r>
    </w:p>
    <w:p>
      <w:r>
        <w:rPr>
          <w:rFonts w:ascii="等线(中文正文)" w:hAnsi="等线(中文正文)" w:cs="等线(中文正文)" w:eastAsia="等线(中文正文)"/>
          <w:b w:val="false"/>
          <w:i w:val="false"/>
          <w:sz w:val="20"/>
        </w:rPr>
        <w:t xml:space="preserve">But as a dye eb focused on improving from to your motor capacity, to simply put, uh we continuously study where models still have capable that I identify the tough uh they cannot perform uh reliably and then design the training data uh complete tough environment and benchmark around these cups.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51:27</w:t>
      </w:r>
    </w:p>
    <w:p>
      <w:r>
        <w:rPr>
          <w:rFonts w:ascii="等线(中文正文)" w:hAnsi="等线(中文正文)" w:cs="等线(中文正文)" w:eastAsia="等线(中文正文)"/>
          <w:b w:val="false"/>
          <w:i w:val="false"/>
          <w:sz w:val="20"/>
        </w:rPr>
        <w:t xml:space="preserve">We then validate whether these efforts are actually improve the performance there is a training and evaluation or go is not simply to deliver data，but to solve the specific model capability problem for a quiet, 目前肯定有一些是，客户有一些前沿的需求，然后我们来定向的解决这些问题。但是现在越来越多的是我们自己去定义研究的方向，目前这个能力提升的方向，而且将这些能力产品化，随着这个项目积累，我们会把很多的可复用的数据的pipi这个环境搭建能力评测体系研究弄好沉淀下来。然后我们会去服务更多的客户和不同的模型，提升规模化的our business model currently includes uh the customize or in the project based on the cline font 1 uh well we also increasing our own research and explore ways to uh a product ties selective like captain and we complete uh more projects。We end to stand ize and reuse our data pack lines environment building like evaluation frameworks and know how across like board clients and different generations of mother。And these should improve both Scotty and capital reuse.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53:01</w:t>
      </w:r>
    </w:p>
    <w:p>
      <w:r>
        <w:rPr>
          <w:rFonts w:ascii="等线(中文正文)" w:hAnsi="等线(中文正文)" w:cs="等线(中文正文)" w:eastAsia="等线(中文正文)"/>
          <w:b w:val="false"/>
          <w:i w:val="false"/>
          <w:sz w:val="20"/>
        </w:rPr>
        <w:t xml:space="preserve">专家就是知乎的专家，网络是非常重要的生产要素，而且我们首先肯定不是说都是让专家自己个人去标，而是去建立一套识别模型的能力缺口。然后去它主要是设计任务，然后去去评判结果的这些信号，然后构建环境，就验证效果等等。所以就是说作为一个代码，agent搜索运动员deprecate学习方向，这个是。只是说让这个专家直接去调，而是依靠半人工半合成和一些去做模型实验，专家更多在里面承担理解行业定义标准、专业判断、结果验证的角色。To whose expert that will aid an important pot at the same time. Um we are building an end to end or and they look from identifying motor gaps and designing tasks and training signals to building environments and and graders and ultimately validate motor performance in areas such as a coding h uh search and deep research uh data production increasingly rely on uh the mother requirements rather than the lodge a scale manual experts, they will play uh greater role inspection standards are providing the professional judgment and voda the result.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54:31</w:t>
      </w:r>
    </w:p>
    <w:p>
      <w:r>
        <w:rPr>
          <w:rFonts w:ascii="等线(中文正文)" w:hAnsi="等线(中文正文)" w:cs="等线(中文正文)" w:eastAsia="等线(中文正文)"/>
          <w:b w:val="false"/>
          <w:i w:val="false"/>
          <w:sz w:val="20"/>
        </w:rPr>
        <w:t>所以这项业务未来的投资结构会越来越和传统的以人力为主的数据这数据的服务有所不同。未来会更多的在算力，模型调用，基础研发这上面会有更多投入。然后我们会建立更更。所以现阶段我们主要是看，我们是不是能够有效的把模型提升能力。然后是不是能够跟客户持续的建立长期的信用合作，而且我们是不是有一些能力可以跨客户跨模型的去服用。如果这些能够得到验证，我们肯定所以我们可能会在这个方向上去做更大的争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55:19</w:t>
      </w:r>
    </w:p>
    <w:p>
      <w:r>
        <w:rPr>
          <w:rFonts w:ascii="等线(中文正文)" w:hAnsi="等线(中文正文)" w:cs="等线(中文正文)" w:eastAsia="等线(中文正文)"/>
          <w:b w:val="false"/>
          <w:i w:val="false"/>
          <w:sz w:val="20"/>
        </w:rPr>
        <w:t xml:space="preserve">The investment profile of these business will differ the traditional one going forward more or but will be directed toward compute a motor usage and RND infrastructure with the goal of building capability that can a continuously evolve and be reused. So at this stage we have focused on uh three things, uh, whether we can consistently improve the motor performance, whether the long term relationships between the client and whether our a capitalists can be reused across them. Um so if this matrix continue to validate the sources in the measured way, face on the great demand and the RO.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56:07</w:t>
      </w:r>
    </w:p>
    <w:p>
      <w:r>
        <w:rPr>
          <w:rFonts w:ascii="等线(中文正文)" w:hAnsi="等线(中文正文)" w:cs="等线(中文正文)" w:eastAsia="等线(中文正文)"/>
          <w:b w:val="false"/>
          <w:i w:val="false"/>
          <w:sz w:val="20"/>
        </w:rPr>
        <w:t xml:space="preserve">light. And thank you. Thank you. That concludes today's Q. N. A. session. At this time, I will turn the conference back to demand for any additional or closing remark.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57:02</w:t>
      </w:r>
    </w:p>
    <w:p>
      <w:r>
        <w:rPr>
          <w:rFonts w:ascii="等线(中文正文)" w:hAnsi="等线(中文正文)" w:cs="等线(中文正文)" w:eastAsia="等线(中文正文)"/>
          <w:b w:val="false"/>
          <w:i w:val="false"/>
          <w:sz w:val="20"/>
        </w:rPr>
        <w:t xml:space="preserve">是很慢的方式is now concluded。Thank you for attending today's presentation. You may now. </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2026-08-26T14:15:47Z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E6636BB100BBAFBB4581D91E6DDB8DE4B6EBBE8C93FDD0729ABC463F47DFE53AFE2B9DEC4356EED4A81DB75BE81F40F14E68A4C31F5B280A555A9C765602CE9B363BD35</vt:lpwstr>
  </property>
</Properties>
</file>