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杰普特2026中报业绩交流会 260825_原文</w:t>
      </w:r>
    </w:p>
    <w:p>
      <w:pPr>
        <w:jc w:val="center"/>
      </w:pPr>
      <w:r>
        <w:rPr>
          <w:rFonts w:ascii="等线(中文正文)" w:hAnsi="等线(中文正文)" w:cs="等线(中文正文)" w:eastAsia="等线(中文正文)"/>
          <w:b w:val="false"/>
          <w:i w:val="false"/>
          <w:sz w:val="20"/>
        </w:rPr>
        <w:t>2026年08月26日 00:50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规模化的效应，以及我们自己这个精细化的管理的能力，以及设备的资源逐步落地等因素。整体光联系的应用能力，其实从报表端大家能感受到一个显著的提升。二季度的话，三季度的毛利从过往的可能我们看到去年到今年一季度30这个点也是提升到了35个点以上。然后净率的话，目前我们已经是可以做到30个点以上。然后9到10月份的话，或者是三季度到四季度，我们也会有一些持续的一些新品开始交付。分别是这个shufu box，也就是说光纤的柔性背板交叉的互联的主要是应用一下像NPO、CPU. 然后同时我们还有这种1728这种超高清数的光跳线，用于AI数据中心大规模的光纤互联和主干网络。这些新的业务的话也会持续助力我们的光器件的业务的收入的快速增长，以及盈利能力的持续的改善。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00:54</w:t>
      </w:r>
    </w:p>
    <w:p>
      <w:r>
        <w:rPr>
          <w:rFonts w:ascii="等线(中文正文)" w:hAnsi="等线(中文正文)" w:cs="等线(中文正文)" w:eastAsia="等线(中文正文)"/>
          <w:b w:val="false"/>
          <w:i w:val="false"/>
          <w:sz w:val="20"/>
        </w:rPr>
        <w:t>截止到目前的话，可能更多的投资人还是在关注我们杰普特的这个微客户的北美的份额提升以及拿单的能力。但是我觉得后续大家也可以多关注研究客户在这个北美新品的布局能力。这一点我觉得也是我们的这个大客户后续最大一个差异化的一个点。然后FAU方面的话最大的变化我觉得还是来自于客户进展。公司在近期也是通过了北美的CPU客户的DIAU的供应商认证。然后未来会为客户提请关注公众号思维纪要社，更多纪要请加V西安20210130这个CPU所需的FAU。同时的话我们也在独家配合日本的CPU客户在开发各类的新型的定制化设备。包括但不限于激光加工耦合还有光学测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产能方面的话，FAU上半年其实我们一直在做这个团队融合，解决工程的问题。然后直通率和良率的话是在持续提升，目前这个生产人员已经增长到400人左右。下半年的话我们会逐步提升人效，增加生产人员，以应对明年的比较大的一些机遇。然后此外的话，杰普特的这个惠州全资子公司，从二季度开始也承接了增量的扩产的工作。所以说大家看到半年报里面，这个控股子公司举证光电财务数据在后面其实不太能够具备这个业务的全面代表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02:13</w:t>
      </w:r>
    </w:p>
    <w:p>
      <w:r>
        <w:rPr>
          <w:rFonts w:ascii="等线(中文正文)" w:hAnsi="等线(中文正文)" w:cs="等线(中文正文)" w:eastAsia="等线(中文正文)"/>
          <w:b w:val="false"/>
          <w:i w:val="false"/>
          <w:sz w:val="20"/>
        </w:rPr>
        <w:t>然后设备端的话毛利率其实整体较2025年也有比较显著的提升，主要还是由于产品结构和产品的经营格局其实持续优化这么一个结果。然后细细分来看的话，我们的这个硅光晶圆测试设备已经小批量出货。北美模块厂商后续也可以动态看后的需求，我们再去延展新的订单。同时的话客户也会可能是我们后续的FAU产品的增量的客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w:t>
      </w:r>
    </w:p>
    <w:p>
      <w:r>
        <w:rPr>
          <w:rFonts w:ascii="等线(中文正文)" w:hAnsi="等线(中文正文)" w:cs="等线(中文正文)" w:eastAsia="等线(中文正文)"/>
          <w:b w:val="false"/>
          <w:i w:val="false"/>
          <w:sz w:val="20"/>
        </w:rPr>
        <w:t>然后A客户的话光学测试设备我们其实也一直是卡住了几个核心的案子，是他独家的供应商。然后我觉得大家可以持续关注face IDXR这些产品的线的变化。然后今年的新的face ID的屏下测试设备已经是成功交付了。然后包括我们也承接了这个摄像头可变光圈这种案子也成功的交付。所以说大的A客户的验收会从下半年开始。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03:05</w:t>
      </w:r>
    </w:p>
    <w:p>
      <w:r>
        <w:rPr>
          <w:rFonts w:ascii="等线(中文正文)" w:hAnsi="等线(中文正文)" w:cs="等线(中文正文)" w:eastAsia="等线(中文正文)"/>
          <w:b w:val="false"/>
          <w:i w:val="false"/>
          <w:sz w:val="20"/>
        </w:rPr>
        <w:t>然后电阻、电容、电感的设备的话，整体因为下游需求非常好，订单增速非常的快。然后呃我觉得从新品来看的话，我们可以关注下半年我们的mlcc的测试风险机，看看能不能有一些订单的突破。然后PCB超快钻孔这一块的话，我们的客户也是在持续验证当中。这一块因为客户的这个信息保密的原因，我们就不展开了。然后我觉得也可以期待下半年有这个积极的变化，然后我们对公司的这个技术也是比较有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然后投资端的话，长信光子也是成功在科创板上市。然后投资收益方面的话，我们公司需要把这个股票卖出以后，才反映在这个公司的利润上面。所以说短期可能这块不会有实质的投资收益。然后展望下半年的话，其实还是非常有信心保持这个高速增长。然后随着这个器件业务的加速放量，激光器仍然处于一个产能相对吃紧的这么一个状态。同时的话这个叠加设备的验收重点会放在下半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w:t>
      </w:r>
    </w:p>
    <w:p>
      <w:r>
        <w:rPr>
          <w:rFonts w:ascii="等线(中文正文)" w:hAnsi="等线(中文正文)" w:cs="等线(中文正文)" w:eastAsia="等线(中文正文)"/>
          <w:b w:val="false"/>
          <w:i w:val="false"/>
          <w:sz w:val="20"/>
        </w:rPr>
        <w:t>所以说对下半年我们整体还是持一个非常乐观的这么一个态度。然后最后的话我想说就是说虽然公司在光器件在这个公司这个利润占比逐步的提升，但是我还是希望投资人从一个多维度去考虑公司的一个增长潜力。我们和其他同类型的器件公司、激光器公司或者设备公司比，我们的研发投入都是比较大的。然后我们也有很多很好的布局，还没有体量或者是说没有被市场发现，我们其实不只是一个建议带单的一个代工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04:34</w:t>
      </w:r>
    </w:p>
    <w:p>
      <w:r>
        <w:rPr>
          <w:rFonts w:ascii="等线(中文正文)" w:hAnsi="等线(中文正文)" w:cs="等线(中文正文)" w:eastAsia="等线(中文正文)"/>
          <w:b w:val="false"/>
          <w:i w:val="false"/>
          <w:sz w:val="20"/>
        </w:rPr>
        <w:t>我们其实是一家深圳光学技术的一个光制造平台。我们不是只生产这个光器件，更是将一个20年的一个光技术的一个积淀，转化成一种制造能力。其实这里面有很多一些核心的能力，我们都在直接赋能自己的FAUMQ还有MMC等的这种光纤研发制造核心能力。其实不是简简单单去做采购这个设备，而是把我们很多的一些底层的激光加工、检测、装配，还有计量沉淀在我们整个客服这一个平台里面。也是这些原因才使得我们在器件这个业务里面，从毛利到净利呈现一个比较好的这么一个增长一个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我的汇报完毕，看看各位投资者有没有一些细的问题，我们再做交流。好的，谢谢黄总的深度解读。刚才根据黄总的这个解读，我也加了一下。就是我们加回股权激励费用之后，公司的上半年的净利润是达到了2.6亿，三季度Q2单季的净利额是达到了1.5亿以上，非常的亮眼。首先恭喜恭恭喜公司取得了这么亮眼的业绩。那下面的话我们进入到这个投资者交流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05:38</w:t>
      </w:r>
    </w:p>
    <w:p>
      <w:r>
        <w:rPr>
          <w:rFonts w:ascii="等线(中文正文)" w:hAnsi="等线(中文正文)" w:cs="等线(中文正文)" w:eastAsia="等线(中文正文)"/>
          <w:b w:val="false"/>
          <w:i w:val="false"/>
          <w:sz w:val="20"/>
        </w:rPr>
        <w:t>我这边先有两个问题想请教一下黄总。第一个问题就是刚才黄总也提到了，就是我们的上半年整个光纤性的毛利率其实提升幅度非常大。然后我看到我们财报里面，也我对比了一下，就是今年上半年的话，光通信业务的毛利率是同比提升了22点第四个百分点。那想请教一下黄总，这个提升的原因是什么？然后我们展望Q3和Q4整个毛利率的一个走势会是怎么样的，这是第一个问题，谢谢黄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06:12</w:t>
      </w:r>
    </w:p>
    <w:p>
      <w:r>
        <w:rPr>
          <w:rFonts w:ascii="等线(中文正文)" w:hAnsi="等线(中文正文)" w:cs="等线(中文正文)" w:eastAsia="等线(中文正文)"/>
          <w:b w:val="false"/>
          <w:i w:val="false"/>
          <w:sz w:val="20"/>
        </w:rPr>
        <w:t>首先的话我觉得毛利提升其实有几个核心的要点。第一个要点肯定是来源于整个的一个规模化的一个效应。因为如果跟去年同期来比的话，我觉得肯定可能他这个对比不是特别的客观。但是如果我们从单就来比的话，其实我们去年Q4到今年Q1基本上是在一个20大到30的1个水平。但是到了今年的二季度以后，其实已经到了35的1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06:37</w:t>
      </w:r>
    </w:p>
    <w:p>
      <w:r>
        <w:rPr>
          <w:rFonts w:ascii="等线(中文正文)" w:hAnsi="等线(中文正文)" w:cs="等线(中文正文)" w:eastAsia="等线(中文正文)"/>
          <w:b w:val="false"/>
          <w:i w:val="false"/>
          <w:sz w:val="20"/>
        </w:rPr>
        <w:t>我觉得核心一个点是这个规模化的一个一个一个效应的问题。然后第二点的话就是我们去跟其他的一些友商去对比的话，我们在这样一个规模上面，其实已经到了一个还不错的一个毛利率水平。我觉得这一块其实是一方面取决于我们自己内部的一个精细化管理一个能力。我们的整体的一个制造费用其实相对偏低的这一块，我觉得整体我们的这个人的管理，包我这个，单的单位产值，包括单的这个人的年产值，都会比行业里面可能会更好一些。这个精细化管理我觉得是我们过去其实无论传统的主业是做这个器件起家，再到后面做光纤激光器，其实这一块能力的复用是比较有强相关的。然后第二点的话，就是我们整体的供应链能力其实也是比较强的。无论从去年到今年，我们的很多核心物料备货，再到我们的很多的一些战略物料这个价格这个锁定。其实我觉得整体从成本端我们可能还是有一定的优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07:32</w:t>
      </w:r>
    </w:p>
    <w:p>
      <w:r>
        <w:rPr>
          <w:rFonts w:ascii="等线(中文正文)" w:hAnsi="等线(中文正文)" w:cs="等线(中文正文)" w:eastAsia="等线(中文正文)"/>
          <w:b w:val="false"/>
          <w:i w:val="false"/>
          <w:sz w:val="20"/>
        </w:rPr>
        <w:t>然后第三点的话，我觉得就是逐步的我们很多的一些自研设备的落地。在一些小的一些精益的改善，能够使得我们的很多一些小的一些点，能把很多这种小的利润逐步抠出来以后，变成一个大的一个利润点。所以这些东西我觉得是一个综合努力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07:50</w:t>
      </w:r>
    </w:p>
    <w:p>
      <w:r>
        <w:rPr>
          <w:rFonts w:ascii="等线(中文正文)" w:hAnsi="等线(中文正文)" w:cs="等线(中文正文)" w:eastAsia="等线(中文正文)"/>
          <w:b w:val="false"/>
          <w:i w:val="false"/>
          <w:sz w:val="20"/>
        </w:rPr>
        <w:t>然后同时的话我觉得另外一点就是我们整个公司其实现在从战略端到这个激励端，整体的一致性是比较强的。所以说这块我觉得整个公司其实都是一个在一条战船上去把这个利润做好，是一个一致性的这么一个目的。所以它是一个多维度的这么一个原因。好的，谢谢黄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08:16</w:t>
      </w:r>
    </w:p>
    <w:p>
      <w:r>
        <w:rPr>
          <w:rFonts w:ascii="等线(中文正文)" w:hAnsi="等线(中文正文)" w:cs="等线(中文正文)" w:eastAsia="等线(中文正文)"/>
          <w:b w:val="false"/>
          <w:i w:val="false"/>
          <w:sz w:val="20"/>
        </w:rPr>
        <w:t>下面我想请教第二个问题，就是我们看到这个MPO和FO这个行业，它实际上对于绑定下游客户是非常重要的那我们也了解到就是我们的这个MPO这块的一个大客户，在北美实际上它是属于在AI贡献领域的一个佼佼者。他他有一种ONI的感觉，就是他的AI产品的迭代升级方面会远快于其他的一些传统的竞争对手。所以说我就有个疑问，就是它的这种快速的迭代升级，对于我们的这个新产品的一些拉动会是怎么样的？就是我们除了MMCFAU，后续我们还有哪些新产品的布局。另外的话就是我们的大客户这样的一个涡轮AI的这样一个战略。那么对于我们的这个杰普特的这个光质检的盈利能力来讲，对于同行来说会不会有一个比较显著的这样的一个帮助和提升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谢谢黄总。目前我们感受到的话，的确从九月份十月份开始，我们逐步接触到了一些交付的新品。从这个沙发的这个box然后再到后面有这种超高新出的用于DCI需求的这种连接器。整体的盈利能力可能对我们整个公司的气垫业务肯定是有改善的空间的。所以说的话其实展望未来，其实我们觉得无论是从毛利率、净利率，可能还是会有一定的提升的空间的。然后对于我们的客户来说的话，的确我我我从供应链端不太好直接评价客户的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09:48</w:t>
      </w:r>
    </w:p>
    <w:p>
      <w:r>
        <w:rPr>
          <w:rFonts w:ascii="等线(中文正文)" w:hAnsi="等线(中文正文)" w:cs="等线(中文正文)" w:eastAsia="等线(中文正文)"/>
          <w:b w:val="false"/>
          <w:i w:val="false"/>
          <w:sz w:val="20"/>
        </w:rPr>
        <w:t>但是我觉得我们从自己这个角度来看，无论是整体的一个订单的一个增速，还是整体的这个产品的结构，我觉得还是逐步在改善。包括多元化的这么一个状态。包括我们也是感受到我们的很多的一些新品，其实也是用于了这个底层的比较前沿的一些光的一些这种封装技术，做一些去做去做一些更高密度的一些连接。好的，谢谢黄总。的确我们看到咱们这福特在光器件这块的扩展和成长是非常快的。从一开始的MPO，然后再到SAU，然后到刚才您提到的下颌box，然后再到您也提到了我们已经通过了北美大客户CPU的认证。所以也期待咱们公司未来在光通信这块布局越来越强。我先问这两个问题，接下来的话就是有请这个投资者提问小助手汇报一下现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10:41</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大家好，如需提问电话端的参会者，请先按话机上的星号键，再按数字一。网络端的参会者，您可以在直播间互动区域内文字提问，或点击旁边的举手按钮申请语音提问，谢谢。下面有请电话尾号0869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11:27</w:t>
      </w:r>
    </w:p>
    <w:p>
      <w:r>
        <w:rPr>
          <w:rFonts w:ascii="等线(中文正文)" w:hAnsi="等线(中文正文)" w:cs="等线(中文正文)" w:eastAsia="等线(中文正文)"/>
          <w:b w:val="false"/>
          <w:i w:val="false"/>
          <w:sz w:val="20"/>
        </w:rPr>
        <w:t>黄总好，我是申万机械的李磊，这边跟您请教两个小问题。第一个的话就是上半年咱们收入这块，其实是大概是小15亿的收入。利润的话，您刚介绍到把那个激励费用，包括减值，还有汇兑这块扣回来的话，也是有差不多三个亿的利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11:48</w:t>
      </w:r>
    </w:p>
    <w:p>
      <w:r>
        <w:rPr>
          <w:rFonts w:ascii="等线(中文正文)" w:hAnsi="等线(中文正文)" w:cs="等线(中文正文)" w:eastAsia="等线(中文正文)"/>
          <w:b w:val="false"/>
          <w:i w:val="false"/>
          <w:sz w:val="20"/>
        </w:rPr>
        <w:t>上半年表现还是很超预期的，也想跟您请教一下，如果展望下半年，就从几个业务板块收入确收的这个季度规律上来讲，下半年我们预判就是相较于上半年环比来看的话，是不是会有一个更好的一个表现，这是第一个问题对，其实大家也可以去回溯一下激光行业或者是我们公司的一个过往的一个收入结构。其实传统的业务，无论是激光器还是设备的话，其实一直是呈现一个下半年是大头的这么一个状态。今年肯定也是不会例外的。然后光通信这一块的话，其实因为公司相对来说是一个收入刚开始展现一个往一个高技术去走这么一个状态。其实整个行业其实也是呈现出快速的增长。所以说我们也是觉得整体在期间这个业务的环比也是增长，应该是还是很有信心的。明白，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12:44</w:t>
      </w:r>
    </w:p>
    <w:p>
      <w:r>
        <w:rPr>
          <w:rFonts w:ascii="等线(中文正文)" w:hAnsi="等线(中文正文)" w:cs="等线(中文正文)" w:eastAsia="等线(中文正文)"/>
          <w:b w:val="false"/>
          <w:i w:val="false"/>
          <w:sz w:val="20"/>
        </w:rPr>
        <w:t>第二个的话就是从产品结构上来看，因为去年和今年咱们放量的主要还是MPOMMC。但是您刚刚也提到了，我们SU这一块，其实也通过了北美客户这边的验证。这块帮我们大概展望一下，就是今年和明年这两年，大概在我们光通信里面的这个收入结构的一个占比。以及就是从产品结构上来讲，它的后续的毛利率和和这个净利率来讲的话，是不是可能会比我们现在的MTOI和MMC的这个主流放量的产品都要再更高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13:23</w:t>
      </w:r>
    </w:p>
    <w:p>
      <w:r>
        <w:rPr>
          <w:rFonts w:ascii="等线(中文正文)" w:hAnsi="等线(中文正文)" w:cs="等线(中文正文)" w:eastAsia="等线(中文正文)"/>
          <w:b w:val="false"/>
          <w:i w:val="false"/>
          <w:sz w:val="20"/>
        </w:rPr>
        <w:t>从FU的产品进展来看的话，我觉得今年下半年可能会产生显著的收入的增长。就跟上半年包括跟去年比。但是大的这个量的话，影响利润的维度来看，肯定要到明年了。因为我们主要的这个侧重点还是几个海外的客户。大的收入的放量，我觉得肯定是要跟几个新的技术的这个路径去去时间去实现的时间点去看吧。反正我们判断可能是从明年的一季度开始，逐步的去爬坡这么一个状态。所以说明年我觉得FU整体的收入利润可能会对公司有一些直接的帮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14:03</w:t>
      </w:r>
    </w:p>
    <w:p>
      <w:r>
        <w:rPr>
          <w:rFonts w:ascii="等线(中文正文)" w:hAnsi="等线(中文正文)" w:cs="等线(中文正文)" w:eastAsia="等线(中文正文)"/>
          <w:b w:val="false"/>
          <w:i w:val="false"/>
          <w:sz w:val="20"/>
        </w:rPr>
        <w:t>它的毛利率和净利率来相较于目前我们放量的这个MPO还是这一块的话，因为我们还没有到一个相对规模化的效应。但是我们也有看动态，看一些行业龙头的一些信息。整体来看我们也是觉得这一块的产品一旦能够做起量的话，我觉得整体的盈利能力应该还是不错的。这个我觉得大概大家可以看一下公开的一些数据，然后我们对自己的整体生产的这种制造能力也是比较有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14:33</w:t>
      </w:r>
    </w:p>
    <w:p>
      <w:r>
        <w:rPr>
          <w:rFonts w:ascii="等线(中文正文)" w:hAnsi="等线(中文正文)" w:cs="等线(中文正文)" w:eastAsia="等线(中文正文)"/>
          <w:b w:val="false"/>
          <w:i w:val="false"/>
          <w:sz w:val="20"/>
        </w:rPr>
        <w:t>好的，第三个再请教一下超快这一块。您刚刚也提到我们PCB这边超快设备方向也在做一些布局。今年大家也关注到是超快激光应用这样一个元年。我们除了PCB目前不管是丹麦激光器，还是后续在设备端还有哪些布局和延展的方向。这块黄总你们也帮忙分享一下，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15:00</w:t>
      </w:r>
    </w:p>
    <w:p>
      <w:r>
        <w:rPr>
          <w:rFonts w:ascii="等线(中文正文)" w:hAnsi="等线(中文正文)" w:cs="等线(中文正文)" w:eastAsia="等线(中文正文)"/>
          <w:b w:val="false"/>
          <w:i w:val="false"/>
          <w:sz w:val="20"/>
        </w:rPr>
        <w:t>好的，其实超快的话我们分两个形态。一个是我们有自己的这个飞秒激光器，这里面的话，但是它的整体的这个功率是偏低的，所以说我们有做一些这种市场化激光器销售，主要是应用于一些这种金刚石的材料，然后陶瓷基板材料等等。然后PCD相关的话，我们可能更多的是去采购这个海外激光器，去做一些设备，去应用在这个PCB的这个精密的钻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15:32</w:t>
      </w:r>
    </w:p>
    <w:p>
      <w:r>
        <w:rPr>
          <w:rFonts w:ascii="等线(中文正文)" w:hAnsi="等线(中文正文)" w:cs="等线(中文正文)" w:eastAsia="等线(中文正文)"/>
          <w:b w:val="false"/>
          <w:i w:val="false"/>
          <w:sz w:val="20"/>
        </w:rPr>
        <w:t>两个产品的话其实都在各种各样的一些验证当中。因为飞秒其实是从去年到今年，因为现在有很多材料变化，才开始是让很多这种产业方，包括需求方逐步去愿意去去采用。因为过去的话其实整体分秒激光器的这个售价是非常贵的。很多下游其实是接受不了整体的这么一个从激光器到设备端的这么一个体系。但是也的确因为这个对数据中心的这个需求，然后让很多这种更高精尖的这种未加工的这种需求摆在这个桌面上。我们也是作为比较领先激光器公司和设备公司，我们也是希望把握住这个机遇。我觉得后面其实可以动态去观察公司的订单进展以及收入的节奏。好的，我就以上几个问题，感谢黄总，谢谢。下面有请电话尾号8917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16:38</w:t>
      </w:r>
    </w:p>
    <w:p>
      <w:r>
        <w:rPr>
          <w:rFonts w:ascii="等线(中文正文)" w:hAnsi="等线(中文正文)" w:cs="等线(中文正文)" w:eastAsia="等线(中文正文)"/>
          <w:b w:val="false"/>
          <w:i w:val="false"/>
          <w:sz w:val="20"/>
        </w:rPr>
        <w:t>黄总你好，我是管理民生证券的分析师周小萌。首先我们也是注意到我们的这个整体光通信器件的毛率是非常喜人。但是同时大家可能也会有一个困惑，就是我们的产品相比于其他同行，我理解可能毛利会相对来说会更好一些。然后能不能请黄总帮我们拆解一下这个它是从价格端，因为我们可能是直接面向海外客户。然后另外就是从我们自己的这个设备，或者是我们本身自制一些部件的这个角度来看一下我们这个零的我们这个毛利为什么会这么高。以及如果后面有新的产品的话，他这样是否我们还有一些这种资源设备的这种赋能的优势，以及我们展望这个毛利是否会更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17:28</w:t>
      </w:r>
    </w:p>
    <w:p>
      <w:r>
        <w:rPr>
          <w:rFonts w:ascii="等线(中文正文)" w:hAnsi="等线(中文正文)" w:cs="等线(中文正文)" w:eastAsia="等线(中文正文)"/>
          <w:b w:val="false"/>
          <w:i w:val="false"/>
          <w:sz w:val="20"/>
        </w:rPr>
        <w:t>好的，首先我觉得我们跟主流的供应链的公司来比的话，大家的产品的结构如果是都是供海外的话，我就我理解应该是类似的。但是我觉得这里面差一点，其实我觉得主要来源于一个点，就是说整个的这个制造费用。因为大家也知道制造费用其实主要体现在一个是整个你产品的直通率。另外一块的话就是你整体的一个一个人效。我觉得这两块我们是有比较大的管理的优势，然后叠加我们自己也有一些设备的一些字眼，所以说我觉得是一个打包的一个能力。这一块我觉得其实不仅是在器件了，过往其实在整个激光器的一个盈利能力，我觉得我们也是跟同行大开了一个非常大一个差距。然后展望未来的话，我觉得随着我们有一些更多的高附加值的产品能够去规模化销售的话。我觉得我们在器件这一块的盈利能力，我们也是希望做到最头部的这么一个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18:31</w:t>
      </w:r>
    </w:p>
    <w:p>
      <w:r>
        <w:rPr>
          <w:rFonts w:ascii="等线(中文正文)" w:hAnsi="等线(中文正文)" w:cs="等线(中文正文)" w:eastAsia="等线(中文正文)"/>
          <w:b w:val="false"/>
          <w:i w:val="false"/>
          <w:sz w:val="20"/>
        </w:rPr>
        <w:t>好的，然后第二个问题的话，就是因为我们其实也注意到，今年的话像错卒以及像创造三维，近期可能都会有一些激光相关的产品推出。然后想了解我们在这个激光雕刻相关的激光器业务出货上，是否有相应的一些加班情况呢？唾足的话，他目前的激光需求还没有往光纤激光去走，所以说我们目前其实没有实现在这个订单。然后创三维的话已经在几个新品上面开始小批量去去采购我们的激光器了。但截止到目前，其实我们最大的客户还是去年带客户这个x two。</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19:13</w:t>
      </w:r>
    </w:p>
    <w:p>
      <w:r>
        <w:rPr>
          <w:rFonts w:ascii="等线(中文正文)" w:hAnsi="等线(中文正文)" w:cs="等线(中文正文)" w:eastAsia="等线(中文正文)"/>
          <w:b w:val="false"/>
          <w:i w:val="false"/>
          <w:sz w:val="20"/>
        </w:rPr>
        <w:t>对，x two然后他的话其实整体跟去年相比，他的需求还是在增长的对，但是总体来看，我觉得消费级的这个需求对于激光机肯定是有正向贡献的。但是整体的这个增速肯定是不如去年掌握的那么的乐观。对我觉得这个核心点还是整个行业或整个产品，包括整个下游的这种消费者的这种采购的意愿，不一定是线性增长这么一个状态。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19:41</w:t>
      </w:r>
    </w:p>
    <w:p>
      <w:r>
        <w:rPr>
          <w:rFonts w:ascii="等线(中文正文)" w:hAnsi="等线(中文正文)" w:cs="等线(中文正文)" w:eastAsia="等线(中文正文)"/>
          <w:b w:val="false"/>
          <w:i w:val="false"/>
          <w:sz w:val="20"/>
        </w:rPr>
        <w:t xml:space="preserve">就是想因为其实可以看到可能从三四季度开始，就是PCB下游厂商会开始进行新一轮产设备和产品的一个拉货。然后如果从我们的这个超快激光钻孔设备来讲，就目前大概有一些初步的验证进展，或者后面面向一些新的应用场景，像M等等这些我们工艺上有一些接触，都有。我们其实现在有三款不同的激光器对应的不同价位的设备，应对您刚刚讲的从马8到马九的这个全需求，应对所有的应用场景。然后现在其实我们一方面在几个客户在做持续验证。另外我们也是在，从激光器端也在做一些降本的一些事情。我们也是希望把握住从可能四季度到明年的这么一个，扩展的一个高峰期。好的。Not much.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20:40</w:t>
      </w:r>
    </w:p>
    <w:p>
      <w:r>
        <w:rPr>
          <w:rFonts w:ascii="等线(中文正文)" w:hAnsi="等线(中文正文)" w:cs="等线(中文正文)" w:eastAsia="等线(中文正文)"/>
          <w:b w:val="false"/>
          <w:i w:val="false"/>
          <w:sz w:val="20"/>
        </w:rPr>
        <w:t>How is? 下面有请电话尾号3880的投资者进行提问，请发言，谢谢。黄总好，我是中信机械的分析师胡斌。这边就是有关我们在这个激光智能装备这一块的话，可能几个问题想请教一下。第一个的话就是能否帮忙拆解一下我们上半年这四个多亿的装扮业务的整体的收入结构，以及各项的装扮业务大概的好的情况如何？这是第一个问题，谢谢。结构的话可能我这里没有细的说，然后大头的话应该还是应该还是饭的这个新能源相关，像这个宁德时代、比亚迪，因为它体现在这个激光模组，虽然里面很多核心激光器是自己贡献，但是从报表层面我们是放在设备这一块，按照一定的比例。然后另外的话，我们在这个电阻、电容、电感，因为是我们核心的激光调阻机，整体今年的订单跟收入增长还是比较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21:57</w:t>
      </w:r>
    </w:p>
    <w:p>
      <w:r>
        <w:rPr>
          <w:rFonts w:ascii="等线(中文正文)" w:hAnsi="等线(中文正文)" w:cs="等线(中文正文)" w:eastAsia="等线(中文正文)"/>
          <w:b w:val="false"/>
          <w:i w:val="false"/>
          <w:sz w:val="20"/>
        </w:rPr>
        <w:t>然后另外就是A客户的业务的话，其实是更多的从检测设备到激光设备，因为它验收周期的原因，肯定都是放在下半年了，这个也是跟着产品的发布去走的。然后PCB这一块，因为这个软板大部分的订单是上半年获取的，所以说下半年可能才开始去做正式的验收。然后硬版的话目前还是在做各种各样一些验证，大概是这么一个状况。然后整体毛利率的话，去年其实是有有一个比较低的一个点，大概是在28个点左右。但整体今年我们也是通过一些不好的一些客户结构，不好的一些产品去做了很多优化。现在应该是已经到了35个点左右。我觉得从细分来看的话，可能都差不多，对，不会有特别大的变化。我们整体对于设备端的报价可能在40个点左右，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22:50</w:t>
      </w:r>
    </w:p>
    <w:p>
      <w:r>
        <w:rPr>
          <w:rFonts w:ascii="等线(中文正文)" w:hAnsi="等线(中文正文)" w:cs="等线(中文正文)" w:eastAsia="等线(中文正文)"/>
          <w:b w:val="false"/>
          <w:i w:val="false"/>
          <w:sz w:val="20"/>
        </w:rPr>
        <w:t>然后这里面的话，因为今年对于消费电子是这一块的，这个对客户来讲的话也是一个创新的大年。尤其你也提到下半年可能是一个收入兑现的这么一个阶段。不知道从全年维度以及往明天去看的话，就是来自A客户这一块的订单和最终的验收会有一个怎样的增长的一个弹性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23:17</w:t>
      </w:r>
    </w:p>
    <w:p>
      <w:r>
        <w:rPr>
          <w:rFonts w:ascii="等线(中文正文)" w:hAnsi="等线(中文正文)" w:cs="等线(中文正文)" w:eastAsia="等线(中文正文)"/>
          <w:b w:val="false"/>
          <w:i w:val="false"/>
          <w:sz w:val="20"/>
        </w:rPr>
        <w:t>整体来看的话，其实我们对于消费电子相关的，无论是A客户还是主动感，其实我们在去年我们可能觉得是一个复合增长30个点左右的这么一个情况。但是从目前来看，感觉电阻容感可能它经济增速会更快一点。然后A客户的话其实我觉得可能需要动态去看他明年的一些定制化项目的一些一些落地的情况。我觉得这个可能现在没办法给明年的一个很确定的展望，可能得需要到年底。对，但是手上的案子的确很多。从他的可穿戴设备，再到各种各样的一些摄像头的变化，然后再到CCID这种新的这种下沉隐藏式的设计，我觉得还是有挺多的一些空间感的可能性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24:05</w:t>
      </w:r>
    </w:p>
    <w:p>
      <w:r>
        <w:rPr>
          <w:rFonts w:ascii="等线(中文正文)" w:hAnsi="等线(中文正文)" w:cs="等线(中文正文)" w:eastAsia="等线(中文正文)"/>
          <w:b w:val="false"/>
          <w:i w:val="false"/>
          <w:sz w:val="20"/>
        </w:rPr>
        <w:t>然后第三个问题还想进一步请教一下，我们在这个被动元件设备这一块，其实尤其我们看到今年像MCC这个产能也是比较收紧的那国内下游的客户也在持续的增加，这种尤其像这种高端MCC的这种产能的建设。而相应的在这个MCC设备这块的国产化率还比较低。那那请问一下，目前我们在一些这种核心的设备，像叠层机、油烟机等等这种，长期被日韩垄断的这种设备，整个的这种研发的进展如何？对于后期从这种小批量到后期批量导入的规划是怎么样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24:46</w:t>
      </w:r>
    </w:p>
    <w:p>
      <w:r>
        <w:rPr>
          <w:rFonts w:ascii="等线(中文正文)" w:hAnsi="等线(中文正文)" w:cs="等线(中文正文)" w:eastAsia="等线(中文正文)"/>
          <w:b w:val="false"/>
          <w:i w:val="false"/>
          <w:sz w:val="20"/>
        </w:rPr>
        <w:t>目前在mlcc我们布局的设备是主要是这个测试风险机。对，然后它应该也是三大核心设备之一。然后我们应该同时在这个三环跟风华在做长时间的验证，应该已经有2到3年的时间了。所以说我们也是觉得可能下半年随着几个头部客户的扩产，我们是有希望获得这个0到1的订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25:09</w:t>
      </w:r>
    </w:p>
    <w:p>
      <w:r>
        <w:rPr>
          <w:rFonts w:ascii="等线(中文正文)" w:hAnsi="等线(中文正文)" w:cs="等线(中文正文)" w:eastAsia="等线(中文正文)"/>
          <w:b w:val="false"/>
          <w:i w:val="false"/>
          <w:sz w:val="20"/>
        </w:rPr>
        <w:t>然后第二块的话就是所有的阻容杆在最后出货之前都需要一款设备叫测包机。当然它根据这个产品的规格不一样，对于这个测包机的精度要求不一样。目前我们参投的一家公司有20%的股份应该是做到全国测包机的出货量第一名。所以这块其实整个下游增长对我们参投这家公司的收入也会有比较大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好的，好，非常清楚。感谢黄总。我就是以上这些问题，也祝愿公司后续的发展越来越好，谢谢。好，谢谢。下面有请电话尾号3245的投资者进行提问，请发言，谢谢。黄总好，我是中金机械张杰丽。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25:58</w:t>
      </w:r>
    </w:p>
    <w:p>
      <w:r>
        <w:rPr>
          <w:rFonts w:ascii="等线(中文正文)" w:hAnsi="等线(中文正文)" w:cs="等线(中文正文)" w:eastAsia="等线(中文正文)"/>
          <w:b w:val="false"/>
          <w:i w:val="false"/>
          <w:sz w:val="20"/>
        </w:rPr>
        <w:t>然后对这边可能也还有三个问题想补充请教一下。第一个是关于产能方面的，就是我们现在各块的这个基地，国内海外的。现在您刚前面可能也有简单介绍一下，想请您再梳理一下，就各块基地现在的功能以及人员，以及现在可以支撑的产值大概是多少。因为您刚刚提到我们的人均创收可能有提升，以及我们后续也在做的这个定增的方案。然后对后续的产能产值的一个加持，预期的收入大概是怎么展望的这是第一个问题。好的，目前我们其实主要的生产制造是放在惠州，是后来惠州我们当时当年IPO的时候，这个木头的项目。然后除此之外的话，伴随着未来需求的快速增长，我们也是在今年的2 3月份在惠州又拿了一块地，目前正在做这个方案设计。这个土地基建的工作，是有望在明年的6 7月份去投产的。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27:00</w:t>
      </w:r>
    </w:p>
    <w:p>
      <w:r>
        <w:rPr>
          <w:rFonts w:ascii="等线(中文正文)" w:hAnsi="等线(中文正文)" w:cs="等线(中文正文)" w:eastAsia="等线(中文正文)"/>
          <w:b w:val="false"/>
          <w:i w:val="false"/>
          <w:sz w:val="20"/>
        </w:rPr>
        <w:t>在这个中间的过渡期的话，其实我们对于这个产能的事情，我们选择方案是一方面在惠州周边去租了很多新的场地，去把自己的设备的产能去做了迁移。另外一方面的话，我们是把原先这个惠州产园的一栋是18层的一个研发大楼，它其实也是处于一个闲置的一个状态的。因为我们整体的研发的人员都是在深圳跟新加坡，我们把这个18层这个楼做了一个包容性的一个划分。所以说其实从今年四季度开始，到明年，基本上新的通信的产能会放在原先研发大楼里面。所以说我们整体产能其实不会是一个特别核心的一个问题，所以伴随着我们明年下半年新的厂房的落地，我觉得整体的产值肯定是至少在100个亿以上了，就是这个产能的方向。明白，那确实还比较充裕。然后第二个就是想请教一下我们在超快这边的验证下游的客户，大概可能目前有没有一些不方便在这个会上透露了，谢谢，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28:08</w:t>
      </w:r>
    </w:p>
    <w:p>
      <w:r>
        <w:rPr>
          <w:rFonts w:ascii="等线(中文正文)" w:hAnsi="等线(中文正文)" w:cs="等线(中文正文)" w:eastAsia="等线(中文正文)"/>
          <w:b w:val="false"/>
          <w:i w:val="false"/>
          <w:sz w:val="20"/>
        </w:rPr>
        <w:t>然后第三个详情，就是我们之前可能也会对今年包括明年有一定各块的一个指引。想问一下这方面现在有没有一些变化，以及就是现在看我们7 8月份的各块的情况，有没有较上半年有一些比较大的一个变化。我觉得没有办法去给具体的指引，我觉得可能需要动态去看各个板块行业的一个变化。但整体我从自己的感受来看的话，今年二季度去制定的那个股权激励的目标，在当时来看，可能大家觉得是一个比较有挑战的一个任务。但从现在这个维度来看，我觉得可能实现的这种可能性是比较高的，而且可能它整个实现的这个时间点也会往前走。明白，好的，我就以上三个问题，也祝你越来越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29:05</w:t>
      </w:r>
    </w:p>
    <w:p>
      <w:r>
        <w:rPr>
          <w:rFonts w:ascii="等线(中文正文)" w:hAnsi="等线(中文正文)" w:cs="等线(中文正文)" w:eastAsia="等线(中文正文)"/>
          <w:b w:val="false"/>
          <w:i w:val="false"/>
          <w:sz w:val="20"/>
        </w:rPr>
        <w:t>下面有请电话尾号2142的投资者进行提问，请发言，谢谢。黄总好，我想再请教一下光通信，就是光器件这块业务。就整体看最近的这个行业shafer，然后包括高新出的产品市场的需求增速是很快的。然后一些核心的这些供应商，整体这块的整体的增速也是保持比较快。我想请教一下当前我们在这一块的产能准备情况，以及整体的客户对接情况，是否核心的客户还是这个微客户，以及预计在整体光连接产品中，明年大概的一个占比会到一个什么样的水平？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29:48</w:t>
      </w:r>
    </w:p>
    <w:p>
      <w:r>
        <w:rPr>
          <w:rFonts w:ascii="等线(中文正文)" w:hAnsi="等线(中文正文)" w:cs="等线(中文正文)" w:eastAsia="等线(中文正文)"/>
          <w:b w:val="false"/>
          <w:i w:val="false"/>
          <w:sz w:val="20"/>
        </w:rPr>
        <w:t>产能其实刚刚上一个问题已经回答过了。就是说我们现有的产业园其实是有比较充足的场地在做这个扩展的，在做这个新的装修。然后另外的话，我们在周边也是租了很多新的场地去做这个装备的。以前产生这个转移，因为相对装备的这种组装是比较简单好去这个操作的。另外的话我们新的这个产业园也是在周边有一个比之前产业大两倍的一块地，我们也会在明年的可能三季度去投产。所以说整体产能其实不是一个特别特别需要去非常吃紧的这么一个关注这么一个状态。然后客户方面的话，我们其实还是主要是以从营业器方向来看，主要还是为客户对。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30:34</w:t>
      </w:r>
    </w:p>
    <w:p>
      <w:r>
        <w:rPr>
          <w:rFonts w:ascii="等线(中文正文)" w:hAnsi="等线(中文正文)" w:cs="等线(中文正文)" w:eastAsia="等线(中文正文)"/>
          <w:b w:val="false"/>
          <w:i w:val="false"/>
          <w:sz w:val="20"/>
        </w:rPr>
        <w:t>然后我第二个小问题就是FU这侧就是即将放量的这个产品，主要是低通道说的，比如说四通道八通道的这个FU，还是说主要是用在CPUNPU里面的这个FU。如果是高通道数的话，它的这一块微型槽目前我们整体自研的这个设备的进展是怎么样的对，主要是这个问题。其实我们在去年去布局FAU的时候，我们最开始设想就是想放眼海外客户，然后去做一些这种新品的一些设计，跟客户大客户的对接。然后的确目前按照现在的一个进展，我们也是按照自己的预想在在做这个道路前行。然后设备端的确是我们公司争取客户最大一个优势，也的确反映在客户获取当这个结果当中。目前我们的这个微槽的间距测量的这个光学系统已经是落地了也是在给几个头部客户在推，同时也在用于我们自己的这个生产产线，然后激光类的这个微操的刻蚀设备的划线设备的话，目前进展是在九月份，会有这个机器落地。但是整体这个划线的精度跟效率，还有改善的空间，大概是这么一个状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31:53</w:t>
      </w:r>
    </w:p>
    <w:p>
      <w:r>
        <w:rPr>
          <w:rFonts w:ascii="等线(中文正文)" w:hAnsi="等线(中文正文)" w:cs="等线(中文正文)" w:eastAsia="等线(中文正文)"/>
          <w:b w:val="false"/>
          <w:i w:val="false"/>
          <w:sz w:val="20"/>
        </w:rPr>
        <w:t>明白，很清晰。我这边是哪个国联民生的通讯组的范宇。然后谢谢黄总的整体的解答，谢谢，谢谢。下面有请电话尾号7724的投资者进行提问，请发言，谢谢。黄总好，我是国泰海通通信的夏凡。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32:15</w:t>
      </w:r>
    </w:p>
    <w:p>
      <w:r>
        <w:rPr>
          <w:rFonts w:ascii="等线(中文正文)" w:hAnsi="等线(中文正文)" w:cs="等线(中文正文)" w:eastAsia="等线(中文正文)"/>
          <w:b w:val="false"/>
          <w:i w:val="false"/>
          <w:sz w:val="20"/>
        </w:rPr>
        <w:t>然后我这边有两个小问题。第一个问题还是想请教一下我们主营业务这块儿，激光激光雕刻业务和创想三维的这个合作进展。因为去年的大客户那边，其实我们光纤激光器占他们激光雕刻的这个设备比重也比较大，报价也比较理想。所以当时去年Q3季度，我记得这个业绩方面是带来了明显的环比的增量的。所以就想请教一下，如果说新客户这边后续顺利的导入，或者说合作之后对于公司的业务的增量该怎么展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32:50</w:t>
      </w:r>
    </w:p>
    <w:p>
      <w:r>
        <w:rPr>
          <w:rFonts w:ascii="等线(中文正文)" w:hAnsi="等线(中文正文)" w:cs="等线(中文正文)" w:eastAsia="等线(中文正文)"/>
          <w:b w:val="false"/>
          <w:i w:val="false"/>
          <w:sz w:val="20"/>
        </w:rPr>
        <w:t>对，这是第一个小问题。我觉得从目前这个时间点来看，整体消费级的需求其实还是在增长的。包括很多新的应用客户也是在持续的发新品。所以说我觉得如果从我们销售激光器维度来看的话，肯定是一个绝对的一个正向的贡献。但是具体客户的销售节奏以及放量的节奏，的确我现在没有办法去像去年那样那么乐观的去做一个预期。因为的确从去年到今年也是有一些这种产业的波动。但是我还是从中长期来看，我觉得这种应用场景的变化，包括随着这种3D打印，可能也会采用激光去做这种光固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33:33</w:t>
      </w:r>
    </w:p>
    <w:p>
      <w:r>
        <w:rPr>
          <w:rFonts w:ascii="等线(中文正文)" w:hAnsi="等线(中文正文)" w:cs="等线(中文正文)" w:eastAsia="等线(中文正文)"/>
          <w:b w:val="false"/>
          <w:i w:val="false"/>
          <w:sz w:val="20"/>
        </w:rPr>
        <w:t>我觉得它不排除会诞生一个比较不错的一个激光器。需求一个市场。明白。然后另外一个问题是就还是关于咱们光纤器件业务，尤其是FAU产品这边。因为刚刚黄总您这边也提到了，我们FAO产品这块人员是有在快速的扩充的。就不知道远期来看，比如说展望未来两年，咱们这个产线当中自动化设备的渗透率，还有包括团队这边靠人力去扩张产能的这个两方面去怎么平衡，或者说如何去展望，以及未来如果说自动化设备真正做到全面上量了以后，毛利率方面是否在未来两年也有可能会看到一个比较明显的催化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34:26</w:t>
      </w:r>
    </w:p>
    <w:p>
      <w:r>
        <w:rPr>
          <w:rFonts w:ascii="等线(中文正文)" w:hAnsi="等线(中文正文)" w:cs="等线(中文正文)" w:eastAsia="等线(中文正文)"/>
          <w:b w:val="false"/>
          <w:i w:val="false"/>
          <w:sz w:val="20"/>
        </w:rPr>
        <w:t>我觉得整体设备跟人员的平衡，我觉得是取决于整体设备是否能够在关键环节解决代替人的功效，包括其实设备本身也不一定是替代人，更多可能是替代原有的一些加工方式。所以说我觉得这个动态看吧。但是目前我们感受到设备的落地其实只能在部分的核心环节。对更多的其实人的管理能力，包括人的一些这个人效提升，其实也是一个需要重点去努力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34:59</w:t>
      </w:r>
    </w:p>
    <w:p>
      <w:r>
        <w:rPr>
          <w:rFonts w:ascii="等线(中文正文)" w:hAnsi="等线(中文正文)" w:cs="等线(中文正文)" w:eastAsia="等线(中文正文)"/>
          <w:b w:val="false"/>
          <w:i w:val="false"/>
          <w:sz w:val="20"/>
        </w:rPr>
        <w:t>然后展望整体设备跟人的扩张情况，我觉得还是要跟着订单走。但是回溯我们这个器件的人员增长历程，其实从去年的一季度，可能我们器件的整体由于是光连接器的生产人员只有100人。截止到目前的话，应该光连接器的生产人员应该是超过了1600人。所以说这种人的扩张能力，包括很多这种设备落地，我觉得跟着客户去走，我们整体的一个进展还是都比较顺利的。所以说我也觉得如果FAU后面随着整体订单的一个加速的话，我们对于这个人的扩展，包括对于设备落地，我们也是有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35:37</w:t>
      </w:r>
    </w:p>
    <w:p>
      <w:r>
        <w:rPr>
          <w:rFonts w:ascii="等线(中文正文)" w:hAnsi="等线(中文正文)" w:cs="等线(中文正文)" w:eastAsia="等线(中文正文)"/>
          <w:b w:val="false"/>
          <w:i w:val="false"/>
          <w:sz w:val="20"/>
        </w:rPr>
        <w:t>明白，我再补充一个小问题。因为咱们这边可能后续自动化的一些设备，也都会自己去设计，然后自主去做。然后不知道咱们现在能展望到的就是比较关键的这些设备当中，可能最先在产线当中大规模用上的主要是哪些环节？现在有的是这个微槽的间距测量，多通道的微槽测量设备。我们自己已经落地了也在给几个客户在推。然后同时的话像这个微槽切割机，也就是用飞秒激光去实现的。现在在九月份可能会落地首台设备，然后后续再会做效率以及这个进度的持续的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36:22</w:t>
      </w:r>
    </w:p>
    <w:p>
      <w:r>
        <w:rPr>
          <w:rFonts w:ascii="等线(中文正文)" w:hAnsi="等线(中文正文)" w:cs="等线(中文正文)" w:eastAsia="等线(中文正文)"/>
          <w:b w:val="false"/>
          <w:i w:val="false"/>
          <w:sz w:val="20"/>
        </w:rPr>
        <w:t>然后除此之外的话，其实还有很多设备，像像这个微槽的这个端面的轮廓仪，激光的剥线机，微槽的盖板焊接，包括这个激光这个切断机切热光纤对吧？这些其实都是以前可能用传统的加工方式去实现的。只是现在我们在用这个激光去做一些0到1的突破，所以说这个东西我觉得逐步会落地到我们的产线。对，大概是这么一个情况。当然这里面其实除了原有的一些设设备被我们的新设备去替代。同时我们在传统的这种加工，包括生产制程当中，我们也有很多小的一些工具、制具、夹具的一些改善。也是能在利润端去去去持续去优化的，所以就比较细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37:12</w:t>
      </w:r>
    </w:p>
    <w:p>
      <w:r>
        <w:rPr>
          <w:rFonts w:ascii="等线(中文正文)" w:hAnsi="等线(中文正文)" w:cs="等线(中文正文)" w:eastAsia="等线(中文正文)"/>
          <w:b w:val="false"/>
          <w:i w:val="false"/>
          <w:sz w:val="20"/>
        </w:rPr>
        <w:t>好的，感谢黄总，对解答非常清楚，我这边没有其他问题了，谢谢。好，谢谢黄总的分享。我是开源通信的杨新东，也恭喜公司获得如此亮眼的成绩。然后我这边也有两个问题想请教一下黄总。第一个是设备这边边际变化还比较大，然后像这个微光电源设备的话，它有一个比较定性的声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37:49</w:t>
      </w:r>
    </w:p>
    <w:p>
      <w:r>
        <w:rPr>
          <w:rFonts w:ascii="等线(中文正文)" w:hAnsi="等线(中文正文)" w:cs="等线(中文正文)" w:eastAsia="等线(中文正文)"/>
          <w:b w:val="false"/>
          <w:i w:val="false"/>
          <w:sz w:val="20"/>
        </w:rPr>
        <w:t>在之前的话。但我觉得因为我觉得后续看整体验收一个情况，然后动态再看客户给单的一个情况。好的，明白，谢谢黄总。对我的第二个问题是接着刚才那个思路，因为公司他现在在MPU和IPO这边都在部署产能，然后之后这两部分会有一些什么部署的倾向性，还有就比如说包括两者的一个开发、生产，还有包括他的销售团队它的扩充情况，现在也会有什么偏向吗？整体其实是没有特别的偏向性的。我觉得所有的破产资源的投入，其实都是跟着未来市场前景跟订单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38:34</w:t>
      </w:r>
    </w:p>
    <w:p>
      <w:r>
        <w:rPr>
          <w:rFonts w:ascii="等线(中文正文)" w:hAnsi="等线(中文正文)" w:cs="等线(中文正文)" w:eastAsia="等线(中文正文)"/>
          <w:b w:val="false"/>
          <w:i w:val="false"/>
          <w:sz w:val="20"/>
        </w:rPr>
        <w:t>整体其实不仅没有偏向性，其实我们从激光到这个连接器再到FU，其实反而还有一些人员这种复用。因为在很多的这种这是里面，其实它整体的这种人员培训，包括人员的这种通用性是是是可以协同的。了解。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38:56</w:t>
      </w:r>
    </w:p>
    <w:p>
      <w:r>
        <w:rPr>
          <w:rFonts w:ascii="等线(中文正文)" w:hAnsi="等线(中文正文)" w:cs="等线(中文正文)" w:eastAsia="等线(中文正文)"/>
          <w:b w:val="false"/>
          <w:i w:val="false"/>
          <w:sz w:val="20"/>
        </w:rPr>
        <w:t>对我还有最后一个问题，就是说现在光纤这边因为价格还是比较高，然后现在公司它传导到下游客户那边，是不是能够完全的去传导？再比如说包括咱们这种跳线，它涨价比例一般来说会有多少？目前我们的报价方式，他这个原材料的售价，成本的增加是可以传导的。所以其实你能感受到我们整体的毛利的这个区间，对吧？我们更多的其实去把我们的这个毛盈利能力改善，其实取决于这个产品结构的优化，有更更高难度的一些更高精度的一些产品，客户本身会对这个毛率可能还相对比这个容忍度会更高一点，这是第一点。然后第二点的话就是我们自己在这个制造费用上面可能有一些这个优势。然后第三点的话就是在供应链端看，我们从这个光纤的采购，包括一些光缆的一些采购，看看能不能比市场平均水平会更低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40:04</w:t>
      </w:r>
    </w:p>
    <w:p>
      <w:r>
        <w:rPr>
          <w:rFonts w:ascii="等线(中文正文)" w:hAnsi="等线(中文正文)" w:cs="等线(中文正文)" w:eastAsia="等线(中文正文)"/>
          <w:b w:val="false"/>
          <w:i w:val="false"/>
          <w:sz w:val="20"/>
        </w:rPr>
        <w:t>了解。对我看线上还有一个文字提问。他这边的话其实是想问一下公司关于光器件的物料备货的问题。因为下半年备货和明年备货，公司是否有做好这种相应的准备去应对这种产能上面的爬坡。对，谢谢黄总，这个都是有准备的。我觉得我们肯定会全力以赴的从资金端，还有从人员端以及场地还有设备。好的，谢谢黄总。对，小助手再播报一下，看看还有什么其他投资者有相关的问题可以去探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40:46</w:t>
      </w:r>
    </w:p>
    <w:p>
      <w:r>
        <w:rPr>
          <w:rFonts w:ascii="等线(中文正文)" w:hAnsi="等线(中文正文)" w:cs="等线(中文正文)" w:eastAsia="等线(中文正文)"/>
          <w:b w:val="false"/>
          <w:i w:val="false"/>
          <w:sz w:val="20"/>
        </w:rPr>
        <w:t>大家好，如需提问电话端的参会者，请向话机上的星号键再按数字一。网络端的参会者，您可以在直播间互动区域内文字提问，或点击旁边的举手按钮申请语音提问，谢谢。下面有请电话尾号6759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41:15</w:t>
      </w:r>
    </w:p>
    <w:p>
      <w:r>
        <w:rPr>
          <w:rFonts w:ascii="等线(中文正文)" w:hAnsi="等线(中文正文)" w:cs="等线(中文正文)" w:eastAsia="等线(中文正文)"/>
          <w:b w:val="false"/>
          <w:i w:val="false"/>
          <w:sz w:val="20"/>
        </w:rPr>
        <w:t>华总好，然后还有管理层和开源的这几个董事长很好。对，然后就是我是天猫证券的爱方好。因为最近的话因为其他的问题，我看好像大家也问的这个比较充分了。然后因为最近刚好关注到硅光晶圆检测设备这边的一个客户，就是这个北美luminance。最近也是完成了一笔比较大的融资，然后也是走出了隐身的这么一个状态。不知道这块有没有更多的公司，比如说luminance他的一个业务的一个范围，以及我们因为我看我们中报其实也写了跟客户开发这个第二代的这么一个激光晶源检测这么一个设备。这块能不能给我们更清晰的一个介绍，谢谢。这块没有更清晰的介绍了，我觉得可以期待后面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42:08</w:t>
      </w:r>
    </w:p>
    <w:p>
      <w:r>
        <w:rPr>
          <w:rFonts w:ascii="等线(中文正文)" w:hAnsi="等线(中文正文)" w:cs="等线(中文正文)" w:eastAsia="等线(中文正文)"/>
          <w:b w:val="false"/>
          <w:i w:val="false"/>
          <w:sz w:val="20"/>
        </w:rPr>
        <w:t>好的，感谢黄总。下面有请电话尾号8991的投资者进行提问，请发言，谢谢。你好，我是东北证券韩金成，我想请教一下FAU的这个行业竞争格局怎么看？比如说展望明年和后年的话，这是第一第二。还想请教问一下这个玻璃桥，玻璃桥这个东西的话，这个可能是未来几年后的一个东西几年后可能会对这个业务产生一定的替代，就这两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42:55</w:t>
      </w:r>
    </w:p>
    <w:p>
      <w:r>
        <w:rPr>
          <w:rFonts w:ascii="等线(中文正文)" w:hAnsi="等线(中文正文)" w:cs="等线(中文正文)" w:eastAsia="等线(中文正文)"/>
          <w:b w:val="false"/>
          <w:i w:val="false"/>
          <w:sz w:val="20"/>
        </w:rPr>
        <w:t>FU的话我觉得整体因为目前这个需求比较旺盛，然后产能其实各家也比较吃紧，然后再叠加本身其实也有这个技术迭代这个逻辑，所以说其实整体我们短期看感觉还是一个非常好的这么一个市场格局的这么一个状态。对，然后至于玻璃桥的话，这块我没有太深的研究，我觉得可以去看看行业的一些报告。明白，然后这个FAU的话如果算上扩展周期大概是多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43:35</w:t>
      </w:r>
    </w:p>
    <w:p>
      <w:r>
        <w:rPr>
          <w:rFonts w:ascii="等线(中文正文)" w:hAnsi="等线(中文正文)" w:cs="等线(中文正文)" w:eastAsia="等线(中文正文)"/>
          <w:b w:val="false"/>
          <w:i w:val="false"/>
          <w:sz w:val="20"/>
        </w:rPr>
        <w:t>有没有一些卡点课程上面的瓶颈卡点？卡点的话其实我觉得主要可能还是在这个微槽这一块，把这个微吟槽的这个通道的划线。这一块其实如果用传统的方式，可能需要采购日本的设备。这一块其实是有一些交付的瓶颈，当然现在也有一些国产的厂商我们也在测试，然后同时的话自己也在自研这个激光设备，看看能不能够通过激光去解决这种设备的瓶颈。目前都还是要从日本那边去买设备的对吧？目前还没有国产的量产对吧？对高精度的可能目前如果从这个一致性，包括效果上，可能还是日本稍微会更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44:22</w:t>
      </w:r>
    </w:p>
    <w:p>
      <w:r>
        <w:rPr>
          <w:rFonts w:ascii="等线(中文正文)" w:hAnsi="等线(中文正文)" w:cs="等线(中文正文)" w:eastAsia="等线(中文正文)"/>
          <w:b w:val="false"/>
          <w:i w:val="false"/>
          <w:sz w:val="20"/>
        </w:rPr>
        <w:t>他现在这个设备的交付周期是多久？他这个设备具体的数我不太掌握太细了。OK, 然后国产的微型槽这边是不是聚光科技做的好一点？这个我不太清楚。好的，谢谢。我就这些问题，感谢。下面有请电话尾号7506的投资者进行提问，请发言，谢谢。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44:57</w:t>
      </w:r>
    </w:p>
    <w:p>
      <w:r>
        <w:rPr>
          <w:rFonts w:ascii="等线(中文正文)" w:hAnsi="等线(中文正文)" w:cs="等线(中文正文)" w:eastAsia="等线(中文正文)"/>
          <w:b w:val="false"/>
          <w:i w:val="false"/>
          <w:sz w:val="20"/>
        </w:rPr>
        <w:t>黄总，请问现在我们行业内的友商都在扩张产线，还有大批量的招人，有时都在像几千人都在扩招。请问你怎么看27年、28年、29年这个行业未来三年竞争格局会不会出现？因为大家扩张比较厉害，然后价格出现恶性竞争的情况。我觉得其实每一家客户的这个结构也不太一样，对吧？然后大家做的这个终端可能是一样的，就是各大云厂商，包括NV，但是其实这个直接的客户其实不太一样的。然后公司为什么愿意去发力去持续去做海外的客户，也是因为我们其实在过去做A客户的这么一个体感。其实整体无论这个产业周期在什么样一个时间阶段，但其整个供应链的一个管控，包括整个供应链的优化，其实都是比较好，有这么一个状态。所以说其实往后去走的话，我觉得有这个差异化能力的供应链的公司，包括有差异化制造优势的这种公司，肯定会有这种自己的一些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46:34</w:t>
      </w:r>
    </w:p>
    <w:p>
      <w:r>
        <w:rPr>
          <w:rFonts w:ascii="等线(中文正文)" w:hAnsi="等线(中文正文)" w:cs="等线(中文正文)" w:eastAsia="等线(中文正文)"/>
          <w:b w:val="false"/>
          <w:i w:val="false"/>
          <w:sz w:val="20"/>
        </w:rPr>
        <w:t>下面有请电话尾号7724的投资者进行提问，请发言，谢谢。怀总，我是国泰海通通信的夏凡。我再补充一个小问题，因为刚刚正好聊到这个存货方面的财务数据，就还想再补充问一下咱们存货方面现在有多少增量是光通信扩产的这个物料储备，然后是否还有类似于往年的一些激光器产品的这种存货积压的情况。因为之前可能减值方面的话，就有一部分是存货计提，然后往年的话可能主营业务方面会存在一些激光器的降价之类的压力。我不知道现在这两年现在看下来的话，是否还会有持续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47:26</w:t>
      </w:r>
    </w:p>
    <w:p>
      <w:r>
        <w:rPr>
          <w:rFonts w:ascii="等线(中文正文)" w:hAnsi="等线(中文正文)" w:cs="等线(中文正文)" w:eastAsia="等线(中文正文)"/>
          <w:b w:val="false"/>
          <w:i w:val="false"/>
          <w:sz w:val="20"/>
        </w:rPr>
        <w:t>整体的资产您应该指的是资产减值是吧？对，是的。其实我觉得资产减值对于这个制造业的公司，尤其是有各种各样一些标准化的物料，我觉得其实是一个常态化的一个事情。但是对于我们来说，其实一直在做的。无论从二三年开始一直去跟投资人去交流。就是说我们希望整体资产减值的一个规模占总的营收比例是持续降低的这么一个状态，从我觉得从24年开始，我们的确也是呈现出了这么一个状态。所以说往后去看我觉得随着公司整体的一个管理能力的一个提升，产品的一个更加标准化，更谨慎的客户的选择，我觉得资产减值占整个利润的占比会持续的降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48:11</w:t>
      </w:r>
    </w:p>
    <w:p>
      <w:r>
        <w:rPr>
          <w:rFonts w:ascii="等线(中文正文)" w:hAnsi="等线(中文正文)" w:cs="等线(中文正文)" w:eastAsia="等线(中文正文)"/>
          <w:b w:val="false"/>
          <w:i w:val="false"/>
          <w:sz w:val="20"/>
        </w:rPr>
        <w:t>明白，就不知道这块有没有，比如说存货方面有没有大概对应到光通信和主营业务的这种占比的一个分类。这个目前我没有掌握具体的数据。好的，明白。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48:27</w:t>
      </w:r>
    </w:p>
    <w:p>
      <w:r>
        <w:rPr>
          <w:rFonts w:ascii="等线(中文正文)" w:hAnsi="等线(中文正文)" w:cs="等线(中文正文)" w:eastAsia="等线(中文正文)"/>
          <w:b w:val="false"/>
          <w:i w:val="false"/>
          <w:sz w:val="20"/>
        </w:rPr>
        <w:t>对我就这一个小问题，感谢怀总。好的，谢谢黄总。对我这边看到线上还有两个问题，可能也麻烦您嗯帮忙去指点一下。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48:43</w:t>
      </w:r>
    </w:p>
    <w:p>
      <w:r>
        <w:rPr>
          <w:rFonts w:ascii="等线(中文正文)" w:hAnsi="等线(中文正文)" w:cs="等线(中文正文)" w:eastAsia="等线(中文正文)"/>
          <w:b w:val="false"/>
          <w:i w:val="false"/>
          <w:sz w:val="20"/>
        </w:rPr>
        <w:t>第一个是有一个黄总他提到说连接器这部分的业务的话，后续是不是会在NPU或者CPU技术上有应用或者受益。目前我们其实在配合客户在做的这个沙发的这个box。因为它是一个更高密度的一个连接的这么一个产品。所以说我们判断可能在应用场景上可能是偏这个NPU跟CPU。然后这一块的话也是在九月份开始会去做这个批量的出货。然后除此之外的话，其实我们刚刚也一直有提到我们在CPU方向，这个FAU也是拿到头部客户这个资格认证。所以说随着整个CPU的逐步的往批量化落地去走的话，我们可能在这一块会比较受益。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49:36</w:t>
      </w:r>
    </w:p>
    <w:p>
      <w:r>
        <w:rPr>
          <w:rFonts w:ascii="等线(中文正文)" w:hAnsi="等线(中文正文)" w:cs="等线(中文正文)" w:eastAsia="等线(中文正文)"/>
          <w:b w:val="false"/>
          <w:i w:val="false"/>
          <w:sz w:val="20"/>
        </w:rPr>
        <w:t>对，还有最后一个问题是有一个周总他提出规光圈检测设备，目前我们的技术方案大概是怎么样的？是光电共测？还是以单面测试为主呢？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49:51</w:t>
      </w:r>
    </w:p>
    <w:p>
      <w:r>
        <w:rPr>
          <w:rFonts w:ascii="等线(中文正文)" w:hAnsi="等线(中文正文)" w:cs="等线(中文正文)" w:eastAsia="等线(中文正文)"/>
          <w:b w:val="false"/>
          <w:i w:val="false"/>
          <w:sz w:val="20"/>
        </w:rPr>
        <w:t>很抱歉，这一块因为我不是做这个技术出身的，然后同时公司业务也在也了解到是比较多元化，所以这块可能我没办法在这个会上去回答你。好的，谢谢黄总。小助手看一下还有没有投资者在线提问的。王老师您好，目前体温。好的，那那你看在最后汇报一下，看有没有投资者还需要补充提问的。大家好，如需提问电话端的参会者，请向话机上的星号键再按数字一。网络端的参会者，您可以在直播间互动区域内文字提问，或点击旁边的举手按钮申请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50:49</w:t>
      </w:r>
    </w:p>
    <w:p>
      <w:r>
        <w:rPr>
          <w:rFonts w:ascii="等线(中文正文)" w:hAnsi="等线(中文正文)" w:cs="等线(中文正文)" w:eastAsia="等线(中文正文)"/>
          <w:b w:val="false"/>
          <w:i w:val="false"/>
          <w:sz w:val="20"/>
        </w:rPr>
        <w:t>我看可能没有投资者在线提问了，那我这边想最后再，因为我看时间也差不多了，我最后想补充，请教黄总一个问题，就是刚才黄总提到了咱们已经通过了CPU的认证。想问一下我们在NPO这一块的一个推进的进展是怎么样的？NPO的话，因为我们目前在做的一些客户，我理解应该可能没有太直接的相关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51:17</w:t>
      </w:r>
    </w:p>
    <w:p>
      <w:r>
        <w:rPr>
          <w:rFonts w:ascii="等线(中文正文)" w:hAnsi="等线(中文正文)" w:cs="等线(中文正文)" w:eastAsia="等线(中文正文)"/>
          <w:b w:val="false"/>
          <w:i w:val="false"/>
          <w:sz w:val="20"/>
        </w:rPr>
        <w:t>对，当然刚刚也提到我们的沙特的这个产品，可能从我们自己的判断可能有相关性，但这个也没有得到直接客户的信息，因为我们可能更多还是做这个产品的经营的生产，但是从整体它这个连接的方式密度以及前后端的这个插芯的选用，我们判断可能是跟比较高密度的封装去做这个产品的对接，明白，然后之前咱们也说到咱们的SOU这个产品，然后从明年的一个展望来讲，IOU其实起的也非常快。我想问一下销售box这块产品的话，您判断明年会是一个什么样体量的态势？会也会很快的。现在整体我们从接触这个产品到第一批出货，可能我们已经拿到了接近可能4000万的一个订单。所以说起步点我觉得还是比较好的，然后整体产品的营业能力也比较强。我觉得往后面走的话，我觉得还是要看整体NPU跟CPU的一个变化。但是我们觉得其实它是一个新产品，本身的话也是从0到1，我觉得未来空间也是比较大的。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52:33</w:t>
      </w:r>
    </w:p>
    <w:p>
      <w:r>
        <w:rPr>
          <w:rFonts w:ascii="等线(中文正文)" w:hAnsi="等线(中文正文)" w:cs="等线(中文正文)" w:eastAsia="等线(中文正文)"/>
          <w:b w:val="false"/>
          <w:i w:val="false"/>
          <w:sz w:val="20"/>
        </w:rPr>
        <w:t>我最后再请教一个问题，就是您之前有给我们做一个咱们的光通信的一个人数的一个指引，这一块的员工的指引。之前有提到说明年可能要招聘到三四千人左右。咱们现在这个招聘的进度怎么样，以及明年关于这一块的人数还有一些调整。我觉得所有的人数的变化其实都是动态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52:58</w:t>
      </w:r>
    </w:p>
    <w:p>
      <w:r>
        <w:rPr>
          <w:rFonts w:ascii="等线(中文正文)" w:hAnsi="等线(中文正文)" w:cs="等线(中文正文)" w:eastAsia="等线(中文正文)"/>
          <w:b w:val="false"/>
          <w:i w:val="false"/>
          <w:sz w:val="20"/>
        </w:rPr>
        <w:t>我们我们目前的连接器的人数是在1600，然后我们的这个FU是在400人。我觉得明年可能我们在器整个器件的人员可能会到至少4000到5000人。然后动态去去去看吧。对，然后整体因为我们的这个人效还是做的非常不错的，所以说产值肯定我们还是很有信心的。好的，谢谢黄总。我这边的问题也差不多提完了，想问一下黄总，您这边还有一些什么总结吗？首先还是非常感谢各位投资人这么晚还持续参加这个会议，然后关注这个杰普特。我们也是希望后续我们公司以更好利润表现，去回报投资人的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53:51</w:t>
      </w:r>
    </w:p>
    <w:p>
      <w:r>
        <w:rPr>
          <w:rFonts w:ascii="等线(中文正文)" w:hAnsi="等线(中文正文)" w:cs="等线(中文正文)" w:eastAsia="等线(中文正文)"/>
          <w:b w:val="false"/>
          <w:i w:val="false"/>
          <w:sz w:val="20"/>
        </w:rPr>
        <w:t>好的，谢谢黄总。我看我们今天的交流也非常的充分，也再次感谢黄总、吴总和沈总。最后我们再重申一下我们开源通信团队的观点，我们始终非常坚定并且持续强烈推荐政策。也本次的电话会议就到此结束。如果大家对这个还有什么更加详细细节想要了解的话，欢迎在会后去杰普特调研，也可以去找我们开源通信团队去交流细节。本次电话会议就到此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54:22</w:t>
      </w:r>
    </w:p>
    <w:p>
      <w:r>
        <w:rPr>
          <w:rFonts w:ascii="等线(中文正文)" w:hAnsi="等线(中文正文)" w:cs="等线(中文正文)" w:eastAsia="等线(中文正文)"/>
          <w:b w:val="false"/>
          <w:i w:val="false"/>
          <w:sz w:val="20"/>
        </w:rPr>
        <w:t>好，谢谢，再次感谢王总，吴总生动，拜拜。好，谢谢。好好拜拜。好，再见，拜拜。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54:40</w:t>
      </w:r>
    </w:p>
    <w:p>
      <w:r>
        <w:rPr>
          <w:rFonts w:ascii="等线(中文正文)" w:hAnsi="等线(中文正文)" w:cs="等线(中文正文)" w:eastAsia="等线(中文正文)"/>
          <w:b w:val="false"/>
          <w:i w:val="false"/>
          <w:sz w:val="20"/>
        </w:rPr>
        <w:t>本次会议仅面向开源证券的专业投资机构客户或受邀客户，仅供在新媒体背景下研究观点的及时交流。第三方专家发言内容仅代表其个人观点、所有信息或所表述的意见并不构成对任何人的投资建议。未经开源证券事先书面许可，任何机构或个人严禁录音、转发及相关解读。涉嫌违反上述情形的，我们将保留一切法律权利。感谢您的理解和支持，谢谢。感谢大家参加本次会议，会议到此结束，祝大家生活愉快，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2026-08-25T16:55:37Z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E6636BB100BBAFBB4581D91E6DDB87E4A343BE8CE3FDD019FA34463F47DFE58A5EAB9DEC425EEED4A81AC772681F408E566C84C31B5B28B15DBD9C765F02CE24CE3D035</vt:lpwstr>
  </property>
</Properties>
</file>