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华阳集团 260820_原文</w:t>
      </w:r>
    </w:p>
    <w:p>
      <w:pPr>
        <w:jc w:val="center"/>
      </w:pPr>
      <w:r>
        <w:rPr>
          <w:rFonts w:ascii="等线(中文正文)" w:hAnsi="等线(中文正文)" w:cs="等线(中文正文)" w:eastAsia="等线(中文正文)"/>
          <w:b w:val="false"/>
          <w:i w:val="false"/>
          <w:sz w:val="20"/>
        </w:rPr>
        <w:t>2026年08月25日 01:34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交流会。我们今天非常荣幸邀请到了华阳集团的董秘李总，财务负责人彭总和大家进行2026年中报业绩的解读。我是国信证券汽车分析师唐西霞，在会的还有我的同事杨山，相信大家也看到了华阳集团昨晚靓丽的业绩。在2026年Q2实现营收38亿元，同比增长36%。规模利润2.4亿，同比增长27%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00:23</w:t>
      </w:r>
    </w:p>
    <w:p>
      <w:r>
        <w:rPr>
          <w:rFonts w:ascii="等线(中文正文)" w:hAnsi="等线(中文正文)" w:cs="等线(中文正文)" w:eastAsia="等线(中文正文)"/>
          <w:b w:val="false"/>
          <w:i w:val="false"/>
          <w:sz w:val="20"/>
        </w:rPr>
        <w:t>在上半年长汽车乘用车内销下滑20%的这样一个背景下，实现了大幅的跑赢行业非常强的这样一个阿尔法体现。我们今天电话会首先请公司领导介绍公司的业绩和经营情况，然后我们进入到这个QA环节。先有请李总就公司的中报业绩跟大家做一个分享，谢谢。好的，感谢国庆的唐老师还有泰汇的投资人参加我们这个线上的电话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00:49</w:t>
      </w:r>
    </w:p>
    <w:p>
      <w:r>
        <w:rPr>
          <w:rFonts w:ascii="等线(中文正文)" w:hAnsi="等线(中文正文)" w:cs="等线(中文正文)" w:eastAsia="等线(中文正文)"/>
          <w:b w:val="false"/>
          <w:i w:val="false"/>
          <w:sz w:val="20"/>
        </w:rPr>
        <w:t>我这边还是照例先简单的去解读一下我们上半年的一个情况。实际上主要的数据也都详细的披露出来了。我这里我也做详细的一个再做一个详细的说明。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w:t>
      </w:r>
    </w:p>
    <w:p>
      <w:r>
        <w:rPr>
          <w:rFonts w:ascii="等线(中文正文)" w:hAnsi="等线(中文正文)" w:cs="等线(中文正文)" w:eastAsia="等线(中文正文)"/>
          <w:b w:val="false"/>
          <w:i w:val="false"/>
          <w:sz w:val="20"/>
        </w:rPr>
        <w:t>我重点想讲几个点。第一个点就是我汽车的这个基本盘。因为现在我们也在进一步拓展我的第二增长曲线。汽车仍然是我们的主要业务。目前我们汽车的主要业务就做了一个非常强的一个韧性。为什么好的一个增长，我觉得第一个就是行业的未来仍然是清晰的。也就是说汽车的智能化，还有未来全球化这个行业未来的这个增量市场的增长趋势依然是没有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w:t>
      </w:r>
    </w:p>
    <w:p>
      <w:r>
        <w:rPr>
          <w:rFonts w:ascii="等线(中文正文)" w:hAnsi="等线(中文正文)" w:cs="等线(中文正文)" w:eastAsia="等线(中文正文)"/>
          <w:b w:val="false"/>
          <w:i w:val="false"/>
          <w:sz w:val="20"/>
        </w:rPr>
        <w:t>虽然说资本市场现在对汽车的整个估值各方面不是很看好，但是我们作为行业内容，我们认为未来汽车行业，尤其是在汽车智能化跟汽车全球化这两个组件上面，依然是有非常大的一个增量空间。我们目前正好也在这两个上面我们有非常好的一个表现。那在汽车智能化上面，今年上半年我们的收入，汽车电子收入增长超过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01:47</w:t>
      </w:r>
    </w:p>
    <w:p>
      <w:r>
        <w:rPr>
          <w:rFonts w:ascii="等线(中文正文)" w:hAnsi="等线(中文正文)" w:cs="等线(中文正文)" w:eastAsia="等线(中文正文)"/>
          <w:b w:val="false"/>
          <w:i w:val="false"/>
          <w:sz w:val="20"/>
        </w:rPr>
        <w:t>核心就是因为我智能化相关的产品的市场份额在不断的提升，我们才能带来这么高的一个增长。当然还有原因就是因为我们过去在管理上面，我们把抢订单放在首位。所以手上的这个订单的储备量那是非常的充足，可以抵抗市场的这样的一个波动的一个风险。所以说这一块的话是一个大家我觉得我觉得可以去未来还是要对汽车保有信心的一个一个点。这个是这个是汽车电子这边，然后另外就是在我们经济压住这一块，今年在新业务拓展在AI方面也是取得了非常大的进展。就是我的第二增长曲线，其实是已经形成了规模，并且处在一个高速增长的通道。并且它的盈利能力现在呈现出来的是比汽车这块要更好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02:32</w:t>
      </w:r>
    </w:p>
    <w:p>
      <w:r>
        <w:rPr>
          <w:rFonts w:ascii="等线(中文正文)" w:hAnsi="等线(中文正文)" w:cs="等线(中文正文)" w:eastAsia="等线(中文正文)"/>
          <w:b w:val="false"/>
          <w:i w:val="false"/>
          <w:sz w:val="20"/>
        </w:rPr>
        <w:t>第二增长曲线的情况到底是什么样子呢？我们今年上半年AI相关的收入大概在三个多亿，预计全年能做到8到10个亿的一个收入。请关注公众号思维纪要社，更多纪要请加V西安20210130。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02:48</w:t>
      </w:r>
    </w:p>
    <w:p>
      <w:r>
        <w:rPr>
          <w:rFonts w:ascii="等线(中文正文)" w:hAnsi="等线(中文正文)" w:cs="等线(中文正文)" w:eastAsia="等线(中文正文)"/>
          <w:b w:val="false"/>
          <w:i w:val="false"/>
          <w:sz w:val="20"/>
        </w:rPr>
        <w:t>规模。目前根据630的数据来看，我们AI相关的在手订单是超过了20个亿。实际上接近30个亿的在手订单，这一块的话是让我们有充足的信心。并且AI相关的订单目前机会点包括master，还有续创，还有续创下面的液冷公司，机会点是非常多的，包括还有华为等等，这些机会点是非常多的那我们也会也也会紧抓这个赛道的机会，然后去拓更多的新产品线，去拓更多的订单，然后，抓住这一高速增长的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w:t>
      </w:r>
    </w:p>
    <w:p>
      <w:r>
        <w:rPr>
          <w:rFonts w:ascii="等线(中文正文)" w:hAnsi="等线(中文正文)" w:cs="等线(中文正文)" w:eastAsia="等线(中文正文)"/>
          <w:b w:val="false"/>
          <w:i w:val="false"/>
          <w:sz w:val="20"/>
        </w:rPr>
        <w:t>我也认为我们AI这一两年是，已经是准备好了，未来会处在一个快速增长的一个状态之下，所以说，总体来讲的话，我们未来的发展其实是不用担心。第一就是汽车主业，我们的韧性非常的足，并且我们也抓住了智能化和全球化未来的增长的赛道。在订单储备上面我们有非常充足的储备。我们在产能布局上面，我们也提前做了规划。所以从可见的未来，今年下半年到明年全年，我们就依然保持一个非常强的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03:49</w:t>
      </w:r>
    </w:p>
    <w:p>
      <w:r>
        <w:rPr>
          <w:rFonts w:ascii="等线(中文正文)" w:hAnsi="等线(中文正文)" w:cs="等线(中文正文)" w:eastAsia="等线(中文正文)"/>
          <w:b w:val="false"/>
          <w:i w:val="false"/>
          <w:sz w:val="20"/>
        </w:rPr>
        <w:t>那精密压铸这边，我们一方面他在本来的业务上面有一个非常好的一个基础。另一方面在AI方面它也有一个非常大的一个进展。未来AI这块他的业务的快速发展也会给他带来一个非常好的一个增长。所以说我们公司的整体的发展是完全不用担心。今天我也相信后面我们也会持续交出一个很好的这个业绩的答案给到投资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04:12</w:t>
      </w:r>
    </w:p>
    <w:p>
      <w:r>
        <w:rPr>
          <w:rFonts w:ascii="等线(中文正文)" w:hAnsi="等线(中文正文)" w:cs="等线(中文正文)" w:eastAsia="等线(中文正文)"/>
          <w:b w:val="false"/>
          <w:i w:val="false"/>
          <w:sz w:val="20"/>
        </w:rPr>
        <w:t>也希望我们每个季度都能抽大家的一。以上我就简单做了一个比较比较定性的一个说法。因为定量的数据在半年报里面有非常多的呈现，我就不多讲了。大家看一下，我们再就问题来去做展开的沟通。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04:27</w:t>
      </w:r>
    </w:p>
    <w:p>
      <w:r>
        <w:rPr>
          <w:rFonts w:ascii="等线(中文正文)" w:hAnsi="等线(中文正文)" w:cs="等线(中文正文)" w:eastAsia="等线(中文正文)"/>
          <w:b w:val="false"/>
          <w:i w:val="false"/>
          <w:sz w:val="20"/>
        </w:rPr>
        <w:t>好的，非常感谢崔瑞总的精彩的分享。我先请会议助理播报一下提问方式，感兴趣的同学可以举手提问。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w:t>
      </w:r>
    </w:p>
    <w:p>
      <w:r>
        <w:rPr>
          <w:rFonts w:ascii="等线(中文正文)" w:hAnsi="等线(中文正文)" w:cs="等线(中文正文)" w:eastAsia="等线(中文正文)"/>
          <w:b w:val="false"/>
          <w:i w:val="false"/>
          <w:sz w:val="20"/>
        </w:rPr>
        <w:t>等待大家举手提问过程中，我这边也先抛砖引玉。刚刚翠翠总也介绍了我们这个增长的来源。然后如果再定量一点来看，我们的这个汽车电子业务确实是30%以上，非常远超行业的一个增长的情况。这里面如果我们去拆一些新的产品和客户贡献度比较大的有哪些？另外精密压铸这块，我们的这个分几块，像与美金各块业务的一个拆解，请谢总给我们也分享一下这个详细的情况。好，唐老师。然后你记得让小彤他那里详细的是让小彤来给大家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05:40</w:t>
      </w:r>
    </w:p>
    <w:p>
      <w:r>
        <w:rPr>
          <w:rFonts w:ascii="等线(中文正文)" w:hAnsi="等线(中文正文)" w:cs="等线(中文正文)" w:eastAsia="等线(中文正文)"/>
          <w:b w:val="false"/>
          <w:i w:val="false"/>
          <w:sz w:val="20"/>
        </w:rPr>
        <w:t>好，唐老师。我就先对汽车电子业务这边主要的几个从产品角度先攀升一下。今年上半年从营收的角度来看的话，我们主要的几个产品都保持了继续保持一个很好的一个增长速度，从出货量的角度来看，我们像HUD无线充电都保持一个非常高的一个增速。HUD这边今年上半年是做了100万套的一个出货量，同比的话也是一个超过三倍的一个增长速度。无线充电虽然以前的一个基数非常大的，但今年上半年继续保持一个接近50%的一个增长。从收入的角度来看的话，我们像HUD和无线充电，和我们最大的一个板块显示屏业务都保持30以上的增速。像预控，像我们的运动机构也是接近30%的一个增速的。总结来看的话，我们电子业务这边从主要的产品线都是保持一个齐头并进的一个高速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06:21</w:t>
      </w:r>
    </w:p>
    <w:p>
      <w:r>
        <w:rPr>
          <w:rFonts w:ascii="等线(中文正文)" w:hAnsi="等线(中文正文)" w:cs="等线(中文正文)" w:eastAsia="等线(中文正文)"/>
          <w:b w:val="false"/>
          <w:i w:val="false"/>
          <w:sz w:val="20"/>
        </w:rPr>
        <w:t>从这个客户角度来看的话，我们还是继续保持一个稳健的一个客户群体，目前来说整体的一个客户结构没有发生一个非常明显的变化。前五大客户分别是吉利、长安、长城、奇瑞和北汽，这几个客户的一增量也都也都有一定的增量。其中像吉利和长安，像吉利这边得益于这个HOD的和屏显示的一些放量。今年上半年吉利作为第一大客户，它的一个同比的一个营收，我们来自它的一个营收量是比较大的。像长安这边，包括像预控HOD的一些增量，也是带来一个比较高的增长，像在这个后面一点的像赛力斯，小米，增速也非常快。包括像国际客户那边，像福特做一个相对来说比较好的一个增长速度。就是电子业务这边的一个营收的一个拆分，营收增长的一个拆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07:04</w:t>
      </w:r>
    </w:p>
    <w:p>
      <w:r>
        <w:rPr>
          <w:rFonts w:ascii="等线(中文正文)" w:hAnsi="等线(中文正文)" w:cs="等线(中文正文)" w:eastAsia="等线(中文正文)"/>
          <w:b w:val="false"/>
          <w:i w:val="false"/>
          <w:sz w:val="20"/>
        </w:rPr>
        <w:t>然后第二块，我们的第二大主营业务经营压缩业务，经济上面也是有非常多的亮点。像我们的铝合金、锌合金、镁合金业务同比都有一个比较好的一个增长。其中像锌合金和镁合金有一个更好的一个增长速度，镁合金这一块也是得益于我们从应该是从25年开始，可以看到非常多的一个定点，拿到比较多的一个定点项目。从今年上半年开始有一个非常明显的一个增速的一个提升。今年上半年镁合金的营收增长是接近50%，也得益于比较多的这一个三新能源三电系统这些中类似于中大电子产品的一个放量的一个带动。像新核心这边就更多的来自于AI领域的客户的AI领域产品的一个增速了。新科技里面也是实现了30%以上增速，其中在像AI领域的这些光纤模块，可光纤模块这些零部件的话，增速是已经也是接近50%的，这是两块业务的一个增长一个拆分。唐老师好的，非常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07:54</w:t>
      </w:r>
    </w:p>
    <w:p>
      <w:r>
        <w:rPr>
          <w:rFonts w:ascii="等线(中文正文)" w:hAnsi="等线(中文正文)" w:cs="等线(中文正文)" w:eastAsia="等线(中文正文)"/>
          <w:b w:val="false"/>
          <w:i w:val="false"/>
          <w:sz w:val="20"/>
        </w:rPr>
        <w:t>然后关于这两块业务切电子和精密压铸，我们对于下半年的展望和后面几年有没有还有一个更中线维度的这种增速上的指引？这个下半年的展望跟明天的展望，我觉得是有一些实际的支撑的那这个支撑主要来自于什么呢？汽车电子这边其实主要是订单了，因为我们的产能方面还是可以比较灵活的配备。可以看到我们汽车电子这边的这个订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08:18</w:t>
      </w:r>
    </w:p>
    <w:p>
      <w:r>
        <w:rPr>
          <w:rFonts w:ascii="等线(中文正文)" w:hAnsi="等线(中文正文)" w:cs="等线(中文正文)" w:eastAsia="等线(中文正文)"/>
          <w:b w:val="false"/>
          <w:i w:val="false"/>
          <w:sz w:val="20"/>
        </w:rPr>
        <w:t>其实从去年开始到今年，我们汽车电子这个订单的增长基本上都是在30左右的一个增长。你在手订单。能有30的增长。然后市场波动在我们自己的订单拿到手我们会打折，然后在市场有一点变化，有多有有那其实有这个订单的就可以保证我们后面的比较好的，比较扎实的一个增长，这个是远期的订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08:38</w:t>
      </w:r>
    </w:p>
    <w:p>
      <w:r>
        <w:rPr>
          <w:rFonts w:ascii="等线(中文正文)" w:hAnsi="等线(中文正文)" w:cs="等线(中文正文)" w:eastAsia="等线(中文正文)"/>
          <w:b w:val="false"/>
          <w:i w:val="false"/>
          <w:sz w:val="20"/>
        </w:rPr>
        <w:t>那从目前的排产的情况来讲，我这边也简单说了一下。你汽车电子业务今年下半年计划量产的项目，就下半年开始要准备要量产的项目，这个全生命周期的金额同比是翻倍增长的。就是说我每个项目的生命周期可能还不太一样，但是大概也都差不多。从这个角度来讲，你们也可以看到今年下半年还有明年全年，我们新量产的项目的数量跟金额都是大幅增长的那这也是我们非常重要的一个后续发展增长的一个一个支撑。就是汽车电子这边，那经济压力这边，它的很多的收入平衡来自于来自于他的这个产能，我们今天压制这两个订单，开拓金额也非常的大，目前在手订单的储备也非常的多。预计26年到28年累计排产有超过了100亿这样的一个订单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09:21</w:t>
      </w:r>
    </w:p>
    <w:p>
      <w:r>
        <w:rPr>
          <w:rFonts w:ascii="等线(中文正文)" w:hAnsi="等线(中文正文)" w:cs="等线(中文正文)" w:eastAsia="等线(中文正文)"/>
          <w:b w:val="false"/>
          <w:i w:val="false"/>
          <w:sz w:val="20"/>
        </w:rPr>
        <w:t>那从产能的角度来讲的话，我们今年第二第四季度我们有比较多的产能要开始投产了。比如说镁合金这边的去年给他新建的这个产能，大概是第二季度开始开始，第二季度开始投产，然后到今年Q4这个产能就可以打满。新增的产能大概是五个亿左右是吧？对，五个亿左右的一个产能。也就是说到四季度它就可以达到满产状态，明年就可以全产能的全负荷的去跑了。然后除此之外，我们因为镁合金快速增长的这个诉求，我们又在快速的在我们长兴那边去为镁合金去扩充产，为明年的发展再去准备产能，这个是今年镁合金的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09:56</w:t>
      </w:r>
    </w:p>
    <w:p>
      <w:r>
        <w:rPr>
          <w:rFonts w:ascii="等线(中文正文)" w:hAnsi="等线(中文正文)" w:cs="等线(中文正文)" w:eastAsia="等线(中文正文)"/>
          <w:b w:val="false"/>
          <w:i w:val="false"/>
          <w:sz w:val="20"/>
        </w:rPr>
        <w:t>然后锌合金这边，我们也是为了满足AI的快速发展的需求，我们为AI这边也储备了比较多的产能。我们去年在惠州这边买了一个大厂房的土地，土地上面盖厂房。然后今年6月份的时候完成了交割之后，就开始进入了装修阶段。1 8月份的时候就可以开始进入到投产的这个阶段了。然后到下半年的话就慢慢的往上提。这部分的产能是十个亿，它主要是做AI相关的液冷的，还有新合金相关的一些产品。这个是这边，然后还有就泰国那边，我们也为亚洲这边准备了大概四个亿的产能，也是今年初Q3Q4就可以开始，已经开始在市场就可以开始去做投产的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10:38</w:t>
      </w:r>
    </w:p>
    <w:p>
      <w:r>
        <w:rPr>
          <w:rFonts w:ascii="等线(中文正文)" w:hAnsi="等线(中文正文)" w:cs="等线(中文正文)" w:eastAsia="等线(中文正文)"/>
          <w:b w:val="false"/>
          <w:i w:val="false"/>
          <w:sz w:val="20"/>
        </w:rPr>
        <w:t>所以说订单也好，从产能也好，我们都是有非常好的支撑，可以满足今年下半年和明年的一个快速增长的一个需求。其实电子这边的产能我还漏掉讲了。我们的多媒体这边去年给他建了一栋新厂房，应该是今年下半年就可以投产了。然后通用这边去年产能来不及，在外面租了一个厂房，然后自己建的厂房大概是明年开始投产。对对对，所以这几年我们资本开支是处在一个比较大的状态。主要是因为确实是基于订单来去做产能这个排布，我们订单的需求还是非常旺盛的。所以从订单也好，从产能也好，从这个支撑的角度来讲，我们觉得从可见的今年下半年到明年来说，我们维持一个财富的增长，我们是非常有信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11:22</w:t>
      </w:r>
    </w:p>
    <w:p>
      <w:r>
        <w:rPr>
          <w:rFonts w:ascii="等线(中文正文)" w:hAnsi="等线(中文正文)" w:cs="等线(中文正文)" w:eastAsia="等线(中文正文)"/>
          <w:b w:val="false"/>
          <w:i w:val="false"/>
          <w:sz w:val="20"/>
        </w:rPr>
        <w:t>这个就是你说更远期的那更远期的就取决于现在我们的一些新业务。除了我现在对市场沟通的是我们第一压力，这边AI相关的一些业务已经形成了规模，并且已经有了比较直观的一个订单。除此之外，我们各个公司也都在规划新的产品的这个方向跟新的非新的业务的筹备。这一块的新业务是为未来三年的发展打基础的那目前因为还没有形成一个非常好的一个规模，我们就暂时不跟大家去讲了。所以说从短期来讲，我们现有的主业是有很好的一个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11:50</w:t>
      </w:r>
    </w:p>
    <w:p>
      <w:r>
        <w:rPr>
          <w:rFonts w:ascii="等线(中文正文)" w:hAnsi="等线(中文正文)" w:cs="等线(中文正文)" w:eastAsia="等线(中文正文)"/>
          <w:b w:val="false"/>
          <w:i w:val="false"/>
          <w:sz w:val="20"/>
        </w:rPr>
        <w:t>从远期来讲，我们在战略层面上面也在规划跟孵化新的全新的业务线，为未来3到5年的发展提供支撑。好的，很感谢谢总。好的，很清楚。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12:03</w:t>
      </w:r>
    </w:p>
    <w:p>
      <w:r>
        <w:rPr>
          <w:rFonts w:ascii="等线(中文正文)" w:hAnsi="等线(中文正文)" w:cs="等线(中文正文)" w:eastAsia="等线(中文正文)"/>
          <w:b w:val="false"/>
          <w:i w:val="false"/>
          <w:sz w:val="20"/>
        </w:rPr>
        <w:t>然后还有一个就是可能财务上的细节要请教，就是我看到我们的费用率其实二季度也是同款里有啊一定程度的一个下降和控制。请问这块的话我们是哪方面改善了，然后后面我们费用率是怎么去展望？红豆先讲讲对吧？实际上可以看得到我们的这个研发费用的话，当时还是个比较大的一个幅度的增长，在120多的一个增长幅度。比如说研发费这一块的话，我们一直比可能说是根据那个产品的规划说没有这一块是没有说是踩刹车的，因为新建订单比较多。然后销售费用这一块，因为它有些跟业务当期的收入不是说相对的，因为有些接单成本会比较多，所以说单从报表上看，我们的那个销售费用会政府会稍微高一点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12:50</w:t>
      </w:r>
    </w:p>
    <w:p>
      <w:r>
        <w:rPr>
          <w:rFonts w:ascii="等线(中文正文)" w:hAnsi="等线(中文正文)" w:cs="等线(中文正文)" w:eastAsia="等线(中文正文)"/>
          <w:b w:val="false"/>
          <w:i w:val="false"/>
          <w:sz w:val="20"/>
        </w:rPr>
        <w:t>管理费用这一块的话，跟我们的规模效益相关。这几年的时候管理费用率一直在往下走的一个趋势，这也是跟我们内部管理有相相关的一部分。因为现在车间看得到整个的一个用工成本还是往上走的，所以我们提高了人均产出这方面的一个对比，要做一些考量的局面。从宏观上来说是费用率是这么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13:09</w:t>
      </w:r>
    </w:p>
    <w:p>
      <w:r>
        <w:rPr>
          <w:rFonts w:ascii="等线(中文正文)" w:hAnsi="等线(中文正文)" w:cs="等线(中文正文)" w:eastAsia="等线(中文正文)"/>
          <w:b w:val="false"/>
          <w:i w:val="false"/>
          <w:sz w:val="20"/>
        </w:rPr>
        <w:t>那个财务费用财务财务费用，就刚刚都说费用财务费用在这里面有个影响的，就是我们刚才费总也说到了，我们这几年的资产投资规模比较大，所以说我们需要就拿到一些银行的借款，会拿的比较多一点，所以支出这方面会有所体现。还有一个就是说大家也看得到这点，今年以来的话，这个呃外币汇率这一块的活动也是比较大的，特别是欧元的汇率活动。应该今年累计到上半年的话，我看增幅是超过了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13:34</w:t>
      </w:r>
    </w:p>
    <w:p>
      <w:r>
        <w:rPr>
          <w:rFonts w:ascii="等线(中文正文)" w:hAnsi="等线(中文正文)" w:cs="等线(中文正文)" w:eastAsia="等线(中文正文)"/>
          <w:b w:val="false"/>
          <w:i w:val="false"/>
          <w:sz w:val="20"/>
        </w:rPr>
        <w:t>所以说对我的汇率的这个损益也会产生一个汇率损益。但这个一个短时间的一个波动的一个影响来讲，对我对于我们来说不是说绝对的有一个外资这种出口，就说明我们的出口业务是在很大的一个增长的一个情况的。然后这个问题我也简单补充一下，实际上在我们费用率里面，我们占大部分应该是研发费用。研发费用这一块的话，我看了一下，我们今年上半年的收入增长30%，然后研发增长百研发费用增长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14:01</w:t>
      </w:r>
    </w:p>
    <w:p>
      <w:r>
        <w:rPr>
          <w:rFonts w:ascii="等线(中文正文)" w:hAnsi="等线(中文正文)" w:cs="等线(中文正文)" w:eastAsia="等线(中文正文)"/>
          <w:b w:val="false"/>
          <w:i w:val="false"/>
          <w:sz w:val="20"/>
        </w:rPr>
        <w:t>研发费用增长就是研发费用这一块我们占大部分都是在手项目。其实从这两年的这个发展趋势来看，因为汽车电子的这个智能化其实已经过了过过过了非常多的新产品出来的那个阶段。就是像20年21年这个阶段，我们有非常多的新产品。我们现在重点的工作是把现有的智能化的新产品，把它的市场份额提升上来。所以在过去21年那样的一个研发费用率的这个情况下，其实从产业的发展阶段它也是不可持续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14:29</w:t>
      </w:r>
    </w:p>
    <w:p>
      <w:r>
        <w:rPr>
          <w:rFonts w:ascii="等线(中文正文)" w:hAnsi="等线(中文正文)" w:cs="等线(中文正文)" w:eastAsia="等线(中文正文)"/>
          <w:b w:val="false"/>
          <w:i w:val="false"/>
          <w:sz w:val="20"/>
        </w:rPr>
        <w:t>过去了非常多的新产品研发阶段之后，现有的研发主要是集中在现有产品的一些迭代升级，还有一些新产品线的一些孵化。这个孵化也是不像过去那样那么的多，所以我主要的研发就是来自于我的心象。但是看从这个收入的这个收入跟研发费用的配比来讲的话，我是认为这个费用率的下降还不太够。因为因为我我也仔细看了一下，我今年还跟我们研发提建议，我说研发效率还可以再提升。第一，我们研发是没有裁员的。然后第二，我们研发其实这一两年，特别是去年开始用了非常多的AI工具，其实是大幅提高了人效的然后另外第三，就是我们目前公司的在这个新项目里面，其实我们这两年也是在做新项目的筛选。这个新项目里面很多的新项目我们都是以那种规模化的这种项目。也就是说单一项目的产值是越来越高了，这个内部是有统计的，所以这个研发效率的提升是必然的，随着我规模效应提高上来之后，它的这个收入跟这个费用的配比本来就应该要有个差要有一个剪刀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15:27</w:t>
      </w:r>
    </w:p>
    <w:p>
      <w:r>
        <w:rPr>
          <w:rFonts w:ascii="等线(中文正文)" w:hAnsi="等线(中文正文)" w:cs="等线(中文正文)" w:eastAsia="等线(中文正文)"/>
          <w:b w:val="false"/>
          <w:i w:val="false"/>
          <w:sz w:val="20"/>
        </w:rPr>
        <w:t>那为什么今年上半年还没有那么大的一个显现呢？我还特意去跟我们通用公司，因为它是大头。他们总经理问了一下，他说确确实实现在在手项目太多了。虽然说有这样的各种各样的原因，就是我有一些降本的措施，我有效率提升的一些手段。同时我的人员这一方面也在控制，我没有去大规模的扩，但总体研发人员数量还是在往上走的。在这种情况下，我确实是研发项目太多了，所以我的这个研发费用的增长率跟收入的增长率的剪刀差还不够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15:55</w:t>
      </w:r>
    </w:p>
    <w:p>
      <w:r>
        <w:rPr>
          <w:rFonts w:ascii="等线(中文正文)" w:hAnsi="等线(中文正文)" w:cs="等线(中文正文)" w:eastAsia="等线(中文正文)"/>
          <w:b w:val="false"/>
          <w:i w:val="false"/>
          <w:sz w:val="20"/>
        </w:rPr>
        <w:t>但是总体来讲，就像我们冯总讲的，我们公司内部的研发费用这一块，其实并没有去先去控。他说你新方向不能研发，我们更多的是在研发上面去考虑他的研发的这个效率是不是够的。然后在计算上面从来没有卡。所以我觉得在研发费的费率这一块的话，从现有的业务的角度来讲，我认为他的收入端那个增长它还是会有一个减少上，不可能他的收入同比提升，因为我的效率在提升。那这块费用率的话，我觉得是一个趋于稳定的一个状态，不会有太大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16:25</w:t>
      </w:r>
    </w:p>
    <w:p>
      <w:r>
        <w:rPr>
          <w:rFonts w:ascii="等线(中文正文)" w:hAnsi="等线(中文正文)" w:cs="等线(中文正文)" w:eastAsia="等线(中文正文)"/>
          <w:b w:val="false"/>
          <w:i w:val="false"/>
          <w:sz w:val="20"/>
        </w:rPr>
        <w:t>然后财务费用这块的话，就今年我整体汇兑这边还好，因为这个电子买的多，压度是卖的多。但亚洲那边单从亚洲公司来讲，它的配对损失就增加了两千多。这个是然后管理费用这边主要是人员工资，正常的情况下就是规模效应提升，它就是有要有一个费率的一个下降，基本上是这样。我认为我们今年这个三倍还是一个比较正常的一个状态，就来体现了我内部规模效应的提升跟管理效益提升的一个结果。二来也体现出了我们未来可持续发展的一个振兴跟未来储备的一个，就对对未来的一个储备的一个投入。对我，好的，好的，谢谢总。然后我就是就您刚刚说的，我们后面是不是还是可以去展望，因为我们现在的费用率大概11个点对不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17:13</w:t>
      </w:r>
    </w:p>
    <w:p>
      <w:r>
        <w:rPr>
          <w:rFonts w:ascii="等线(中文正文)" w:hAnsi="等线(中文正文)" w:cs="等线(中文正文)" w:eastAsia="等线(中文正文)"/>
          <w:b w:val="false"/>
          <w:i w:val="false"/>
          <w:sz w:val="20"/>
        </w:rPr>
        <w:t>然后我们后面是不是还是可以展望这个费用率，自费率是会保持一个平稳微降到10个点左右的一个水平，然后稳稳在这个状态上，然后研发从七个点左右慢慢的这样子。我不知道这个展望上面是不是可以这样去看，其实费用率是可以展望的。第一个财务费用这块是有一些市场的转的对，还有短期的一个影响。但是管理费跟研发费从逻辑上来讲，它是一个规模的，其实这个规模效应是比较明显的。随着我们后面业务如果持续维持这么高的一个增长，我不需要那么多的人我这么现在的这个人我就可以支撑这个增长。那管理费用它肯定是会随着规模效应的提升，它会下降的。所以其实可以这么讲的，我的费用率后面是有往下走的趋势。因为我的规模是在快速往上增，这几年也是基本上是这么一对，这几年也是费用率一直在往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18:00</w:t>
      </w:r>
    </w:p>
    <w:p>
      <w:r>
        <w:rPr>
          <w:rFonts w:ascii="等线(中文正文)" w:hAnsi="等线(中文正文)" w:cs="等线(中文正文)" w:eastAsia="等线(中文正文)"/>
          <w:b w:val="false"/>
          <w:i w:val="false"/>
          <w:sz w:val="20"/>
        </w:rPr>
        <w:t>就像你刚才说的，研发费用投入这块里面有些是会受到一些短时间内接的单比较多。所以说这些应对方面的话，成本也比较高的一个影响。就这样子。所以我们整个质量提升的话，整体研发交易的一个改善的话，像研发的这个是有空间在进步去优化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18:14</w:t>
      </w:r>
    </w:p>
    <w:p>
      <w:r>
        <w:rPr>
          <w:rFonts w:ascii="等线(中文正文)" w:hAnsi="等线(中文正文)" w:cs="等线(中文正文)" w:eastAsia="等线(中文正文)"/>
          <w:b w:val="false"/>
          <w:i w:val="false"/>
          <w:sz w:val="20"/>
        </w:rPr>
        <w:t>像我们徐总说的，包括因为AI什么这方面的话，包括我们本身智能内部的一些，现在四月份的一个比较配，特别是你可以说因为我们最近接的单比较多，像我们内部实验室的建设。二是大量发剂国外尾巴的一些检测费用，实际上我就可以建立起来，是我这个方面的，后面的方案就委托费用就减少了，这个像平时接的话就别了。好的，明白。然后还有一个很多投资者也比较关心我们近期一个比较重大的变化，就是我们的控股股权的一个变更，能否也请这种后面我们公司有没有战略上的一些变化，以及这个控股权变更对我们整个公司是一个什么样的一个影响做一个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18:56</w:t>
      </w:r>
    </w:p>
    <w:p>
      <w:r>
        <w:rPr>
          <w:rFonts w:ascii="等线(中文正文)" w:hAnsi="等线(中文正文)" w:cs="等线(中文正文)" w:eastAsia="等线(中文正文)"/>
          <w:b w:val="false"/>
          <w:i w:val="false"/>
          <w:sz w:val="20"/>
        </w:rPr>
        <w:t>好的，我我我刚刚还在跟他们讲，我说通过股东变更的这个事情来讲，我觉得就简单用一句话来说，这个新的股东可以帮我们改善我的股东结构。因为原来的股东结构是以自然人为主体，它其实帮助不大。等会儿我再详细来说，可以改善我们的股东结构，然后在业务上面也能有一点协同。然后在管理上面他不干涉我下面公司的这个经营，那就属于那种可以帮忙但不添乱的一类新股东。我觉得这对我们未来的长期发展是非常好的一个事情。那为什么这么说呢？就是我们公司其实这几年，包括我们老板，他这几年重点在做的一个事情，打造的一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19:35</w:t>
      </w:r>
    </w:p>
    <w:p>
      <w:r>
        <w:rPr>
          <w:rFonts w:ascii="等线(中文正文)" w:hAnsi="等线(中文正文)" w:cs="等线(中文正文)" w:eastAsia="等线(中文正文)"/>
          <w:b w:val="false"/>
          <w:i w:val="false"/>
          <w:sz w:val="20"/>
        </w:rPr>
        <w:t>实际上是要把我的经营管理体系把它打造的更好、更高效、更经典。然后在激励机制，用人机制，还有这个管理上的一些手段上面都做了非常多的变化。也是因为现在我们已经形成了这么长比较好的一个成熟稳定的一个经营管理体系，才让我的公司的这个经营业绩能够体现出一个比较好的韧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19:56</w:t>
      </w:r>
    </w:p>
    <w:p>
      <w:r>
        <w:rPr>
          <w:rFonts w:ascii="等线(中文正文)" w:hAnsi="等线(中文正文)" w:cs="等线(中文正文)" w:eastAsia="等线(中文正文)"/>
          <w:b w:val="false"/>
          <w:i w:val="false"/>
          <w:sz w:val="20"/>
        </w:rPr>
        <w:t>其实最近七年，大概我们公司持续保持一个增长，那就不是行业的运行了。那与我是有非常独到之处。这个独到之处我个人会觉得就是我的这个管理体系其实是搭建了非常好。然后既能满足市场的一个高效的一个发展，又能兼顾员工的个人的发展，这个其实是一个非常好的一个管理层，又比较成熟。也经过市场验证，也是因为看中我们这一点，新新股东才会愿意买。我个人觉得所以这一点的话是我们这几年做了非常多的一个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20:24</w:t>
      </w:r>
    </w:p>
    <w:p>
      <w:r>
        <w:rPr>
          <w:rFonts w:ascii="等线(中文正文)" w:hAnsi="等线(中文正文)" w:cs="等线(中文正文)" w:eastAsia="等线(中文正文)"/>
          <w:b w:val="false"/>
          <w:i w:val="false"/>
          <w:sz w:val="20"/>
        </w:rPr>
        <w:t>这个管理体系其实都是一个控制公司的职业经理人讲过的。我们下面子公司的管理团队，包括董事长、总经理，平均年龄大概四十多岁，正是当打之年。他们也都不是后台的那个股东，或者说即使有也是非常。所以他们实际上是职业经理人。然后我们老板在这一方面，他对下面公司原来的管理上，面对他们的干涉都不多。那基于这个原则，他们在跟新股东沟通的时候，未来新股东应该也是这样的一个原则。首先下面主要子公司的经营层也不会发生变化，然后未来在经营管理上面他们也不会做过多的干涉，那这个就保证了我们现在这一套成熟稳重稳成熟稳定的管理体系可以未来可以持续的运营下去。未来这个机制焕发出来的这个力量，可以让我们可以助推我们公司持续的往上发展，这个是这个是一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21:07</w:t>
      </w:r>
    </w:p>
    <w:p>
      <w:r>
        <w:rPr>
          <w:rFonts w:ascii="等线(中文正文)" w:hAnsi="等线(中文正文)" w:cs="等线(中文正文)" w:eastAsia="等线(中文正文)"/>
          <w:b w:val="false"/>
          <w:i w:val="false"/>
          <w:sz w:val="20"/>
        </w:rPr>
        <w:t>然后另一个方面，说回这个股东结构的改变。原来的股东是后台的自然人，就是大概有171名自然人组成的一个有限责任公司。通过架构去控制我们华阳的一个发展。就像目前在171名自然人里面，可能在我们华阳的也就10%左右，就十来个人还在华阳。那我们股东当中的实控人，基本上大部分都已经不在我们华阳了，都不在公司这边担任重要职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21:32</w:t>
      </w:r>
    </w:p>
    <w:p>
      <w:r>
        <w:rPr>
          <w:rFonts w:ascii="等线(中文正文)" w:hAnsi="等线(中文正文)" w:cs="等线(中文正文)" w:eastAsia="等线(中文正文)"/>
          <w:b w:val="false"/>
          <w:i w:val="false"/>
          <w:sz w:val="20"/>
        </w:rPr>
        <w:t>正儿八经的参与非常多的，参与公司经营的也就只有我们周总一个人。他参与整个公司的经营参与的多一点，但是他也不会去干涉他们公司的这个发展。重点是在讲是在指方向，在发起机这方面做的会做的更多一些。所以说我们过去的股东，实际上对我们未来的发展其实帮助不大。并且从从人的这个自然的规律来讲，他们年纪也就大了也都大了也需要有退出这样的一个安排。然后安排完了之后，我们再引入这样的一个单一大股东。它又有产业背景，又是国资，对我们后面的这个更长远的发展其实是有非常大的一个帮助。所以这一次变更之后，对我的股东结构其实是有很好的一个帮助，还有治理结构都有很好的一个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22:12</w:t>
      </w:r>
    </w:p>
    <w:p>
      <w:r>
        <w:rPr>
          <w:rFonts w:ascii="等线(中文正文)" w:hAnsi="等线(中文正文)" w:cs="等线(中文正文)" w:eastAsia="等线(中文正文)"/>
          <w:b w:val="false"/>
          <w:i w:val="false"/>
          <w:sz w:val="20"/>
        </w:rPr>
        <w:t>然后另外一个点，四川九州它其实不是一个单纯的果子，它还是有产业背景的。因为它是在信息电子信息产业链上面是有非常多的一个积累。它也有汽车跟高端元器件相关的一个业务。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22:23</w:t>
      </w:r>
    </w:p>
    <w:p>
      <w:r>
        <w:rPr>
          <w:rFonts w:ascii="等线(中文正文)" w:hAnsi="等线(中文正文)" w:cs="等线(中文正文)" w:eastAsia="等线(中文正文)"/>
          <w:b w:val="false"/>
          <w:i w:val="false"/>
          <w:sz w:val="20"/>
        </w:rPr>
        <w:t>未来在这个元器件二光通信，还有机身智能低空经济方面，我们两方从目前初步来看就已经有非常强的一个业务协同了。我觉得未来在业务层面上面，双方再去挖掘一下，我觉得可能可以帮助我们更快的去推进我们的第二增长曲线的业务的发展。所以总体来说，这一次的这个控制权的变更，我自己定义是新股东是帮忙不添乱的这样的一个角色定位。所以对我们未来的发展，我觉得是一个非常好的一个，我觉得大家可以期待一下后面我们下一步发出来的交易的更多的一些细节。等到交易全部记录出来之后，我这边也会组织大家再来去跟大家做一个更详细的一个解读，总体来说这是个好事。明白，非常感谢崔总分享，很期待后面我们在这个第二增长曲线上跟新股东的各种协同。然后我现在我现在这些线上也有一些投资者，那要不请会议助理也开放线上提问，大家好，如需提问电话端的参会者，请先按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23:38</w:t>
      </w:r>
    </w:p>
    <w:p>
      <w:r>
        <w:rPr>
          <w:rFonts w:ascii="等线(中文正文)" w:hAnsi="等线(中文正文)" w:cs="等线(中文正文)" w:eastAsia="等线(中文正文)"/>
          <w:b w:val="false"/>
          <w:i w:val="false"/>
          <w:sz w:val="20"/>
        </w:rPr>
        <w:t>谢总，冯总好，我是杨珊。然后我记得唐老师有几个小问题想请教一下。先是想问一下，确定这边因为我们的这个29增速很高，大家也很关心，主要靠的是我们哪些产品的这个贡献为主，然后包括现在也想再跟进一下我们的HOD。好的，电汽车电子这边主要的产品线都是保持一个比较好一个增长的一个趋势的，增长速度更快一些的。像这个HOD，包括PHOD，像这个无线充电都是一个比较高一个增长速度。像HOD这边我们上半年是突破106万套，同比是翻倍的一个增长。无线充电这边今年上半年也是有387万套的一个出库，在去年一个非常高的一个基础上，还是实现了一个50%的一个增长速度的。销售商预控和数字中学在出货量方面也保持一个相对稳定。在这个收入口径上来看的话，除了刚刚提到的HOD无线充电增速非常好之外的话，像中航预控，运动机构都是接近30%的一个增速。像我们最大的一个业务板块显示屏业务，今年上半年的增速也非常的好，是实现了30%多的一个增长速度的这是从产品的车电子业务这边，从产品的一个角度去进行了一个拆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24:45</w:t>
      </w:r>
    </w:p>
    <w:p>
      <w:r>
        <w:rPr>
          <w:rFonts w:ascii="等线(中文正文)" w:hAnsi="等线(中文正文)" w:cs="等线(中文正文)" w:eastAsia="等线(中文正文)"/>
          <w:b w:val="false"/>
          <w:i w:val="false"/>
          <w:sz w:val="20"/>
        </w:rPr>
        <w:t>像从客户这个角度来看的话，我们的一个客户结构没有发生明显的一个变化。还是千万达客户，还是以以吉利，吉利第一，然后是长安、长城、奇瑞、北汽，第六名是赛力斯，第七名是小米。这几个客户都有一个不同程度的一个增长，不同程度一个增长。像吉利这边主要得益于比较多的显示屏的业务，包括像HOD的，像升学的一个放量。吉利这边作为第一大客户，继续保持一个百分之营收的规模上来看的话，60%以上的一个增速，像长安的话也得于多少预控，包括显示屏的一个增比较大的一个增长速度，达到了一个30%的一个增长速度的，像北汽、赛力斯、小米增长速度也都非常好。等一下这个，明白，好的，对，压缩的话压缩的话今年上半年同样也是一个比较好的一个加速度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25:34</w:t>
      </w:r>
    </w:p>
    <w:p>
      <w:r>
        <w:rPr>
          <w:rFonts w:ascii="等线(中文正文)" w:hAnsi="等线(中文正文)" w:cs="等线(中文正文)" w:eastAsia="等线(中文正文)"/>
          <w:b w:val="false"/>
          <w:i w:val="false"/>
          <w:sz w:val="20"/>
        </w:rPr>
        <w:t>吕敏性都有一个不同的一个增长速度。像其中的话就像镁合金和锌合金的一个增长会更加的亮眼。镁合金也是得益于从去年开始看，可以看到明显的一个订单的一个爆满。像尤其是在这个新能源三电的电驱系统，这些类似于单支价格比较高的中大件产品，说去年拿的地方比较多，今年开始密集的放量。镁合金这边的一个增速，今年一今年上半年就已经做到了50%以上的一个增长速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25:58</w:t>
      </w:r>
    </w:p>
    <w:p>
      <w:r>
        <w:rPr>
          <w:rFonts w:ascii="等线(中文正文)" w:hAnsi="等线(中文正文)" w:cs="等线(中文正文)" w:eastAsia="等线(中文正文)"/>
          <w:b w:val="false"/>
          <w:i w:val="false"/>
          <w:sz w:val="20"/>
        </w:rPr>
        <w:t>新手机这边主要得益于主要等于AI领域的这些像光模块壳体，像连接器的一个比较快的一个增长速度。现在今年是30%以上增速，其中刚才提到的供电模块壳体，供电模块零部件这一块，今年上半年增速是接近50%的。这是压铸这边的，从如果从产品的角度来看的话，一个增长一个情况。明白，好的，感谢宋总的解答。很清楚。然后正好趁着这个拆分想展望一下，就是说我们基于这个产品客户订单是看今年下半年以及明年全年的话，就是像座舱这边的一些单品，像sdr做仓库。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26:37</w:t>
      </w:r>
    </w:p>
    <w:p>
      <w:r>
        <w:rPr>
          <w:rFonts w:ascii="等线(中文正文)" w:hAnsi="等线(中文正文)" w:cs="等线(中文正文)" w:eastAsia="等线(中文正文)"/>
          <w:b w:val="false"/>
          <w:i w:val="false"/>
          <w:sz w:val="20"/>
        </w:rPr>
        <w:t>放大概比如说出货量或者说增速有一个展望或者指引，包括一些核心增量的项目能给我们拆一下吗？目前在汽车电子这边，我们预计下半年或者明年要量产的项目，基本上都是目前的在售项目了。也统计了一下今年下半年预计要量产的一个订单金额，或者是这一个订单数量，都是一个比较好的一个增长的。目前统计一下今年下半年预计要量产的项目的全生命周期金额同比翻倍增长。所以说他的一个每个项目的比较大的大项目的一个金额的数量是比较好的。另外的话如果进行对产品进行拆分的话，今年下半年也有比较多的重磅的一些车型，各个产品都有比较多的重磅车型会推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27:19</w:t>
      </w:r>
    </w:p>
    <w:p>
      <w:r>
        <w:rPr>
          <w:rFonts w:ascii="等线(中文正文)" w:hAnsi="等线(中文正文)" w:cs="等线(中文正文)" w:eastAsia="等线(中文正文)"/>
          <w:b w:val="false"/>
          <w:i w:val="false"/>
          <w:sz w:val="20"/>
        </w:rPr>
        <w:t>像显示屏这边，像这个自主车企会保持一个更好，会继续保持一个比好的一个订单的一个继续继续的一个释放。像小米，最近比较火的小米昆仑平台，我们为全系去配套了后排的取景屏、运动机构，仪表屏，包括我们刚刚拿到像电子类后视镜这一类的产品。像理想这边，他应该是目前就已经成功，从二季度就已经开始逐步量产了。包括他新平台的后排的娱乐屏，包括TSP方案的，像YVD方案的加运动机构。但是价格也比较高，已经开始明显的放量了。今年上半年的话，已经出现了一个非常好的一个增长。除此之外像这个国际品牌这边，像大众的CE坪CECEA平台的，咱们QB平台的一些显示屏的项目，也是会计划在下半年会有少量的车型，会从平台里面会有少量车型会先开始投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28:06</w:t>
      </w:r>
    </w:p>
    <w:p>
      <w:r>
        <w:rPr>
          <w:rFonts w:ascii="等线(中文正文)" w:hAnsi="等线(中文正文)" w:cs="等线(中文正文)" w:eastAsia="等线(中文正文)"/>
          <w:b w:val="false"/>
          <w:i w:val="false"/>
          <w:sz w:val="20"/>
        </w:rPr>
        <w:t>像预控这边的话，今年下半年不仅是目前的客户会有更进一步的增量，像新客户的话也有更多的一个拓展的。像老客户这边，我们像这个长安福特，像奇瑞、北汽都有新项目和量产覆盖，事情会更加的广泛。像长安这边，我们也是从高通的一个方案基础上，我们会进一步的推出联发科的MDK86768678，这两个单价要求比较高的新的平台也会在这上面量产，包括刚才提到像这个一大众捷达也有新项目，包括前段时间刚刚拿到的这个赛力斯瑞驰，睿驰乘用车的一些定点项目。在中央预控的话，就是新老客户都有新都有新的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28:43</w:t>
      </w:r>
    </w:p>
    <w:p>
      <w:r>
        <w:rPr>
          <w:rFonts w:ascii="等线(中文正文)" w:hAnsi="等线(中文正文)" w:cs="等线(中文正文)" w:eastAsia="等线(中文正文)"/>
          <w:b w:val="false"/>
          <w:i w:val="false"/>
          <w:sz w:val="20"/>
        </w:rPr>
        <w:t>COCCOB这边就亮点就更多了，包括我们新拓展的这个吉利银河。今年应该是去年年底或今年初刚刚拿到了吉利银河的整个车系的CUB定点，部分车型会在今年相对量产。除此之外的话像大众、奇瑞、小鹏都有较多的好几个车型的这种项目的量产。包括刚KHUD这边，除了预期之外的，长安的KHUD的项目也会在今年会量产。像后面还有几个精品的项目，精品的产品，包括像升学、电子后视镜也都有。像合资品牌这边像一汽大众、日产，还有包括国内的像问界、奇瑞、长城，包括中介都有比较多的定点项目了。另外的话无线充电我就不再赘述了。现在来说应该主要的车系都会广泛的去使用我们的无线充电产品。今年下半年简单统计了一下，应该有几十个项目，包括比亚迪的话都有二三十个这种无线充电的定点项目，会进一步的去覆盖。另外一个比较亮点的是这个中控引流系统，就是大家经常说的AV或者AVN这个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29:37</w:t>
      </w:r>
    </w:p>
    <w:p>
      <w:r>
        <w:rPr>
          <w:rFonts w:ascii="等线(中文正文)" w:hAnsi="等线(中文正文)" w:cs="等线(中文正文)" w:eastAsia="等线(中文正文)"/>
          <w:b w:val="false"/>
          <w:i w:val="false"/>
          <w:sz w:val="20"/>
        </w:rPr>
        <w:t>过去几年也是随着国内自主车企不太倾向于使用智能驭控这个产品之后，这一个产品的一个趋势其实是往下走的。但今年从今年来看的话，随着我们国内自主车企的一个出口的车型销量相当好。包括国际客户像先锋这些KO one，包括国际的一些主机厂也都配置一个产品。这个产品有更多的一个增长需求。目前这个产品的话也呈现了一个回到了一个增长趋势上，而且它的一个对性能要求更高了，但是价格量也有比之前是有一个比较好的提升的。所以从产品的角度来从产品端的一个角度来看的话，今年下半年主要产品的一个老客户，新客户都有拓展和加进一步的覆盖。这些最多的项目会进一步投资量产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30:15</w:t>
      </w:r>
    </w:p>
    <w:p>
      <w:r>
        <w:rPr>
          <w:rFonts w:ascii="等线(中文正文)" w:hAnsi="等线(中文正文)" w:cs="等线(中文正文)" w:eastAsia="等线(中文正文)"/>
          <w:b w:val="false"/>
          <w:i w:val="false"/>
          <w:sz w:val="20"/>
        </w:rPr>
        <w:t>明白，好的，感谢朱总的解答，很清楚。然后其实电子还有一个小问题想问一下，是我的矛盾性。因为我看我们当然这个毛利同比去年还是降了一点点的。当然环节还是其实很明显的，我不知道这个背后的一些原因，想那个就影响包括我们去展望下半年，或者说今年全年，明年就年化去看我们这个电子毛利率有提升的这个间毛利率这边就是环比提升的话，去年的趋势也是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30:41</w:t>
      </w:r>
    </w:p>
    <w:p>
      <w:r>
        <w:rPr>
          <w:rFonts w:ascii="等线(中文正文)" w:hAnsi="等线(中文正文)" w:cs="等线(中文正文)" w:eastAsia="等线(中文正文)"/>
          <w:b w:val="false"/>
          <w:i w:val="false"/>
          <w:sz w:val="20"/>
        </w:rPr>
        <w:t>因为毛利率是这样的。年初的时候年假完了之后，我们内部会通过各种各样的一些手段。比如说像供应链传导，还有自己内部做VV一这样的一个手段，把这个年假的压力把它给消化掉。但是这个消化就不会像我的年假，我1月1号开始就启动，需要一个时间去消化。所以按照过去的这个节奏来讲，一般的是毛利率是最差的。然后二季度环境会好一点，再到三季度四季度这样子会微微一这种消化的更提升的更充分一点，它这个毛利率也会缓解的继续往上走。所以这个是从全年分季度的角度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31:13</w:t>
      </w:r>
    </w:p>
    <w:p>
      <w:r>
        <w:rPr>
          <w:rFonts w:ascii="等线(中文正文)" w:hAnsi="等线(中文正文)" w:cs="等线(中文正文)" w:eastAsia="等线(中文正文)"/>
          <w:b w:val="false"/>
          <w:i w:val="false"/>
          <w:sz w:val="20"/>
        </w:rPr>
        <w:t>今年毛利率有一个比较特殊的一个影响因素，就是从同比的角度来看，今年有个特殊的影响因素就是存储涨价这个事情。因为存储涨价这个事情，客户一般消化是体现在收入里面，收入的增加。所以从简单的转数来算的话，就存储涨价对毛利率的影响，从数财务数据上来讲是有体现对毛利率的一个影响。但这个是失真的。如果我们剔除掉存储涨价这个事情，我们这边也算了一下，今年上半年存储涨价你按照这种计算方法把它给剔除掉的话，它大概能够还原1.5个百分点的毛利率水平是吧？那跟去年同比是下降了，那就只有下降一个多点，下降一个多点，那去年同比下降了一个多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31:51</w:t>
      </w:r>
    </w:p>
    <w:p>
      <w:r>
        <w:rPr>
          <w:rFonts w:ascii="等线(中文正文)" w:hAnsi="等线(中文正文)" w:cs="等线(中文正文)" w:eastAsia="等线(中文正文)"/>
          <w:b w:val="false"/>
          <w:i w:val="false"/>
          <w:sz w:val="20"/>
        </w:rPr>
        <w:t>那说回整体的这个毛利率跟去年同比下降这个情况，还是因为今年这个汽车产业还是处在一个比较激烈竞争的一个状态。然后原材料涨价，还有客户的廉价水平，维持在一个比较高竞争的一个水准之下。所以说今年这个毛利率跟去年同比还是有下降。但展望明年的话，目前还不是很好说。因为实际上去年开始就已经很这个竞争程度很激烈了，然后今年这个激烈程度也还是很激烈。到明年的话，我目前看下来，我个人觉得明年可能这个状态能不能有好转，我也不是很好说。所以整个毛利率水平就是我们下架是跟着整个行业的趋势来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32:29</w:t>
      </w:r>
    </w:p>
    <w:p>
      <w:r>
        <w:rPr>
          <w:rFonts w:ascii="等线(中文正文)" w:hAnsi="等线(中文正文)" w:cs="等线(中文正文)" w:eastAsia="等线(中文正文)"/>
          <w:b w:val="false"/>
          <w:i w:val="false"/>
          <w:sz w:val="20"/>
        </w:rPr>
        <w:t>但是如果站在更长的一个时间维度来看，这个情况一定会发生变化的。因为我们的研发投入也高，长期维持这样的一个毛利率水平其实不现实的。所以说我觉得大概正常的一个维度，毛利率肯定是往会往上走。那短期来讲，从今年的每一个季度来讲，我们每个季度的毛利环比是会往上提的。所以全年的毛利跟去年未必会降这么多，可能维持在一个持平状态。但是说明年毛利率是不是就会上来，这个确实不好讲，大概是这样的一个情况。明白，好的，感谢谢总的解答，很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33:00</w:t>
      </w:r>
    </w:p>
    <w:p>
      <w:r>
        <w:rPr>
          <w:rFonts w:ascii="等线(中文正文)" w:hAnsi="等线(中文正文)" w:cs="等线(中文正文)" w:eastAsia="等线(中文正文)"/>
          <w:b w:val="false"/>
          <w:i w:val="false"/>
          <w:sz w:val="20"/>
        </w:rPr>
        <w:t>然后还有一块是我们做的押注这边的业务，也想再更新一下。我不知道我们结交上半年或者二次我们AI相关的业务的收入大概有多少。包括我们整个AI相关的业务，截止到现在最新的在手订单的这个数据。这可能就是说在手订单对应的客户的拆分，或者说对于我们今明年的一个业绩的展望。AI这块想再跟领导们再看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33:25</w:t>
      </w:r>
    </w:p>
    <w:p>
      <w:r>
        <w:rPr>
          <w:rFonts w:ascii="等线(中文正文)" w:hAnsi="等线(中文正文)" w:cs="等线(中文正文)" w:eastAsia="等线(中文正文)"/>
          <w:b w:val="false"/>
          <w:i w:val="false"/>
          <w:sz w:val="20"/>
        </w:rPr>
        <w:t>好的，杨总，今年上半年要统计一下，针对AI业务这边大概是有四个亿的接近四个亿的一个收入。今年4个亿的收入相比于去年全年来说，接近六个。去年全年6个亿的话，今年上半年还是有一个比较好的一个增长的。我们根据这个订单来去预计的话，今年全年我们预计是能够做针对AI业务这边有8到10个亿的一个营业营收的一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33:46</w:t>
      </w:r>
    </w:p>
    <w:p>
      <w:r>
        <w:rPr>
          <w:rFonts w:ascii="等线(中文正文)" w:hAnsi="等线(中文正文)" w:cs="等线(中文正文)" w:eastAsia="等线(中文正文)"/>
          <w:b w:val="false"/>
          <w:i w:val="false"/>
          <w:sz w:val="20"/>
        </w:rPr>
        <w:t>针对也是半年度也半年报中大家也都看到了，我们也是简单统计了一下我们针对AI业务的一个代购订单。目前来说保守预计也有20亿以上的这个代购订单的。其实实际上是接近30亿的一个规模。从订代购订单的一个客户群体来看的话，如果说是从如果说24年、25年的话，可能还是以全部都是来自于这个海外客户。但是从今年上半年来看的话，我们除了海外客户像穆氏、阿奎诺泰科之外，包括像日本牲口之外的话，我们也有接到像国内的，包括华为在内的一些客户的一些定点项目了。除了海外的话，我们国内的市场拓展已经开始了，这是带动订单的一个情况。但是进一步的去对每个客户的一个营收拆分，就目前来还没有更细的一个数据，这是目前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34:28</w:t>
      </w:r>
    </w:p>
    <w:p>
      <w:r>
        <w:rPr>
          <w:rFonts w:ascii="等线(中文正文)" w:hAnsi="等线(中文正文)" w:cs="等线(中文正文)" w:eastAsia="等线(中文正文)"/>
          <w:b w:val="false"/>
          <w:i w:val="false"/>
          <w:sz w:val="20"/>
        </w:rPr>
        <w:t>我们除了今年预计做到8到10个亿的营收的话，我们目标也是从今年为基础，明年能够有一个12到14亿的一个营收的目标。以这个目标，我们也是提前准备了一个产能的一个排布，包括我们现在惠州工业园里面已经有这个规模化量产的一些厂房了。但今年上半年的话，我们也是加快去去采购，去收购了一栋成熟的厂房，包括土地和现成的厂房。我们现在已经在对这些厂房进行装修和设备的一个调试了。我们预计的话应该8 9月份会投入量产。这一个惠州周边的我们惠州周边的这一个新的中心工厂，目前的一个规划产能是大概是十个亿。除了惠州之外的话，我们像在泰国那边，我们也是会在今年年底会进入投产状态。这边的话也是有预预计了一个四个亿的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35:13</w:t>
      </w:r>
    </w:p>
    <w:p>
      <w:r>
        <w:rPr>
          <w:rFonts w:ascii="等线(中文正文)" w:hAnsi="等线(中文正文)" w:cs="等线(中文正文)" w:eastAsia="等线(中文正文)"/>
          <w:b w:val="false"/>
          <w:i w:val="false"/>
          <w:sz w:val="20"/>
        </w:rPr>
        <w:t>除了AI业务这边，包括刚刚提到的快速增长能力核心业务，我们从二季度就是它的一个新增的产能，大概有五个亿的产能在二季度就已经开始投产了。我们预计是今年年底，能够把老产能新产能加在一起大概有十个亿，我们能够把这个产能利润满满。一但是因为后面还有更多的订单去有这一个量产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35:30</w:t>
      </w:r>
    </w:p>
    <w:p>
      <w:r>
        <w:rPr>
          <w:rFonts w:ascii="等线(中文正文)" w:hAnsi="等线(中文正文)" w:cs="等线(中文正文)" w:eastAsia="等线(中文正文)"/>
          <w:b w:val="false"/>
          <w:i w:val="false"/>
          <w:sz w:val="20"/>
        </w:rPr>
        <w:t>我们在我们的新的长新的生产基地浙江长兴，也是紧锣密鼓的去开展我们的镁合金的产能的一个扩建项目，这是亚洲这边的一个规划，或者是目前的一个订单的一个情况。明白，好的，感谢邱总的解答。然后我先问到这里，然后请线上的请会议助理播报一下提问方式，然后接入线上投资者的提问，谢谢。大家好，如需提问电话端的参会者请向话机上的星号键，再按数字一网络端的参会者，您可以在直播间互动区域内文字提问，或点击旁边的举手按钮进行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36:06</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进行语音提问，谢谢。下面有请电话尾号7382的投资者进行提问。你好，请问那个有点听不清，不好意思，有点听不清。能听到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36:31</w:t>
      </w:r>
    </w:p>
    <w:p>
      <w:r>
        <w:rPr>
          <w:rFonts w:ascii="等线(中文正文)" w:hAnsi="等线(中文正文)" w:cs="等线(中文正文)" w:eastAsia="等线(中文正文)"/>
          <w:b w:val="false"/>
          <w:i w:val="false"/>
          <w:sz w:val="20"/>
        </w:rPr>
        <w:t>领导，可以，就是中报里面提到那个机器人业务已经拿到了这个关节的一些相关的地点，就这一块接下来相关的布局进展讲一下。好的，在新能源领域也是我们第二增长曲线的一个关注的一个重要的一个方向。目前来说我们在加速业务这边可能会进展会更快一些。目前来说已经拿到了刚才您包括您提到的关键模组的零部件项目。除此之外的话还有像头部的这个头部的总成件，像腰部的一些结构件。我们现在也有在手的一个相关的一个订单了。目前来说的话，我们预计27年能够做到5000万至6000万的一个营业收入。目而且目前的一个订单情况的话，其实盈盈利情况还比较好的，包括那个模具费用，都会给到一个比较好的一个条件，这是压铸这边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37:16</w:t>
      </w:r>
    </w:p>
    <w:p>
      <w:r>
        <w:rPr>
          <w:rFonts w:ascii="等线(中文正文)" w:hAnsi="等线(中文正文)" w:cs="等线(中文正文)" w:eastAsia="等线(中文正文)"/>
          <w:b w:val="false"/>
          <w:i w:val="false"/>
          <w:sz w:val="20"/>
        </w:rPr>
        <w:t>我们会沿着我们压注的这一个精密制造能力，继续拓展我们在机型领域的一个产品的应用。包括像我们比较经常的铝合金，尤其是还有镁合金这种轻量化的一个精密结构件的这一块业务。像T汽车电子业务这边，我们两家公司航天航空媒体都在重点去布局这类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37:32</w:t>
      </w:r>
    </w:p>
    <w:p>
      <w:r>
        <w:rPr>
          <w:rFonts w:ascii="等线(中文正文)" w:hAnsi="等线(中文正文)" w:cs="等线(中文正文)" w:eastAsia="等线(中文正文)"/>
          <w:b w:val="false"/>
          <w:i w:val="false"/>
          <w:sz w:val="20"/>
        </w:rPr>
        <w:t>像刚才我们在年报半年报中也有提到的，包括我们和英英特尔去英特尔去合作的这一个机器人，大家脑的预控，包括营销手，包括交互屏，包括可以是一个投影状态的一个机器人投影产品，包括等等其他产品，我们部门都有在布局和探索，现在来说有进一步进进一步的进展的是我们基于我们数字钥匙这一款，车载的产品一个技术技技术的一个基础，去拓展到了机器人的应用领域。我们用DWB的一个新技术，去拓展机器人或者机器狗在室内的一个精准定位，包括和16人进行一个跟随交互的这样的一个产品。目前来说已经达到了定点，预计的话应该是在27年的四月份会进入量产的一个状态，这是我们两块业务在新人方面的一个拓展。所以主要还是基于我们主页这边，一个是精密压铸，另一个是预控。主要然后还有一些汽车电子产品，主要是这三类是吧？就是呃主要是对压铸针对于这个精密制造，作为这一个机器人的核心零部件去提供相关的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38:32</w:t>
      </w:r>
    </w:p>
    <w:p>
      <w:r>
        <w:rPr>
          <w:rFonts w:ascii="等线(中文正文)" w:hAnsi="等线(中文正文)" w:cs="等线(中文正文)" w:eastAsia="等线(中文正文)"/>
          <w:b w:val="false"/>
          <w:i w:val="false"/>
          <w:sz w:val="20"/>
        </w:rPr>
        <w:t>电子业务这边就是刚刚提到比较多的在布局探索的一些关键的零部件。明白，中报里面写的是这个关节模组及头部零部件，主要是这个就不涉及一些整个比方说关关节的传动的，然后电机故障显示器，包括整个关节这些不涉及是吧？可能我们是作为这一个您提到的减速器，整个关节模组的一些零部件，我们主要做的一个金属一些结构件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38:58</w:t>
      </w:r>
    </w:p>
    <w:p>
      <w:r>
        <w:rPr>
          <w:rFonts w:ascii="等线(中文正文)" w:hAnsi="等线(中文正文)" w:cs="等线(中文正文)" w:eastAsia="等线(中文正文)"/>
          <w:b w:val="false"/>
          <w:i w:val="false"/>
          <w:sz w:val="20"/>
        </w:rPr>
        <w:t>听清楚了直播间，明白，好的，另外就是刚刚那个毛利这边可能也解释的比较清楚了，我再请教一下，往后看，因为我们在手订单拿的非常多，这个订单的话我们是以什么样的基准去拿这个就是什么样的毛利以及净利润就是去去拿的。往后看从一年的这个维度来看的话，这个利润率怎么掌握？这个问题是一个非常好的问题，也是一个企业经营当中的一个非常难的一个问题。实际上这几年的汽车行业竞争加剧，然后我们自己内部也在讨论，到底是按什么样的一个标准去选定我们的这个项目。首先肯定是好项目，但什么叫好项目？就像您说的，你到底是以毛利率为好项目，还是以什么为好项目呢？这个其实是没有一个统一的标准，我们总体来讲是随行就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39:47</w:t>
      </w:r>
    </w:p>
    <w:p>
      <w:r>
        <w:rPr>
          <w:rFonts w:ascii="等线(中文正文)" w:hAnsi="等线(中文正文)" w:cs="等线(中文正文)" w:eastAsia="等线(中文正文)"/>
          <w:b w:val="false"/>
          <w:i w:val="false"/>
          <w:sz w:val="20"/>
        </w:rPr>
        <w:t>因为如果是以毛利率HHOD为例，过去早期的时候HD的毛利率，这个新产品的毛利率是非常高的，那如果说我要维持，希望它维持一个好的毛利，我定一个毛利的标准。但是随着市场的发展，很多的今天走进来之后，他们可能是以很低的价格来去拿这样的一个订单。那你如果不可能得到，就意味着你会失去很多的一个市场机会。所以在产品快速迭代，然后快速的这个市场竞争非常的变化快的时候，其实是不能以回避这样的一个产品，这样的一个线来去划定好这样子的。所以至少你说这个好像是就最近每个公司我们这还真都不太一样。因为每个公司的发展阶段不一样，他要根据他的情况去这样的一个事情。然后每个公司每个产品的竞争阶竞争状态也不一样。所以这个不是一概而论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40:34</w:t>
      </w:r>
    </w:p>
    <w:p>
      <w:r>
        <w:rPr>
          <w:rFonts w:ascii="等线(中文正文)" w:hAnsi="等线(中文正文)" w:cs="等线(中文正文)" w:eastAsia="等线(中文正文)"/>
          <w:b w:val="false"/>
          <w:i w:val="false"/>
          <w:sz w:val="20"/>
        </w:rPr>
        <w:t>但总体的原则是到了现在这个阶段，我们可能在收入增长的这个规模的这个要求之下，同时我们确实也有能力可以要去挑选一些更好的项目。那这个时候其实有一些比较简单粗暴报的指标，就是说客户的这个量还不错的一些项目，这是第一个。然后第二个就是在其实在静态放假的时候，已经有一个相对来讲一个还的盈利预期。那在这个情况下我们自己算好账。实际上报价仅仅仅是我们这几年给各个子公司强化的一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41:02</w:t>
      </w:r>
    </w:p>
    <w:p>
      <w:r>
        <w:rPr>
          <w:rFonts w:ascii="等线(中文正文)" w:hAnsi="等线(中文正文)" w:cs="等线(中文正文)" w:eastAsia="等线(中文正文)"/>
          <w:b w:val="false"/>
          <w:i w:val="false"/>
          <w:sz w:val="20"/>
        </w:rPr>
        <w:t>他们在报价的时候就会把它的成本各方面算的非常的细，然后车厂这边他们也都非常的清楚。就在这种情况下，我们在挑选项目的时候，我们好项目的标准就是会越来越清晰的。所以总体来讲没有同意而定的一个说法的一个不根据市场的情况，根据它不同产品的一个竞争身位去做一个动态的一个调整。从结果呈现来讲，我觉得各个公司目前做的还是非常不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41:27</w:t>
      </w:r>
    </w:p>
    <w:p>
      <w:r>
        <w:rPr>
          <w:rFonts w:ascii="等线(中文正文)" w:hAnsi="等线(中文正文)" w:cs="等线(中文正文)" w:eastAsia="等线(中文正文)"/>
          <w:b w:val="false"/>
          <w:i w:val="false"/>
          <w:sz w:val="20"/>
        </w:rPr>
        <w:t>好的，感谢领导。好，没其他问题了。好的，非常感谢投资人的提问，也非常感谢公司各位领导的时间。我们今天的会也进行了快1个小时了，那我们就先进行到这里看看谢总您还要做补充吗？我这边没有补充的，大家后续有什么疑问可以随时跟公司这边联系。感谢也感谢各位投资人，感谢国庆的老师们，谢谢大家好的好的，感谢费总，感谢各位领导，我们今天先到这里，再见。本路第38题，轮胎行业近况更新。</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2026-08-24T17:38:50Z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E6636BB100BBAFBB4581D91E6DDB841483A6BE8CB3FDD5DC5AFE463F47DFE58A1E0B9DEC4E59EED4A8181733991F40955C6F64C31A5B286655496C765002CEDEC93F535</vt:lpwstr>
  </property>
</Properties>
</file>