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PartName="/docProps/custom.xml" ContentType="application/vnd.openxmlformats-officedocument.custom-propertie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 Id="rId4" Type="http://schemas.openxmlformats.org/officeDocument/2006/relationships/custom-properties" Target="docProps/custom.xml"/></Relationships>
</file>

<file path=word/document.xml><?xml version="1.0" encoding="utf-8"?>
<w:document xmlns:w="http://schemas.openxmlformats.org/wordprocessingml/2006/main">
  <w:body>
    <w:p>
      <w:pPr>
        <w:pStyle w:val="ac"/>
      </w:pPr>
      <w:r>
        <w:t>东吴建材-玻纤电子布专家近况交流 260823_原文</w:t>
      </w:r>
    </w:p>
    <w:p>
      <w:pPr>
        <w:jc w:val="center"/>
      </w:pPr>
      <w:r>
        <w:rPr>
          <w:rFonts w:ascii="等线(中文正文)" w:hAnsi="等线(中文正文)" w:cs="等线(中文正文)" w:eastAsia="等线(中文正文)"/>
          <w:b w:val="false"/>
          <w:i w:val="false"/>
          <w:sz w:val="20"/>
        </w:rPr>
        <w:t>2026年08月24日 08:57</w:t>
      </w:r>
    </w:p>
    <w:p>
      <w:r>
        <w:rPr>
          <w:rFonts w:ascii="等线(中文正文)" w:hAnsi="等线(中文正文)" w:cs="等线(中文正文)" w:eastAsia="等线(中文正文)"/>
          <w:b w:val="false"/>
          <w:i w:val="false"/>
          <w:sz w:val="20"/>
        </w:rPr>
        <w:t>发言人1   00:00</w:t>
      </w:r>
    </w:p>
    <w:p>
      <w:r>
        <w:rPr>
          <w:rFonts w:ascii="等线(中文正文)" w:hAnsi="等线(中文正文)" w:cs="等线(中文正文)" w:eastAsia="等线(中文正文)"/>
          <w:b w:val="false"/>
          <w:i w:val="false"/>
          <w:sz w:val="20"/>
        </w:rPr>
        <w:t>财经电话会议系统，请输入参会密码并以井号键结束。您已成功加入会议。</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00:16</w:t>
      </w:r>
    </w:p>
    <w:p>
      <w:r>
        <w:rPr>
          <w:rFonts w:ascii="等线(中文正文)" w:hAnsi="等线(中文正文)" w:cs="等线(中文正文)" w:eastAsia="等线(中文正文)"/>
          <w:b w:val="false"/>
          <w:i w:val="false"/>
          <w:sz w:val="20"/>
        </w:rPr>
        <w:t xml:space="preserve">感谢大家参加本次会议。会议即将开始，请稍后。Thanks for your participation. The meeting is ready to start. Please remain on the line.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00:41</w:t>
      </w:r>
    </w:p>
    <w:p>
      <w:r>
        <w:rPr>
          <w:rFonts w:ascii="等线(中文正文)" w:hAnsi="等线(中文正文)" w:cs="等线(中文正文)" w:eastAsia="等线(中文正文)"/>
          <w:b w:val="false"/>
          <w:i w:val="false"/>
          <w:sz w:val="20"/>
        </w:rPr>
        <w:t xml:space="preserve">感谢大家参加本次会议。会议即将开始，请稍后。Thanks for your participation. The meeting is ready to start. Please remain on the line.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01:06</w:t>
      </w:r>
    </w:p>
    <w:p>
      <w:r>
        <w:rPr>
          <w:rFonts w:ascii="等线(中文正文)" w:hAnsi="等线(中文正文)" w:cs="等线(中文正文)" w:eastAsia="等线(中文正文)"/>
          <w:b w:val="false"/>
          <w:i w:val="false"/>
          <w:sz w:val="20"/>
        </w:rPr>
        <w:t xml:space="preserve">感谢大家参加本次会议。会议即将开始，请稍后。Thanks for your participation. The meeting is ready to start. Please remain on the line.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01:31</w:t>
      </w:r>
    </w:p>
    <w:p>
      <w:r>
        <w:rPr>
          <w:rFonts w:ascii="等线(中文正文)" w:hAnsi="等线(中文正文)" w:cs="等线(中文正文)" w:eastAsia="等线(中文正文)"/>
          <w:b w:val="false"/>
          <w:i w:val="false"/>
          <w:sz w:val="20"/>
        </w:rPr>
        <w:t xml:space="preserve">感谢大家参加本次会议。会议即将开始，请稍后。Thanks for your participation. The meeting is ready to start. Please remain on the line.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01:56</w:t>
      </w:r>
    </w:p>
    <w:p>
      <w:r>
        <w:rPr>
          <w:rFonts w:ascii="等线(中文正文)" w:hAnsi="等线(中文正文)" w:cs="等线(中文正文)" w:eastAsia="等线(中文正文)"/>
          <w:b w:val="false"/>
          <w:i w:val="false"/>
          <w:sz w:val="20"/>
        </w:rPr>
        <w:t xml:space="preserve">感谢大家参加本次会议。会议即将开始，请稍后。Thanks for your participation. The meeting is ready to start. Please remain on the line.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02:22</w:t>
      </w:r>
    </w:p>
    <w:p>
      <w:r>
        <w:rPr>
          <w:rFonts w:ascii="等线(中文正文)" w:hAnsi="等线(中文正文)" w:cs="等线(中文正文)" w:eastAsia="等线(中文正文)"/>
          <w:b w:val="false"/>
          <w:i w:val="false"/>
          <w:sz w:val="20"/>
        </w:rPr>
        <w:t xml:space="preserve">感谢大家参加本次会议。会议即将开始，请稍后。Thanks for your participation. The meeting is ready to start. Please remain on the line.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02:41</w:t>
      </w:r>
    </w:p>
    <w:p>
      <w:r>
        <w:rPr>
          <w:rFonts w:ascii="等线(中文正文)" w:hAnsi="等线(中文正文)" w:cs="等线(中文正文)" w:eastAsia="等线(中文正文)"/>
          <w:b w:val="false"/>
          <w:i w:val="false"/>
          <w:sz w:val="20"/>
        </w:rPr>
        <w:t>大家好，欢迎参加东吴建材科技建材系列玻纤电子部近况交流。目前所有参会者均处于静音状态，下面开始播报免责声明。声明，播报完毕后，主持人可直接开始发言，谢谢。</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03:02</w:t>
      </w:r>
    </w:p>
    <w:p>
      <w:r>
        <w:rPr>
          <w:rFonts w:ascii="等线(中文正文)" w:hAnsi="等线(中文正文)" w:cs="等线(中文正文)" w:eastAsia="等线(中文正文)"/>
          <w:b w:val="false"/>
          <w:i w:val="false"/>
          <w:sz w:val="20"/>
        </w:rPr>
        <w:t>东吴证券研究所提醒您，本次电话会议仅面向机构投资者或受邀客户、第三方专家发言内容仅代表其个人观点，所有信息或所表述的意见均不构成对具体证券在具体价位、具体时点、具体市场表现的判断或投资建议。未经合法授权严禁录音转发及相关解读，涉嫌违反上述情形的，我们将保留追究法律责任的权利。感谢您给予的理解和配合，谢谢。</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03:40</w:t>
      </w:r>
    </w:p>
    <w:p>
      <w:r>
        <w:rPr>
          <w:rFonts w:ascii="等线(中文正文)" w:hAnsi="等线(中文正文)" w:cs="等线(中文正文)" w:eastAsia="等线(中文正文)"/>
          <w:b w:val="false"/>
          <w:i w:val="false"/>
          <w:sz w:val="20"/>
        </w:rPr>
        <w:t>尊敬的各位投资者下午好。我是东吴建材分析师黄世涛。今天下午我们就是和请到这个电子部的这个行业专家来和大家聊一下这个电子部最近的一个情况。因为从六月份到现在，这个电子部涨价也是涨的这个呃呃下游就是大家可能也听到一些有压力的一些风声哈那整个股票也出现了比较大的一个波动。但是在这个位置上面，比如说我们觉得机会还是比较大的。那么真实的一个电子部的一个紧缺的一个状况是比较的明显的。所以说针对这个九月份的及以后的这个涨价幅度，市场上众说纷纭。那么我们现在也请了专家来和大家做一个深入的一个交流。</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04:35</w:t>
      </w:r>
    </w:p>
    <w:p>
      <w:r>
        <w:rPr>
          <w:rFonts w:ascii="等线(中文正文)" w:hAnsi="等线(中文正文)" w:cs="等线(中文正文)" w:eastAsia="等线(中文正文)"/>
          <w:b w:val="false"/>
          <w:i w:val="false"/>
          <w:sz w:val="20"/>
        </w:rPr>
        <w:t>总之我们还是比较看好整个电子部的行情的那首先专家也请您，对，因为您在一线可能对先介绍一下八月份，尤其是七月底以来，这个行业的一些变化好不好？行业其实也没什么变化，就是一个字还是涨，一直在涨这个价格，并且大家看到的价市场上流传的价格其实是晚一个月的，因为现在确实是涨得挺多的，大家也都不敢发涨价盘了。然后真实的涨价，因为是这个行业是提前一个月下单，所以都是提前一个月报价。那么下个月其实是涨价，在这个八月的基础上更高，我只能这样说，你们看的主要价格是728的，但是7028是入门级产品。</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05:27</w:t>
      </w:r>
    </w:p>
    <w:p>
      <w:r>
        <w:rPr>
          <w:rFonts w:ascii="等线(中文正文)" w:hAnsi="等线(中文正文)" w:cs="等线(中文正文)" w:eastAsia="等线(中文正文)"/>
          <w:b w:val="false"/>
          <w:i w:val="false"/>
          <w:sz w:val="20"/>
        </w:rPr>
        <w:t>其他的像薄一点的21166和1080，还有1078、1086这些，以及超薄极薄的这些其实是涨得更多的。其实现在财报已经出来了，人大家也能感受得到。那么怎么说呢？我知道你们也很想问，大概能涨到什么时候？目前来看的话，到明年我估计还是缓解不了。</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05:54</w:t>
      </w:r>
    </w:p>
    <w:p>
      <w:r>
        <w:rPr>
          <w:rFonts w:ascii="等线(中文正文)" w:hAnsi="等线(中文正文)" w:cs="等线(中文正文)" w:eastAsia="等线(中文正文)"/>
          <w:b w:val="false"/>
          <w:i w:val="false"/>
          <w:sz w:val="20"/>
        </w:rPr>
        <w:t>因为是什么？因为杀是真的缺了。我前两个月有人问我，我说要关注沙会不会缺，那么现在杀是真的缺了。那沙缺的话，一个是巨石，他自己要上新织机了，上新织姬他要扩产，有新增2.4一米的土铲，他他要把沙给先留着，不然到时候他自己杀的也不是一定够用。在建操的话，他也是自己本来自己不够有杀的话，他现在杀也要死了，因为他自己也要到了。但是现本来就缺口在五六百万米，一个月一定要买上，现在他就是要把这个杀留着自己来做过了。另外就是光源的话，他已经不做星期五的杀了，他也在转把工作，给转到更细的纱上面，合体这一块纱质真的是开始紧张了。</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06:51</w:t>
      </w:r>
    </w:p>
    <w:p>
      <w:r>
        <w:rPr>
          <w:rFonts w:ascii="等线(中文正文)" w:hAnsi="等线(中文正文)" w:cs="等线(中文正文)" w:eastAsia="等线(中文正文)"/>
          <w:b w:val="false"/>
          <w:i w:val="false"/>
          <w:sz w:val="20"/>
        </w:rPr>
        <w:t>现在我听说的，就是有在内蒙那边已经有那些用干锅来做那种真正的电子级的啥。现在网上你们刷抖音可能也能刷到那些都是非电子级的什么仿佛的那些东西。这些其实都不是我们考虑的范围，因为那些都属于低端产品，没有什么讨论的必要。现在他们是在试，已经在疯狂的在试了。虽然成本非常高，但是就目前的这个涨价幅度和利润，他们的利润应该也还有个20%以上。所以能不能成功不知道。但是这里还有一个瓶颈，就是说用干锅去做那个电子纱的话，成本高是一方面，另外一个就是稳定性、匹配度。还有一个就是干锅是要用玻璃球，全国就只有四家能做这种真正的五点玻璃球的厂家，所以玻璃球产能也不一定够，而且还处于一个初级阶段，并且他们想做的话也只能做机器。</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07:59</w:t>
      </w:r>
    </w:p>
    <w:p>
      <w:r>
        <w:rPr>
          <w:rFonts w:ascii="等线(中文正文)" w:hAnsi="等线(中文正文)" w:cs="等线(中文正文)" w:eastAsia="等线(中文正文)"/>
          <w:b w:val="false"/>
          <w:i w:val="false"/>
          <w:sz w:val="20"/>
        </w:rPr>
        <w:t>5的话就是7628这种布的。那么更高一点的，比较细一点的，比如225的这种，就是25它就对应2116这种布的。这种刹那还要到明年以后了，那么就也就是说在明年上半年之前。这个涨价还会一直持续。</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08:22</w:t>
      </w:r>
    </w:p>
    <w:p>
      <w:r>
        <w:rPr>
          <w:rFonts w:ascii="等线(中文正文)" w:hAnsi="等线(中文正文)" w:cs="等线(中文正文)" w:eastAsia="等线(中文正文)"/>
          <w:b w:val="false"/>
          <w:i w:val="false"/>
          <w:sz w:val="20"/>
        </w:rPr>
        <w:t>还有一点就是。之前担心PCD那边的成本会高，然后也会影响需求。那么一个最新的也不是最新的了，已经其实上个月就已经完全测算过的一个数据，PCB其实是没有被动的接受涨价的，就跟去年的富通百业，去年10月份的时候，互通版是一直在卡的，想多抢一点份额，卡到自己都快没利润了才开始传导的。其实今年的PCB也是一样的这种节奏，也就是说在在四月份的时候，他们就已经扛不住了也开始往下看到了。只是说当时大家都还没有关注到这种偏中低端的这关注的这种AI服务器这块，所以这个价格传导是没有问题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09:09</w:t>
      </w:r>
    </w:p>
    <w:p>
      <w:r>
        <w:rPr>
          <w:rFonts w:ascii="等线(中文正文)" w:hAnsi="等线(中文正文)" w:cs="等线(中文正文)" w:eastAsia="等线(中文正文)"/>
          <w:b w:val="false"/>
          <w:i w:val="false"/>
          <w:sz w:val="20"/>
        </w:rPr>
        <w:t>我就是一个判断未来的趋势是轿厢及之后砍谁断供，或者说谁断料谁叛军。好吧，这就是大概的一个整体的一个市场情况。好的，谢谢专家。您最后这句话能不能展开来讲一讲？这个比较精炼，能不能展开来讲一下你这个判断是怎么样的？是这样的，你其实逻辑其实是一样的，就是说和AI服务器是一样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09:47</w:t>
      </w:r>
    </w:p>
    <w:p>
      <w:r>
        <w:rPr>
          <w:rFonts w:ascii="等线(中文正文)" w:hAnsi="等线(中文正文)" w:cs="等线(中文正文)" w:eastAsia="等线(中文正文)"/>
          <w:b w:val="false"/>
          <w:i w:val="false"/>
          <w:sz w:val="20"/>
        </w:rPr>
        <w:t>你想现在各家不管是云厂商也好，不管是国外的还是国内的，它这种现在还属于一个什么宝马圈地画地盘，就是抢地盘的一个时代。相当于他们是各路诸侯。对，不管是国内的这些复合板厂，比如生意或者是华政，他们又或者是其他的，比如担心，或者是再往上延伸，比如那个个运动法，或者是红河，或者是这些素材，这些都是各个面上深度绑定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10:26</w:t>
      </w:r>
    </w:p>
    <w:p>
      <w:r>
        <w:rPr>
          <w:rFonts w:ascii="等线(中文正文)" w:hAnsi="等线(中文正文)" w:cs="等线(中文正文)" w:eastAsia="等线(中文正文)"/>
          <w:b w:val="false"/>
          <w:i w:val="false"/>
          <w:sz w:val="20"/>
        </w:rPr>
        <w:t>也就是说你要跟大哥混，你首先你得保证价格的问题，首先你得保供，保供是唯一的一个要求。目前因为现在属于什么贫穷不弱的阶段，还没到真正的拼的你死我活的时候，所以现在还是一个建设的初期阶段。那么这个时候价格不是最主要的，主要的是你有你的能力，就是说什么能力？保供的能力，这就是我说的谁蘸料谁就被淘汰。所以现在最主要的是不能断掉了，所以就是整个各条线其实都已经划分的非常细了。我这只是讲了一个大概的，如果要讲产品层面的怎么样把控，那就涨得更多了。我这讲可以理解了。</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11:14</w:t>
      </w:r>
    </w:p>
    <w:p>
      <w:r>
        <w:rPr>
          <w:rFonts w:ascii="等线(中文正文)" w:hAnsi="等线(中文正文)" w:cs="等线(中文正文)" w:eastAsia="等线(中文正文)"/>
          <w:b w:val="false"/>
          <w:i w:val="false"/>
          <w:sz w:val="20"/>
        </w:rPr>
        <w:t>OKOK就是下游的这个厂家还是心态还是要保控放在第一位，所以也不敢对轻易的这请关注公众号思维纪要社，更多纪要请加V西安20210130，减少自己的库存水位，OK对。好的，那那感谢专家的一个概述。接下来我们进入一个问答的环节，如果在线的投资者们有什么问题可以举手，包括在线上用文字提问都是我们可以随时打断交流。</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11:50</w:t>
      </w:r>
    </w:p>
    <w:p>
      <w:r>
        <w:rPr>
          <w:rFonts w:ascii="等线(中文正文)" w:hAnsi="等线(中文正文)" w:cs="等线(中文正文)" w:eastAsia="等线(中文正文)"/>
          <w:b w:val="false"/>
          <w:i w:val="false"/>
          <w:sz w:val="20"/>
        </w:rPr>
        <w:t>首先我这边有几个小问题，想请教一下大家。第一个就是之前说的一些低端的PCB，或者说是电工板之类的，那么是有一些用一些非电子纱去织的布，就这一块的这个需求，有没有对这块需求的这个对这个叫有没有对这些低端的一些PCB造成一些影响的？最低端的确实是目前看是有一定的影响。</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12:29</w:t>
      </w:r>
    </w:p>
    <w:p>
      <w:r>
        <w:rPr>
          <w:rFonts w:ascii="等线(中文正文)" w:hAnsi="等线(中文正文)" w:cs="等线(中文正文)" w:eastAsia="等线(中文正文)"/>
          <w:b w:val="false"/>
          <w:i w:val="false"/>
          <w:sz w:val="20"/>
        </w:rPr>
        <w:t>这个影响是怎么说的？他本来就是不应该出现的东西，结果出现了。他这样说吧，因为年初当时真正能做电子部的一些小厂，也才刚达到一个盈亏平衡点。但是这种趋势只要是行业内的人其实也都能看到，所以很多人就开始改。比如说棉纺的改过天，还有那些做非电子级的钚的，就是做工业部的那些人也来做工信部，对吧？首先他们这些人几十台机器，一个月大概几十万米的产量，他们首先买不到杀没有渠道的。第二个他们没有相关性的工艺，不知道的标准。</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13:14</w:t>
      </w:r>
    </w:p>
    <w:p>
      <w:r>
        <w:rPr>
          <w:rFonts w:ascii="等线(中文正文)" w:hAnsi="等线(中文正文)" w:cs="等线(中文正文)" w:eastAsia="等线(中文正文)"/>
          <w:b w:val="false"/>
          <w:i w:val="false"/>
          <w:sz w:val="20"/>
        </w:rPr>
        <w:t>然后同样的就是做布的对吧？做布然后还同样有做那些不同版的，做PP的那些小厂同样他买不到大厂的布，那么做PCB的他同样买不到大厂的不同版。这个就完全是另外一条线了，根本就说实话就不在我们的讨论范围之内，就相当于叫什么以次充好的这种。</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13:37</w:t>
      </w:r>
    </w:p>
    <w:p>
      <w:r>
        <w:rPr>
          <w:rFonts w:ascii="等线(中文正文)" w:hAnsi="等线(中文正文)" w:cs="等线(中文正文)" w:eastAsia="等线(中文正文)"/>
          <w:b w:val="false"/>
          <w:i w:val="false"/>
          <w:sz w:val="20"/>
        </w:rPr>
        <w:t>首先他既然整个行业都有景气了，那么下游肯定需求还是在的。人家那些做PCD的，你想我只要有订单我先交出去，对吧？就这样一个情况。</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13:48</w:t>
      </w:r>
    </w:p>
    <w:p>
      <w:r>
        <w:rPr>
          <w:rFonts w:ascii="等线(中文正文)" w:hAnsi="等线(中文正文)" w:cs="等线(中文正文)" w:eastAsia="等线(中文正文)"/>
          <w:b w:val="false"/>
          <w:i w:val="false"/>
          <w:sz w:val="20"/>
        </w:rPr>
        <w:t>好了，现在半年过去了，那些东西出现了什么提就是说不能改，包括PP包括这些东西都起泡，那就说明这个完全和他们想象的，比如说做口罩是完全不是一码事，没那么简单的。它是有严格的标准的，就是产品质量。就终端的产品已经出现质量问题了。</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14:09</w:t>
      </w:r>
    </w:p>
    <w:p>
      <w:r>
        <w:rPr>
          <w:rFonts w:ascii="等线(中文正文)" w:hAnsi="等线(中文正文)" w:cs="等线(中文正文)" w:eastAsia="等线(中文正文)"/>
          <w:b w:val="false"/>
          <w:i w:val="false"/>
          <w:sz w:val="20"/>
        </w:rPr>
        <w:t>那现在出现一个什么情况？就是布厂赔板厂是一赔二，这是个行业的规定。然后板厂赔那些PCD厂是一赔五好了。现在就是我其实我上半年就已经说过，这是一个加速淘汰的一个行情在开始。现在这种他自己就把自己给玩死了，对吧？赔都赔不起。</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14:36</w:t>
      </w:r>
    </w:p>
    <w:p>
      <w:r>
        <w:rPr>
          <w:rFonts w:ascii="等线(中文正文)" w:hAnsi="等线(中文正文)" w:cs="等线(中文正文)" w:eastAsia="等线(中文正文)"/>
          <w:b w:val="false"/>
          <w:i w:val="false"/>
          <w:sz w:val="20"/>
        </w:rPr>
        <w:t>同时在这个过程中还有一帮人在推波逐流。就是那些中间商他同样拿不到大厂的布，拿不到大厂的CPL。也他们就是大量去收去收这些小小的这些布，这些PP或者是什么东西，把它捧在手里一两个月之后起泡了，各种问题出来了。他反正中间商这一波是赚了，这个我听说是很多人赚了，然后就跑路了不不管了不赔了，但是你那些厂怎么办？要不就破产，所以这是一个加速出清的过程。</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15:11</w:t>
      </w:r>
    </w:p>
    <w:p>
      <w:r>
        <w:rPr>
          <w:rFonts w:ascii="等线(中文正文)" w:hAnsi="等线(中文正文)" w:cs="等线(中文正文)" w:eastAsia="等线(中文正文)"/>
          <w:b w:val="false"/>
          <w:i w:val="false"/>
          <w:sz w:val="20"/>
        </w:rPr>
        <w:t>同时就是说下半年才是真正的叫什么香吉斯对坎，香吉斯对砍，都是相当于是什么都是正规的，都是大厂。他们要真正的不能断掉，因为他们的标准肯定知道了，这个是不能瞎玩的对吧？那么只要保证自己的材料不能断，我能满足下我我下游的这些客户的需求。但是一旦他报告好了，也就相当于被处理清了，优势逐渐的在还在往头部集中。我就是大概接这个就讲一下，这样大概就是这样一个情况，也就是说它不影响主流的市场。</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15:54</w:t>
      </w:r>
    </w:p>
    <w:p>
      <w:r>
        <w:rPr>
          <w:rFonts w:ascii="等线(中文正文)" w:hAnsi="等线(中文正文)" w:cs="等线(中文正文)" w:eastAsia="等线(中文正文)"/>
          <w:b w:val="false"/>
          <w:i w:val="false"/>
          <w:sz w:val="20"/>
        </w:rPr>
        <w:t>但是这里面又出现一个什么点可以关注一下。就是既然那些比如说这一波出行过程中，有些没有死的扛下来了，他知道了是吃了亏了，长了教训了。他同样他稍微有点能力或者升级一下，他会去买正规大厂的鲨。同时做返厂的也知道吃过这个亏了，他会去买大厂的布或者是合格的布。整个其实是往好的方向发展，但是这个过程中，也就是他会把这个价格还会再往上抬，这是肯定的，因为走的更亮。其实大家算了半年，基本上也都心里清楚，都很紧，对吧？如果这些人又想来分一杯羹的话，那么这也是一个推动价格上涨的一个因素。</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16:42</w:t>
      </w:r>
    </w:p>
    <w:p>
      <w:r>
        <w:rPr>
          <w:rFonts w:ascii="等线(中文正文)" w:hAnsi="等线(中文正文)" w:cs="等线(中文正文)" w:eastAsia="等线(中文正文)"/>
          <w:b w:val="false"/>
          <w:i w:val="false"/>
          <w:sz w:val="20"/>
        </w:rPr>
        <w:t>就是那些没有死的，没有被出清的这些比如说做低端的，他突然有个技术错或者怎么样，这种现象是肯定会有的。只是说暂时还处于一个出清的过程当中，那些人还在处理他们的那些烂账。这是宏观的趋势，具体的那肯定就更多了，对吧？</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17:06</w:t>
      </w:r>
    </w:p>
    <w:p>
      <w:r>
        <w:rPr>
          <w:rFonts w:ascii="等线(中文正文)" w:hAnsi="等线(中文正文)" w:cs="等线(中文正文)" w:eastAsia="等线(中文正文)"/>
          <w:b w:val="false"/>
          <w:i w:val="false"/>
          <w:sz w:val="20"/>
        </w:rPr>
        <w:t>好的，所以说工业部和电子部的这个应用场景还是泾渭分明的。在目前来说用低端的供应部还是达不到一个使用的要求。好的，另外一个就是在这个库存的一个水位，不知道您这边了解下来，我们电子部下游的客户现在的一个库存水位是怎么样的一个一个一个一个变化。就相对于前面几个月来说，它是一个也没有说控制这个库存水位的一种心态。因为价格在涨，可能还是说在这种价格的驱动下，还是会进一步的去建立更高的一个库存水位。</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17:57</w:t>
      </w:r>
    </w:p>
    <w:p>
      <w:r>
        <w:rPr>
          <w:rFonts w:ascii="等线(中文正文)" w:hAnsi="等线(中文正文)" w:cs="等线(中文正文)" w:eastAsia="等线(中文正文)"/>
          <w:b w:val="false"/>
          <w:i w:val="false"/>
          <w:sz w:val="20"/>
        </w:rPr>
        <w:t>这个现在真的是全链条都是零部的，我知道的几个了，因为咱们我不知道有多少人，所以我不好说哪些具体名字，反正才去的某大厂，他反正就是最多三天的量，老大也就三天掉，另外老二差不多只有点我知道的就1.728的布了，其他的布一片都没了，已经去找头部的厂商去去去要货了，要了。另外还有一些就是有关系交易的，都以价格说话了。不是以反正就现在这个不好说真的，反正就是没有库存，那是真的。然后货也确实非常紧张，就是这样一个情况。</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18:47</w:t>
      </w:r>
    </w:p>
    <w:p>
      <w:r>
        <w:rPr>
          <w:rFonts w:ascii="等线(中文正文)" w:hAnsi="等线(中文正文)" w:cs="等线(中文正文)" w:eastAsia="等线(中文正文)"/>
          <w:b w:val="false"/>
          <w:i w:val="false"/>
          <w:sz w:val="20"/>
        </w:rPr>
        <w:t>好的，就是在这个7618的这条线上，刚才你说杀的这个车祸已经很明显了。所以说有些干锅也要开始出现干枯瑶在历史上也在出痧这个品类上也是建立了比较大的一个产能的那在这个G75这个电子纱品类上面，会不会出现相同的一些类似的情况呢？这个短期能不能比如说一年之内，我估计干货也要能够建立的产能，大概能够达到什么样的一个水平？这个没有测算过，因为这个已经差不多都是十多年前就已经被淘汰了。现在人家捡回来了，主要还是因为价格涨得比较心动。首先这个东西，第一个你要有这个相关的技术，第二个你的环保各方面本来就是国家就已经供给侧改革都已经被淘汰了。所以这个从政策层面也不太符合，短期内想冲击市场也不大可能。</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19:53</w:t>
      </w:r>
    </w:p>
    <w:p>
      <w:r>
        <w:rPr>
          <w:rFonts w:ascii="等线(中文正文)" w:hAnsi="等线(中文正文)" w:cs="等线(中文正文)" w:eastAsia="等线(中文正文)"/>
          <w:b w:val="false"/>
          <w:i w:val="false"/>
          <w:sz w:val="20"/>
        </w:rPr>
        <w:t>就主我估计还是主要用的那些低端的那些怎么说呢？就是你刚才说的那些做纺布的那些厂家在用，大厂是肯定不会用，同时他不会冲击主流市场的，这个是不可能的。因为为什么？</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20:10</w:t>
      </w:r>
    </w:p>
    <w:p>
      <w:r>
        <w:rPr>
          <w:rFonts w:ascii="等线(中文正文)" w:hAnsi="等线(中文正文)" w:cs="等线(中文正文)" w:eastAsia="等线(中文正文)"/>
          <w:b w:val="false"/>
          <w:i w:val="false"/>
          <w:sz w:val="20"/>
        </w:rPr>
        <w:t>就这里面就涉及到一个问题，认证问题。你只要是电子级的，你就要去认证。那么认证你知道返厂，比如说我给你讲的这是技术的指标，你就懂了。首先比如说你板厂要买布厂的布，那我指定什么标准，然后什么杀，包括有的时候是哪一天生产的，他都要指定，你知道吧？就非常的细，你能想到那种细，其实只想象不到有多细。我因为这个里面有些东西我不好讲，所以你知道就行了。这些就是完全不可能，就主流市场的就行了。</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20:54</w:t>
      </w:r>
    </w:p>
    <w:p>
      <w:r>
        <w:rPr>
          <w:rFonts w:ascii="等线(中文正文)" w:hAnsi="等线(中文正文)" w:cs="等线(中文正文)" w:eastAsia="等线(中文正文)"/>
          <w:b w:val="false"/>
          <w:i w:val="false"/>
          <w:sz w:val="20"/>
        </w:rPr>
        <w:t>OK理解这个在政策的限制下面，应该是一个边缘性的一个一个低端的一个。对对对，那那就是在这个本身的这个持谣正规企业的持谣上面，也看到一些做冷修技改去扩量。之前也包括是不是您了解到这个行业内能够生产电子商务的这些企业，包括台资的，这些。有没有一些冷修的摇的一个计划？冷修的像恒河的不就是领袖吗？像巨石马上不也要领袖了吗？</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21:32</w:t>
      </w:r>
    </w:p>
    <w:p>
      <w:r>
        <w:rPr>
          <w:rFonts w:ascii="等线(中文正文)" w:hAnsi="等线(中文正文)" w:cs="等线(中文正文)" w:eastAsia="等线(中文正文)"/>
          <w:b w:val="false"/>
          <w:i w:val="false"/>
          <w:sz w:val="20"/>
        </w:rPr>
        <w:t>他是说择机冷修，那他那个大了18万的，到时候反正他折腾了以后，如果价格可能会平缓一点，你涨价的时候他能扛个撑个一两个月，到时候稍微价格一平方，或者是说它的生产节奏或者怎么样的，这个东西很大的变量，18万吨对应你按。就按775的来算好了，它是1.022点几吨，每万米上那那也会形成很大的一个冲击。如果你要拉长时间周期看的话，这是没什么。但是如果你要关注短期的话，这杀肯定还是要涨。就这样说。</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22:22</w:t>
      </w:r>
    </w:p>
    <w:p>
      <w:r>
        <w:rPr>
          <w:rFonts w:ascii="等线(中文正文)" w:hAnsi="等线(中文正文)" w:cs="等线(中文正文)" w:eastAsia="等线(中文正文)"/>
          <w:b w:val="false"/>
          <w:i w:val="false"/>
          <w:sz w:val="20"/>
        </w:rPr>
        <w:t>当然拉长周期的话是整个怎么说呢？制造过程中正正常出现的一个情况，你必须要有内疚。这个也是他自身企业，他是个有计划的。但是如果你在这个时间节点确实会有这个流量会有很明显的一个冲击，包括还有谁这个光源的他已经在改了，这个已经是之前的事了。对未来的话主要就是一个支持的对。</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22:56</w:t>
      </w:r>
    </w:p>
    <w:p>
      <w:r>
        <w:rPr>
          <w:rFonts w:ascii="等线(中文正文)" w:hAnsi="等线(中文正文)" w:cs="等线(中文正文)" w:eastAsia="等线(中文正文)"/>
          <w:b w:val="false"/>
          <w:i w:val="false"/>
          <w:sz w:val="20"/>
        </w:rPr>
        <w:t>对光源这个改产的话，它是包括后面国际复查的两个冷修扩量。那么是不是在台湾在昆山的这条线，还处在停产阶段的这些这一些我的意思就是说粗纱的一些环保，包括能耗的指标，这些出痧也就改成电子纱的。这个可能性会有多少？就是您看到的这个有多少的这个可能性？这个可能性很多人，这个确实很多人也特别关注。但是怎么说呢？</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23:38</w:t>
      </w:r>
    </w:p>
    <w:p>
      <w:r>
        <w:rPr>
          <w:rFonts w:ascii="等线(中文正文)" w:hAnsi="等线(中文正文)" w:cs="等线(中文正文)" w:eastAsia="等线(中文正文)"/>
          <w:b w:val="false"/>
          <w:i w:val="false"/>
          <w:sz w:val="20"/>
        </w:rPr>
        <w:t>我就说首先你你做粗糙的摇确实很多。为什么现在这些人去搞干锅而不去改摇了？因为温度不一样，你的程度不一样，包括那至少都是半年以上的事。这东西这还有一个就是技术壁垒以及漏板也不一样。那个漏板都两个亿，你去改的话，你到时候一旦它价格下降了怎么办？没人去，主要还是没有去。</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24:12</w:t>
      </w:r>
    </w:p>
    <w:p>
      <w:r>
        <w:rPr>
          <w:rFonts w:ascii="等线(中文正文)" w:hAnsi="等线(中文正文)" w:cs="等线(中文正文)" w:eastAsia="等线(中文正文)"/>
          <w:b w:val="false"/>
          <w:i w:val="false"/>
          <w:sz w:val="20"/>
        </w:rPr>
        <w:t>说实话没有那么简单，跟那是不一样的，不是不一样的东西。因为我关注的也是那几个本身在电子纱上面有技术的那几个企业。当然我理解就是像巨石，他们都本身是在电子纱上面也做了相应的这个资源的投放的节奏。所以我们现在能看到的这个电子纱的投产结构应该也是相对比较清晰的。所以说比如说在在您的这个判断上面，就是在明年下半年，都没有很大的新增的产能出现了，是吧？对，还是之前说的巨石的一个新增的，然后一个就是建超的，建超的现在已经在出差了，但是他要稳定的话，要到他7月10号，好像就已经在出差了。但是要稳定的话，应该要到年底才能正儿八经的把产能释放出来。同时它主要是自用，等于不跟市场都没多大关系。</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25:09</w:t>
      </w:r>
    </w:p>
    <w:p>
      <w:r>
        <w:rPr>
          <w:rFonts w:ascii="等线(中文正文)" w:hAnsi="等线(中文正文)" w:cs="等线(中文正文)" w:eastAsia="等线(中文正文)"/>
          <w:b w:val="false"/>
          <w:i w:val="false"/>
          <w:sz w:val="20"/>
        </w:rPr>
        <w:t>还有一个就是还有哪一家？还有一个就是那个柴柴家的，柴家的他家的也出来了一部分，但是也都还没有完全释放产能，所以也能看得到。这样跟你说，1080的，就是1080这种布对应的B450的，它从去年10月份到现在压根就没缓解过，一直特别缺，明白吧？如果说像你说的，从去年10月份到现在，差不多都马上都一年了，再过一个月。这用的机器捂上，其实除了刚才说的干锅，其他的也看不出来有包括光源点了对吧？也看不出来有什么新的增长。并且这样健康和巨石它也是主要做的是薄薄的，比如225的，还有D450的这种的那是的，突发反而还是没有。</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26:08</w:t>
      </w:r>
    </w:p>
    <w:p>
      <w:r>
        <w:rPr>
          <w:rFonts w:ascii="等线(中文正文)" w:hAnsi="等线(中文正文)" w:cs="等线(中文正文)" w:eastAsia="等线(中文正文)"/>
          <w:b w:val="false"/>
          <w:i w:val="false"/>
          <w:sz w:val="20"/>
        </w:rPr>
        <w:t>对，加那个什么情况，就是之前可能了解的少一点。白加恩就是在中部有一个也是一个是扩建，就是在原有的基础上，一个是扩建，一个是升级，他最多做到第900的杀，然后他也是往升级的去搞，那么也就D75的杀反而比之前还少了。对，所以这个东西整体的都在水涨船高。就是说第一个是产品升级，一个是低端的供给在减少。你现在能看到主流的玩家都是这样的思路，并且台湾的包括日本的，他们已经公布了。就是说普通都已经不做了，那杀要杀还有什么用？他们也那有个杀也就不做了。</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26:58</w:t>
      </w:r>
    </w:p>
    <w:p>
      <w:r>
        <w:rPr>
          <w:rFonts w:ascii="等线(中文正文)" w:hAnsi="等线(中文正文)" w:cs="等线(中文正文)" w:eastAsia="等线(中文正文)"/>
          <w:b w:val="false"/>
          <w:i w:val="false"/>
          <w:sz w:val="20"/>
        </w:rPr>
        <w:t>这里又有一个就是红河承接了大量日本的台湾的客户，就是普通购的利润为什么那么高？对吧？都是全是空运的订单，所以都是日本方那些转移过来的客户特别多，什么日本清仓之类的，我估计都会找混合型的。理解我们。</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27:24</w:t>
      </w:r>
    </w:p>
    <w:p>
      <w:r>
        <w:rPr>
          <w:rFonts w:ascii="等线(中文正文)" w:hAnsi="等线(中文正文)" w:cs="等线(中文正文)" w:eastAsia="等线(中文正文)"/>
          <w:b w:val="false"/>
          <w:i w:val="false"/>
          <w:sz w:val="20"/>
        </w:rPr>
        <w:t>所以说总结一下，我们把这个7618这个就是普通电子纱和电子部这块的涨价。就是建涛跟邰家的在慢慢在年底稳定放量出来。但是这个涨价的幅度上，你怎么做一个判断呢？就是九月份到年底，九月份我刚才说了，比8月份肯定会涨得多。到了年底的话，到了年底的话，我还是说还是那一句话，保供你真的平安大道我观察的一个点，就是说你保供的话，首先你得供上，就像这个七步为什么没怎么涨价？就是说你量都没有你怎么去跟人家谈价。所以所以怎么说呢？就是保证到了一个临界点的时候，就是说你当你所有的工厂的这个渠道已经塞满了，就是说呃就已经交不上货的时候，那个时候涨价会停止，不然的话它涨价会持续，这是比较反常识的一个逻辑，但是这是目前的一个真实的状态。</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28:38</w:t>
      </w:r>
    </w:p>
    <w:p>
      <w:r>
        <w:rPr>
          <w:rFonts w:ascii="等线(中文正文)" w:hAnsi="等线(中文正文)" w:cs="等线(中文正文)" w:eastAsia="等线(中文正文)"/>
          <w:b w:val="false"/>
          <w:i w:val="false"/>
          <w:sz w:val="20"/>
        </w:rPr>
        <w:t>可以这样理解，就是说比如说你找我，我买布对吧？我每个月你要100万，我给你100万，你要一千万，我给你一千万，但是你给我2000万，你要下了个2000万单，我给不了你。这个时候再讲涨价其实就没有意义了，知道吧？理解。在现在这个就是在今天这个时点上，您看的这个涨价的最终的这个高度和上个月的时候我们交流的时候，您这个判断是怎么样的一个变化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29:14</w:t>
      </w:r>
    </w:p>
    <w:p>
      <w:r>
        <w:rPr>
          <w:rFonts w:ascii="等线(中文正文)" w:hAnsi="等线(中文正文)" w:cs="等线(中文正文)" w:eastAsia="等线(中文正文)"/>
          <w:b w:val="false"/>
          <w:i w:val="false"/>
          <w:sz w:val="20"/>
        </w:rPr>
        <w:t>这个变化还是会超出所有人的高度，或者收入更高，会超出所有人的预期，这是我的判断，我个人判断仅供参考。对你比如什么七六，对，比如7628，现在其实已经到15块了。很多厂除了那些大厂，你看的价格可能就十块多这种。但是我刚才说的那些已经活下来的那些，他要想抢到不就得溢价。其实已经超过15块了，都有已经到15块了，那么你现在就可以算成20块的空东西了，对吧？那么其他的一样的，都一样的，你只要还能送上货，这就不是问题。现在理解是这个通过贸易手段去拿，可能已经到15块了。</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30:08</w:t>
      </w:r>
    </w:p>
    <w:p>
      <w:r>
        <w:rPr>
          <w:rFonts w:ascii="等线(中文正文)" w:hAnsi="等线(中文正文)" w:cs="等线(中文正文)" w:eastAsia="等线(中文正文)"/>
          <w:b w:val="false"/>
          <w:i w:val="false"/>
          <w:sz w:val="20"/>
        </w:rPr>
        <w:t>然后对于您个人来说的话，目前的这个是反而比一个月之前看的高度更高了，还是维持一个判断？那肯定更高了，你这个还用想吗？到底我都说了，这个就是现在周期，到底涨到哪一天不知道，真正的就是说完全交不上货了，就现在反正就是缺缺缺了一定时间，你到时候供不上货了，你价格涨价以后就才会停止，不然的话就不会停止。</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30:40</w:t>
      </w:r>
    </w:p>
    <w:p>
      <w:r>
        <w:rPr>
          <w:rFonts w:ascii="等线(中文正文)" w:hAnsi="等线(中文正文)" w:cs="等线(中文正文)" w:eastAsia="等线(中文正文)"/>
          <w:b w:val="false"/>
          <w:i w:val="false"/>
          <w:sz w:val="20"/>
        </w:rPr>
        <w:t>包括我刚才它的费用，包括汽车版对吧？汽车的GCP虽然整个电车的一个销量在下降，但是这个板子的用量在上面，而且也在升级当中。包括你消费电子，虽然说景气度不行什么的，但是人家刚需还是在的，不影响。好的是吧？好的，所以普通电子工的这个行情看来还是更加的紧，更加的绩效。</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31:13</w:t>
      </w:r>
    </w:p>
    <w:p>
      <w:r>
        <w:rPr>
          <w:rFonts w:ascii="等线(中文正文)" w:hAnsi="等线(中文正文)" w:cs="等线(中文正文)" w:eastAsia="等线(中文正文)"/>
          <w:b w:val="false"/>
          <w:i w:val="false"/>
          <w:sz w:val="20"/>
        </w:rPr>
        <w:t>那在那个特种电子簿上面，最近的一个变化上，专家能不能给我们概括一下大概的一些变化，量跟价上面。这里面有一个什么？就是有个传闻，不知道大家听说我说的是传闻，不是我说的这个。And stop里面用的是一代步。现在那些怎么说呢？就所有用驰摇法做的杀在m staff里面只能做它的基本材料，而不是用在真正的m stop那个小板块。那个板块里面的那个杀虽然也叫一代杀，但是也叫一代步，但是那个性能要求就更高了。</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32:05</w:t>
      </w:r>
    </w:p>
    <w:p>
      <w:r>
        <w:rPr>
          <w:rFonts w:ascii="等线(中文正文)" w:hAnsi="等线(中文正文)" w:cs="等线(中文正文)" w:eastAsia="等线(中文正文)"/>
          <w:b w:val="false"/>
          <w:i w:val="false"/>
          <w:sz w:val="20"/>
        </w:rPr>
        <w:t>这里面就会出现两个问题，第一个重新所有人重新认证，第二个就是二代步代第一代步，这个到时候就看怎么选，这只是传闻。二代部现在确实是在放假，而且是在不放大量。很夸张，差不多是之前因为没有什么基数，大概已经几十万。现在基本上三倍以上的量，就是比之前可能还要会更多。但现在也都是各家都怎么都有点供应不，那么当到一定时间节点的话，可能也要涨价。但是这个不好说，因为你这个就是我刚才说的，你涨价没有意义。因为你量跟不上的话，你再涨价也就没有意义了。所以就看谁家放大量。</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32:59</w:t>
      </w:r>
    </w:p>
    <w:p>
      <w:r>
        <w:rPr>
          <w:rFonts w:ascii="等线(中文正文)" w:hAnsi="等线(中文正文)" w:cs="等线(中文正文)" w:eastAsia="等线(中文正文)"/>
          <w:b w:val="false"/>
          <w:i w:val="false"/>
          <w:sz w:val="20"/>
        </w:rPr>
        <w:t>那么西部的话就是西部的话好像是红河还是主要是红河，他现在一个月应该会有100万米以上的一个布局了，已经在疯狂的在增加了，应该是。这就是特种部门，特种部主要这几块，然后就是初步初步的话初步的话还是我维持我年初的判断，到明年上半年以后来看，主要还是下游的那个那个阳率还是没提上来。入场的话这边红河那边还有菲利华，就说也长得挺挺，良率上面其实也挺多的。泰山那边不清楚，混合热量率好像还挺高的，所以主要是看下游的一个真正的技术突破。现在就差一个技术突破。</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34:04</w:t>
      </w:r>
    </w:p>
    <w:p>
      <w:r>
        <w:rPr>
          <w:rFonts w:ascii="等线(中文正文)" w:hAnsi="等线(中文正文)" w:cs="等线(中文正文)" w:eastAsia="等线(中文正文)"/>
          <w:b w:val="false"/>
          <w:i w:val="false"/>
          <w:sz w:val="20"/>
        </w:rPr>
        <w:t>好的，在这个量，就是说产能上面的话。海南上面的话，您看哪几家的扩产速度是最快的。因为我们看到三季度，其实环比今年年初，各家都有比较大的一个增长。就是说往后再看半年，哪几家的能够释放出来的产能会比较大。</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34:31</w:t>
      </w:r>
    </w:p>
    <w:p>
      <w:r>
        <w:rPr>
          <w:rFonts w:ascii="等线(中文正文)" w:hAnsi="等线(中文正文)" w:cs="等线(中文正文)" w:eastAsia="等线(中文正文)"/>
          <w:b w:val="false"/>
          <w:i w:val="false"/>
          <w:sz w:val="20"/>
        </w:rPr>
        <w:t>巨石可能在四季度的产能最先出来，然后其他家的我认为素材的话主要是提升良率更好一点。他那个良率还是偏低，还得不然后还停留在去年的一个水准，就是我我当时听着还是有点吃惊，一年没怎么进步。然后红河那边他那个厂房的话，机电速度还是没有计算器的速度快。到6月份还有七月份的时候，当时不是发了个什么新闻，还什么钢结构已经框架已经搭起来，现在就是在安装调试安装阶段，就是厂房还没完全建好，那么它的产等于释放可能要到四季度末了，对吧？厂房建好了之后，你才能去装机器，专门机器。因为现在这些机器也不需要什么调试，直接就上就行，大概一个星期就能直接发掉。那也要到年底，大概四季度末。</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35:34</w:t>
      </w:r>
    </w:p>
    <w:p>
      <w:r>
        <w:rPr>
          <w:rFonts w:ascii="等线(中文正文)" w:hAnsi="等线(中文正文)" w:cs="等线(中文正文)" w:eastAsia="等线(中文正文)"/>
          <w:b w:val="false"/>
          <w:i w:val="false"/>
          <w:sz w:val="20"/>
        </w:rPr>
        <w:t>还有就是建涛，建涛那边还是自用为主，他那个盖内部的良率比复材的还低，基本上也不太行。还有就是光源的话，光源的好像也不太行。这东西反正这个二代步还挺难做的。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35:56</w:t>
      </w:r>
    </w:p>
    <w:p>
      <w:r>
        <w:rPr>
          <w:rFonts w:ascii="等线(中文正文)" w:hAnsi="等线(中文正文)" w:cs="等线(中文正文)" w:eastAsia="等线(中文正文)"/>
          <w:b w:val="false"/>
          <w:i w:val="false"/>
          <w:sz w:val="20"/>
        </w:rPr>
        <w:t>说实话从去年到今年一年多了，我发现个人也没什么进步，包括泰山，从他年报上也能看得出来，对吧？去年我们就说了，他预估它在200万亿美元，现在到今年才达到200万亿美元，也就是说它依赖不住的2米才刚提起来。其实从去年年底的年报就能看出来，它就两个上来了。</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36:18</w:t>
      </w:r>
    </w:p>
    <w:p>
      <w:r>
        <w:rPr>
          <w:rFonts w:ascii="等线(中文正文)" w:hAnsi="等线(中文正文)" w:cs="等线(中文正文)" w:eastAsia="等线(中文正文)"/>
          <w:b w:val="false"/>
          <w:i w:val="false"/>
          <w:sz w:val="20"/>
        </w:rPr>
        <w:t>现在算下来的话，它这个二代部和梯度也没多少，所以这一块还是比较难的，就是壁垒还是蛮高的，所以没那都没那么快。如果是单纯从布的角度，从织布机和布的角度去看的话，如果红河再接着转场二来布的话，他可能还放的最快。单纯的从技术角度，但是红河它的沙出还是没有出来。虽然T它主要在可七部门，七部的沙已经量已经上来了，现在就在稳定品质。因为这个东西怎么说呢？这里面就是在生产端都一样，这里面涉及到一个国产直升机的问题，就是你一台两台其实看不出来很多问题的，但是你一上量，比如说100台30台以上，不说100台30台以上，那各种稀奇古怪的你都想象不到的问题。不管是用什么织布机，不管是用什么杀或者是摆什么东西，那问题就出来了，它的良率自然就滋滋往下降。所以这个想快速放量，今年都都各有各的难点都不差不大不大，我个人判断都不可能太快。</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37:35</w:t>
      </w:r>
    </w:p>
    <w:p>
      <w:r>
        <w:rPr>
          <w:rFonts w:ascii="等线(中文正文)" w:hAnsi="等线(中文正文)" w:cs="等线(中文正文)" w:eastAsia="等线(中文正文)"/>
          <w:b w:val="false"/>
          <w:i w:val="false"/>
          <w:sz w:val="20"/>
        </w:rPr>
        <w:t>只有怎么说呢？一个是恒河没有杀，然后不才没有布，然后有有杀有布的巨石了，他又没有认证，对吧？所以对这块现在等于还在爆发的前夜，都还在爆发的前面。包括泰山也是一样，它那个进度也偏慢。说实话现在虽然说有个什么，然后今年下半年有个什么3500万米的那但是那个东西比恒河的还慢。去年公布的到现在那就更不用说了，所以现在维持缺就是维持一个缺的状态。那您看到的这个沙根布在各种电子部上面，还是都有一些需要去提高的地方。所以说对在这个供给还是比较缺。</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38:29</w:t>
      </w:r>
    </w:p>
    <w:p>
      <w:r>
        <w:rPr>
          <w:rFonts w:ascii="等线(中文正文)" w:hAnsi="等线(中文正文)" w:cs="等线(中文正文)" w:eastAsia="等线(中文正文)"/>
          <w:b w:val="false"/>
          <w:i w:val="false"/>
          <w:sz w:val="20"/>
        </w:rPr>
        <w:t>那这个价格这几种特种布的价格，您觉得在下半年还会有多少的涨上涨呢？除非是缺到一定程度了，不然的话涨幅的话应该没有普通部那么快。但是明年肯定要涨，现在已经可以判断，因为再过个几个月基本上对吧？比如说现在我都说了，价格不是主要问题，你能生产东西就是你能保供能力才是归问。你拿你的保供能力去谈价格比你单纯的谈价格更好。所以我估计明年会有一波涨价，而且涨的应该还比较大。但是下半年已经涨过一波了，已经就是七月份已经涨过一波了。涨过一波再涨的话有可能，但是幅度应该不会太大我只能这样说，因为毕竟缺，因为是第一步先涨了，那二大步最近涨，就是说这边这这边的季度上来了一些，看看目前需求放量的速度，还是二代步会更加的猛一些。所以说在二代步上面的这个价格是不是最终还是会下半年应该是最有看点的一个特种物的品种，对吧？</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39:44</w:t>
      </w:r>
    </w:p>
    <w:p>
      <w:r>
        <w:rPr>
          <w:rFonts w:ascii="等线(中文正文)" w:hAnsi="等线(中文正文)" w:cs="等线(中文正文)" w:eastAsia="等线(中文正文)"/>
          <w:b w:val="false"/>
          <w:i w:val="false"/>
          <w:sz w:val="20"/>
        </w:rPr>
        <w:t>在价格上，对，单纯的说要涨价的话确实是，但我估计幅度也不会大。因为本来你看台湾那边涨了30%，那大陆这边就涨了5%到10%到15这3种，所以主要还是为了抢市场份额，涨价幅度应该没有外面讲的那么多。好的，我这都说了不刚才说的是你说就是你刚才说的这个MSP这个需求，就是核心的这块的这个量大概会有多多大的一个需求量，这个我没测算过，我只知道现在加单加的挺猛的，尤其二代不但是一代m sup说是用一代步，但是我感觉就不是单纯的一大步。因为一代步的话，它那个耐久性好像出问题了，就是叫什么老化测试治疗法的出问题了？那么有可能就会用二代步代替，又或者是说全用干锅法做的那个一代步才行。这是我听的传闻，还没有百分之百确定。但是这个传闻已经出来好久了也没有人去证伪，我感觉是天真的，为什么？因为我知道有些厂家一代步已经说了没有了，说的没有了，完全在转场那些超级地堡以及二部、T部这些东西。</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41:14</w:t>
      </w:r>
    </w:p>
    <w:p>
      <w:r>
        <w:rPr>
          <w:rFonts w:ascii="等线(中文正文)" w:hAnsi="等线(中文正文)" w:cs="等线(中文正文)" w:eastAsia="等线(中文正文)"/>
          <w:b w:val="false"/>
          <w:i w:val="false"/>
          <w:sz w:val="20"/>
        </w:rPr>
        <w:t>好的好的，请会务助理播报一下提问的方式，好吧，看看线上的投资者们有什么问题需要提问的。大家好，如需提问电话端的参会者，请向话机上的星号键再按数字一。网络端的参会者您可以在直播间互动区域内文字提问，或点击旁边的举手按钮申请语音提问，谢谢。大家好，如需提问电话端的参会者，请向话机上的星号键再按数字一。网络端的参会者，您可以在直播间互动区域内文字提问，或点击旁边的举手按钮申请语音提问，谢谢。</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42:01</w:t>
      </w:r>
    </w:p>
    <w:p>
      <w:r>
        <w:rPr>
          <w:rFonts w:ascii="等线(中文正文)" w:hAnsi="等线(中文正文)" w:cs="等线(中文正文)" w:eastAsia="等线(中文正文)"/>
          <w:b w:val="false"/>
          <w:i w:val="false"/>
          <w:sz w:val="20"/>
        </w:rPr>
        <w:t>等等，刚才您说确实四季度有一些量，您指的是普通部是吧？那肯定的，他他现在关键认证还没过的话，你就算做特种部，他怎么弄？除非给泰山，泰山就说那也不可能。我都说了这里的认证是非常严的，甚至指定你哪一个厂，知道吧？哪怕同一家互通版一个大厂，它不同地区的厂的要求都不一样。所以他首先得一家一家过认证，除非缺到一定程度，就不是再再贴也不会的。你一旦出了问题，谁都兜不住的。所以哪怕他东西出来了，他也要先过认真。</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42:48</w:t>
      </w:r>
    </w:p>
    <w:p>
      <w:r>
        <w:rPr>
          <w:rFonts w:ascii="等线(中文正文)" w:hAnsi="等线(中文正文)" w:cs="等线(中文正文)" w:eastAsia="等线(中文正文)"/>
          <w:b w:val="false"/>
          <w:i w:val="false"/>
          <w:sz w:val="20"/>
        </w:rPr>
        <w:t>但是就我判断的，他肯定先从一代步开始干，还是成本偏低。二代步的话没那么简单就搞，包括T部其实也一样，其实我估计更多的是做一些涨价，现在特别懵的什么他能把1080的布先做好再说。我从单纯的从产品的技术角度，这是我的一个判断理解。</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43:16</w:t>
      </w:r>
    </w:p>
    <w:p>
      <w:r>
        <w:rPr>
          <w:rFonts w:ascii="等线(中文正文)" w:hAnsi="等线(中文正文)" w:cs="等线(中文正文)" w:eastAsia="等线(中文正文)"/>
          <w:b w:val="false"/>
          <w:i w:val="false"/>
          <w:sz w:val="20"/>
        </w:rPr>
        <w:t>那有您觉得他还是从一概念开始做，那么在听说在QQ上面其实也花了比较多的精力。就这块你们有没有一个听说一些相关的一些情况？具体的情况我不了解，但是我知道泰山的。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43:40</w:t>
      </w:r>
    </w:p>
    <w:p>
      <w:r>
        <w:rPr>
          <w:rFonts w:ascii="等线(中文正文)" w:hAnsi="等线(中文正文)" w:cs="等线(中文正文)" w:eastAsia="等线(中文正文)"/>
          <w:b w:val="false"/>
          <w:i w:val="false"/>
          <w:sz w:val="20"/>
        </w:rPr>
        <w:t>那个是这样的，你要知道光伏行业有很多做这些石英砂的，知道吧？我这就把讲一下Q步这一块，就是做石英砂的，就是那个啥石头石头的杀石头旁的沙不是纱线的纱，很多都是石英砂的。那么他们自己既然要拉丝的话，首先得从纱开始起。它有布局是正常的，因为这个东西就跟石英股份一样，它它有一千多种，那就是矿山那个石头的啥有矿沙，关键他没有数据，这没有用，知道吧？然后国内这一块还没有选出正儿八经能用的矿砂。还得靠国外的一些原矿的上。另外就是合成石英砂，就这两种，这是杀的问题。</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44:38</w:t>
      </w:r>
    </w:p>
    <w:p>
      <w:r>
        <w:rPr>
          <w:rFonts w:ascii="等线(中文正文)" w:hAnsi="等线(中文正文)" w:cs="等线(中文正文)" w:eastAsia="等线(中文正文)"/>
          <w:b w:val="false"/>
          <w:i w:val="false"/>
          <w:sz w:val="20"/>
        </w:rPr>
        <w:t>杀问题解决了的话，就是拉丝环节的问题。拉丝据传，我不保证目前菲利华的拉丝是做的比较好的，应该还不是最好的，是比较好的，属于七八十分这种。另外也有七八十分的非上市级的。当然所以拉丝环节其实差不多的。那么泰山那边差不多也差一点，稍微差一点就是拉丝环节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45:09</w:t>
      </w:r>
    </w:p>
    <w:p>
      <w:r>
        <w:rPr>
          <w:rFonts w:ascii="等线(中文正文)" w:hAnsi="等线(中文正文)" w:cs="等线(中文正文)" w:eastAsia="等线(中文正文)"/>
          <w:b w:val="false"/>
          <w:i w:val="false"/>
          <w:sz w:val="20"/>
        </w:rPr>
        <w:t>那么支付环节的话应该因为现在都没有放量，单纯的比如说我刚才说了，开个几台这种良率其实都不能算。一旦放量的时候，开的台数多了，还要真正的能体现出来，却不能硬。所以其实哪怕他怎么去布局没有意义。就是说现在讨论还太早，知道吧？一个是市场上没有需求，第二个就是他主要是做厚布置的多做薄布的话，我都刚才说了，先把1080的做好了再说。1080的我也是，这个人太多了，我就不说了，反正某些上市公司1080都还做不好。</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45:56</w:t>
      </w:r>
    </w:p>
    <w:p>
      <w:r>
        <w:rPr>
          <w:rFonts w:ascii="等线(中文正文)" w:hAnsi="等线(中文正文)" w:cs="等线(中文正文)" w:eastAsia="等线(中文正文)"/>
          <w:b w:val="false"/>
          <w:i w:val="false"/>
          <w:sz w:val="20"/>
        </w:rPr>
        <w:t>好的，这个光源在大家也在比较关注他们的一些特种电子部的一个进展。因为他毕竟在一代部上面做的比较多，就是在像二胎、梯步这块，包括退步，您这边有什么可以分享的吗？他他的替补还有那个谁？四台的就是重庆，朱波也是属于重庆国际的，他们的七部在给松下送样，已经送了好几个月了。但是暂时因为这个毕竟还要过程，暂时还没结果。</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46:37</w:t>
      </w:r>
    </w:p>
    <w:p>
      <w:r>
        <w:rPr>
          <w:rFonts w:ascii="等线(中文正文)" w:hAnsi="等线(中文正文)" w:cs="等线(中文正文)" w:eastAsia="等线(中文正文)"/>
          <w:b w:val="false"/>
          <w:i w:val="false"/>
          <w:sz w:val="20"/>
        </w:rPr>
        <w:t>但是研究结果，然后二代步的话有没有在这个光源有没有在出，不知道有没有沟通下其他的好像其他的日本厂商那边给他沟通下来，反正他那边的体育部是肯定不行的，这是目前知道的消息。还有就是客户，其实我要说一下，如果明年是客户真正的放量了，到时候又会冒出一大堆做客户的产出来。但是你们要知道能做电子级的也就我刚才说的这几家。然后客户还有另外一种，本来就是石英部本来就存在的，他们现在也改名叫Q步了。它是一毫米2毫米那种用在火箭外壳上的，这个要分清，这算一个知识普及。</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47:32</w:t>
      </w:r>
    </w:p>
    <w:p>
      <w:r>
        <w:rPr>
          <w:rFonts w:ascii="等线(中文正文)" w:hAnsi="等线(中文正文)" w:cs="等线(中文正文)" w:eastAsia="等线(中文正文)"/>
          <w:b w:val="false"/>
          <w:i w:val="false"/>
          <w:sz w:val="20"/>
        </w:rPr>
        <w:t>好的好的，好的，请会务助理再播报一下这个提问的方式。大家好，如需提问电话端的参会者，请向话机上的星号键再按数字一，网络端的参会者，您可以在直播间互动区域内文字提问，或点击旁边的举手按钮申请语音提问，谢谢。大家好，如需提问电话端的参会者，请向话机上的星号键再按数字一。网络端的参会者，您可以在直播间互动区域内文字提问，或点击旁边的举手按钮事情语音提问，谢谢。</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48:18</w:t>
      </w:r>
    </w:p>
    <w:p>
      <w:r>
        <w:rPr>
          <w:rFonts w:ascii="等线(中文正文)" w:hAnsi="等线(中文正文)" w:cs="等线(中文正文)" w:eastAsia="等线(中文正文)"/>
          <w:b w:val="false"/>
          <w:i w:val="false"/>
          <w:sz w:val="20"/>
        </w:rPr>
        <w:t>好的，看来大家对这一次的交流也是也是非常的清晰了。整个电子部还是处在一个非常紧缺，这个涨价在持续的扩大的过程当中，那在这里面可能普通电子部就是接力这个电特种电子部，反而成为一个弹性最大的一个品种。所以可能这一次的这个高度比之前所看的高度会更加的高。对，是超出所有人的预期的。而且尤其超薄极薄布的利润已经超过一代布了。</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49:08</w:t>
      </w:r>
    </w:p>
    <w:p>
      <w:r>
        <w:rPr>
          <w:rFonts w:ascii="等线(中文正文)" w:hAnsi="等线(中文正文)" w:cs="等线(中文正文)" w:eastAsia="等线(中文正文)"/>
          <w:b w:val="false"/>
          <w:i w:val="false"/>
          <w:sz w:val="20"/>
        </w:rPr>
        <w:t>所以现在算一代步，意义反而不大了。我最后想提一个小问题，就是说在这个织布机的利润，如果像在这个普通电子布的超薄布上面超过一代布的话，那是不是会预示着一些织布机会从一代步在返流回这个普通的超薄部呢？这个问题非常好，非常关键。我跟你讲这里面涉及了一个什么点，你那个沙做出来你要用的，不然你也就成了库存了。能理解吧？对，除非你看到拉黑鲨就转产普通杀的时候，但是目前是不可能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50:10</w:t>
      </w:r>
    </w:p>
    <w:p>
      <w:r>
        <w:rPr>
          <w:rFonts w:ascii="等线(中文正文)" w:hAnsi="等线(中文正文)" w:cs="等线(中文正文)" w:eastAsia="等线(中文正文)"/>
          <w:b w:val="false"/>
          <w:i w:val="false"/>
          <w:sz w:val="20"/>
        </w:rPr>
        <w:t>你你你懂这个逻辑了吧？这个其实就是人太多了，我就不说谁的观点，反正有一个很牛逼这个人的一个观点。因为现在是科技行业它的。那个叫逻辑，不能外用传统的周期的那种逻辑去理解，包括建材的那种周期理逻辑去理解。他应该用科技的视角去看待，因为科技的变化特别快，看谁的变化就是说反应速度最快，谁就最厉害。懂了吧？你就相当于你觉得这个课程，我感觉他说的非常有道理。你现在刚才问的这个问题刚好就是符合他的观点。</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51:05</w:t>
      </w:r>
    </w:p>
    <w:p>
      <w:r>
        <w:rPr>
          <w:rFonts w:ascii="等线(中文正文)" w:hAnsi="等线(中文正文)" w:cs="等线(中文正文)" w:eastAsia="等线(中文正文)"/>
          <w:b w:val="false"/>
          <w:i w:val="false"/>
          <w:sz w:val="20"/>
        </w:rPr>
        <w:t>刘先生您觉得这个叫这个叫真机还是会留在各种电子部领域里面，还不会反反流回普通兑换是吧？就是OK对，反而这就是一种应对这个市场变化，或者是你的灵活变化的能力不够。我这当时我听到这一点，他他真的是也是大受震撼，不能用传统周期的这种逻辑去算估值，蒜什么的产能之类的。因为科技不能以产能，而不能以那个叫什么成本去定价。凡是以变化的速度和你能快速切入的能力，叫什么？在你们喜欢上哪一个东西？OKOK我大概理解就是留在各种电子部里面，就是未来增长的成长的一个期权。然后来和这个普通电子部当期的一个利润做的一个权衡，没那么对。</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52:18</w:t>
      </w:r>
    </w:p>
    <w:p>
      <w:r>
        <w:rPr>
          <w:rFonts w:ascii="等线(中文正文)" w:hAnsi="等线(中文正文)" w:cs="等线(中文正文)" w:eastAsia="等线(中文正文)"/>
          <w:b w:val="false"/>
          <w:i w:val="false"/>
          <w:sz w:val="20"/>
        </w:rPr>
        <w:t>好的，这边也有一位客户提的一个问题，就是建涛的一个特种部的一个外销情况怎么样？他他供了哪些客户？具体的供哪些客户我不知道，大概海宁从年初一百多万米到现在200万米左右，具体供哪些客户好像有点开光。我知道的那200万OK200万美基本上都是一代是吧？对他二代鲨有了，但是毒物好像还是不行。OK. 好的，谢谢专家。请会务助理再播报一下提问的方式，看看大家还有什么问题。</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53:03</w:t>
      </w:r>
    </w:p>
    <w:p>
      <w:r>
        <w:rPr>
          <w:rFonts w:ascii="等线(中文正文)" w:hAnsi="等线(中文正文)" w:cs="等线(中文正文)" w:eastAsia="等线(中文正文)"/>
          <w:b w:val="false"/>
          <w:i w:val="false"/>
          <w:sz w:val="20"/>
        </w:rPr>
        <w:t>大家好，如需提问电话端的参会者，请向话机上的星号键再按数字一。网络端的参会者，您可以在直播间互动区域内文字提问，或点击旁边的举手按钮申请语音提问，谢谢大家好，请关注公众号思维纪要社，更多纪要请加V西安20210130，如需提问电话端的参会者，请向话机上的星号键再按数字一。网络端的参会者，您可以在直播间互动区域内文字提问，或点击旁边的举手按钮申请语音提问。谢谢。</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53:47</w:t>
      </w:r>
    </w:p>
    <w:p>
      <w:r>
        <w:rPr>
          <w:rFonts w:ascii="等线(中文正文)" w:hAnsi="等线(中文正文)" w:cs="等线(中文正文)" w:eastAsia="等线(中文正文)"/>
          <w:b w:val="false"/>
          <w:i w:val="false"/>
          <w:sz w:val="20"/>
        </w:rPr>
        <w:t>好的，谢谢大家。刚才补充的一个观点就是在当期的利润上面，可能普通电子部会超越这个特种电子部。所以说接下来看到的普通电子部的涨价幅度，是会比各种电子部会更加的更加的陡峭的。好的，今天的交流非常的充分了。非常感谢专家的时间和各位投资者的聆听，我们下次再会。好的，谢谢。好好好，再见。感谢大家参加本次会议，由AI进宝获得优质复盘资料，更多专业AI工具和投研内容，打开进门AP领取会员体验，祝您工作顺利，再见。</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54:48</w:t>
      </w:r>
    </w:p>
    <w:p>
      <w:r>
        <w:rPr>
          <w:rFonts w:ascii="等线(中文正文)" w:hAnsi="等线(中文正文)" w:cs="等线(中文正文)" w:eastAsia="等线(中文正文)"/>
          <w:b w:val="false"/>
          <w:i w:val="false"/>
          <w:sz w:val="20"/>
        </w:rPr>
        <w:t xml:space="preserve">本次会议已结束，the meeting has ended. </w:t>
      </w:r>
    </w:p>
  </w:body>
</w:document>
</file>

<file path=word/numbering.xml><?xml version="1.0" encoding="utf-8"?>
<w:numbering xmlns:w="http://schemas.openxmlformats.org/wordprocessingml/2006/main"/>
</file>

<file path=word/settings.xml><?xml version="1.0" encoding="utf-8"?>
<w:settings xmlns:w="http://schemas.openxmlformats.org/wordprocessingml/2006/main"/>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139B0"/>
    <w:pPr>
      <w:widowControl w:val="0"/>
      <w:spacing w:line="360" w:lineRule="auto"/>
      <w:jc w:val="both"/>
    </w:pPr>
    <w:rPr>
      <w:color w:val="404040" w:themeColor="text1" w:themeTint="BF"/>
    </w:rPr>
  </w:style>
  <w:style w:type="paragraph" w:styleId="2">
    <w:name w:val="heading 2"/>
    <w:basedOn w:val="a0"/>
    <w:next w:val="a0"/>
    <w:link w:val="21"/>
    <w:uiPriority w:val="9"/>
    <w:unhideWhenUsed/>
    <w:qFormat/>
    <w:rsid w:val="006267B3"/>
    <w:pPr>
      <w:keepNext/>
      <w:keepLines/>
      <w:spacing w:before="260" w:after="260" w:line="416" w:lineRule="auto"/>
      <w:jc w:val="left"/>
      <w:outlineLvl w:val="1"/>
    </w:pPr>
    <w:rPr>
      <w:rFonts w:asciiTheme="majorHAnsi" w:hAnsiTheme="majorHAnsi" w:cstheme="majorBidi"/>
      <w:bCs/>
      <w:color w:val="27264D"/>
      <w:sz w:val="30"/>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0"/>
    <w:next w:val="a0"/>
    <w:link w:val="a5"/>
    <w:uiPriority w:val="10"/>
    <w:qFormat/>
    <w:rsid w:val="008E22A6"/>
    <w:pPr>
      <w:spacing w:before="240" w:after="60"/>
      <w:jc w:val="center"/>
      <w:outlineLvl w:val="0"/>
    </w:pPr>
    <w:rPr>
      <w:rFonts w:asciiTheme="majorHAnsi" w:eastAsiaTheme="majorEastAsia" w:hAnsiTheme="majorHAnsi" w:cstheme="majorBidi"/>
      <w:b/>
      <w:bCs/>
      <w:sz w:val="32"/>
      <w:szCs w:val="32"/>
    </w:rPr>
  </w:style>
  <w:style w:type="character" w:customStyle="1" w:styleId="a5">
    <w:name w:val="标题 字符"/>
    <w:basedOn w:val="a1"/>
    <w:link w:val="a4"/>
    <w:uiPriority w:val="10"/>
    <w:rsid w:val="008E22A6"/>
    <w:rPr>
      <w:rFonts w:asciiTheme="majorHAnsi" w:eastAsiaTheme="majorEastAsia" w:hAnsiTheme="majorHAnsi" w:cstheme="majorBidi"/>
      <w:b/>
      <w:bCs/>
      <w:sz w:val="32"/>
      <w:szCs w:val="32"/>
    </w:rPr>
  </w:style>
  <w:style w:type="character" w:customStyle="1" w:styleId="21">
    <w:name w:val="标题 2 字符"/>
    <w:basedOn w:val="a1"/>
    <w:link w:val="2"/>
    <w:uiPriority w:val="9"/>
    <w:rsid w:val="006267B3"/>
    <w:rPr>
      <w:rFonts w:asciiTheme="majorHAnsi" w:eastAsia="微软雅黑" w:hAnsiTheme="majorHAnsi" w:cstheme="majorBidi"/>
      <w:bCs/>
      <w:color w:val="27264D"/>
      <w:sz w:val="30"/>
      <w:szCs w:val="32"/>
    </w:rPr>
  </w:style>
  <w:style w:type="character" w:styleId="a6">
    <w:name w:val="Strong"/>
    <w:basedOn w:val="a1"/>
    <w:uiPriority w:val="22"/>
    <w:qFormat/>
    <w:rsid w:val="006267B3"/>
    <w:rPr>
      <w:rFonts w:eastAsia="微软雅黑"/>
      <w:b/>
      <w:bCs/>
      <w:i w:val="0"/>
      <w:color w:val="27264D"/>
    </w:rPr>
  </w:style>
  <w:style w:type="paragraph" w:customStyle="1" w:styleId="a7">
    <w:name w:val="一级标题"/>
    <w:basedOn w:val="a8"/>
    <w:autoRedefine/>
    <w:qFormat/>
    <w:rsid w:val="00511359"/>
    <w:pPr>
      <w:jc w:val="left"/>
    </w:pPr>
    <w:rPr>
      <w:bCs w:val="0"/>
      <w:color w:val="000000" w:themeColor="text1"/>
      <w:sz w:val="30"/>
    </w:rPr>
  </w:style>
  <w:style w:type="paragraph" w:styleId="a8">
    <w:name w:val="Subtitle"/>
    <w:basedOn w:val="a0"/>
    <w:next w:val="a0"/>
    <w:link w:val="a9"/>
    <w:uiPriority w:val="11"/>
    <w:qFormat/>
    <w:rsid w:val="006267B3"/>
    <w:pPr>
      <w:spacing w:before="240" w:after="60" w:line="312" w:lineRule="auto"/>
      <w:jc w:val="center"/>
      <w:outlineLvl w:val="1"/>
    </w:pPr>
    <w:rPr>
      <w:b/>
      <w:bCs/>
      <w:kern w:val="28"/>
      <w:sz w:val="32"/>
      <w:szCs w:val="32"/>
    </w:rPr>
  </w:style>
  <w:style w:type="character" w:customStyle="1" w:styleId="a9">
    <w:name w:val="副标题 字符"/>
    <w:basedOn w:val="a1"/>
    <w:link w:val="a8"/>
    <w:uiPriority w:val="11"/>
    <w:rsid w:val="006267B3"/>
    <w:rPr>
      <w:b/>
      <w:bCs/>
      <w:color w:val="474667"/>
      <w:kern w:val="28"/>
      <w:sz w:val="32"/>
      <w:szCs w:val="32"/>
    </w:rPr>
  </w:style>
  <w:style w:type="paragraph" w:customStyle="1" w:styleId="aa">
    <w:name w:val="标签"/>
    <w:basedOn w:val="ab"/>
    <w:qFormat/>
    <w:rsid w:val="00865510"/>
    <w:rPr>
      <w:szCs w:val="21"/>
    </w:rPr>
  </w:style>
  <w:style w:type="paragraph" w:customStyle="1" w:styleId="a">
    <w:name w:val="时间戳+章节"/>
    <w:basedOn w:val="a0"/>
    <w:qFormat/>
    <w:rsid w:val="00D86193"/>
    <w:pPr>
      <w:numPr>
        <w:numId w:val="17"/>
      </w:numPr>
    </w:pPr>
  </w:style>
  <w:style w:type="paragraph" w:customStyle="1" w:styleId="ac">
    <w:name w:val="大标题"/>
    <w:basedOn w:val="a4"/>
    <w:autoRedefine/>
    <w:qFormat/>
    <w:rsid w:val="00511359"/>
    <w:rPr>
      <w:rFonts w:asciiTheme="minorHAnsi" w:eastAsiaTheme="minorEastAsia" w:hAnsiTheme="minorHAnsi"/>
      <w:color w:val="000000" w:themeColor="text1"/>
      <w:sz w:val="36"/>
      <w:szCs w:val="36"/>
    </w:rPr>
  </w:style>
  <w:style w:type="paragraph" w:customStyle="1" w:styleId="ab">
    <w:name w:val="二级正文"/>
    <w:basedOn w:val="a0"/>
    <w:qFormat/>
    <w:rsid w:val="00F069C6"/>
    <w:rPr>
      <w:b/>
    </w:rPr>
  </w:style>
  <w:style w:type="numbering" w:customStyle="1" w:styleId="1">
    <w:name w:val="当前列表1"/>
    <w:uiPriority w:val="99"/>
    <w:rsid w:val="00C07DA3"/>
  </w:style>
  <w:style w:type="numbering" w:customStyle="1" w:styleId="22">
    <w:name w:val="当前列表2"/>
    <w:uiPriority w:val="99"/>
    <w:rsid w:val="00C07DA3"/>
  </w:style>
  <w:style w:type="numbering" w:customStyle="1" w:styleId="3">
    <w:name w:val="当前列表3"/>
    <w:uiPriority w:val="99"/>
    <w:rsid w:val="00C07DA3"/>
  </w:style>
  <w:style w:type="numbering" w:customStyle="1" w:styleId="4">
    <w:name w:val="当前列表4"/>
    <w:uiPriority w:val="99"/>
    <w:rsid w:val="00C07DA3"/>
  </w:style>
  <w:style w:type="numbering" w:customStyle="1" w:styleId="5">
    <w:name w:val="当前列表5"/>
    <w:uiPriority w:val="99"/>
    <w:rsid w:val="00C07DA3"/>
  </w:style>
  <w:style w:type="numbering" w:customStyle="1" w:styleId="6">
    <w:name w:val="当前列表6"/>
    <w:uiPriority w:val="99"/>
    <w:rsid w:val="00C07DA3"/>
  </w:style>
  <w:style w:type="numbering" w:customStyle="1" w:styleId="7">
    <w:name w:val="当前列表7"/>
    <w:uiPriority w:val="99"/>
    <w:rsid w:val="00C07DA3"/>
  </w:style>
  <w:style w:type="numbering" w:customStyle="1" w:styleId="8">
    <w:name w:val="当前列表8"/>
    <w:uiPriority w:val="99"/>
    <w:rsid w:val="00933C9B"/>
  </w:style>
  <w:style w:type="numbering" w:customStyle="1" w:styleId="9">
    <w:name w:val="当前列表9"/>
    <w:uiPriority w:val="99"/>
    <w:rsid w:val="00933C9B"/>
  </w:style>
  <w:style w:type="numbering" w:customStyle="1" w:styleId="10">
    <w:name w:val="当前列表10"/>
    <w:uiPriority w:val="99"/>
    <w:rsid w:val="00933C9B"/>
  </w:style>
  <w:style w:type="numbering" w:customStyle="1" w:styleId="11">
    <w:name w:val="当前列表11"/>
    <w:uiPriority w:val="99"/>
    <w:rsid w:val="00933C9B"/>
  </w:style>
  <w:style w:type="numbering" w:customStyle="1" w:styleId="12">
    <w:name w:val="当前列表12"/>
    <w:uiPriority w:val="99"/>
    <w:rsid w:val="00933C9B"/>
  </w:style>
  <w:style w:type="numbering" w:customStyle="1" w:styleId="13">
    <w:name w:val="当前列表13"/>
    <w:uiPriority w:val="99"/>
    <w:rsid w:val="00774E72"/>
  </w:style>
  <w:style w:type="numbering" w:customStyle="1" w:styleId="14">
    <w:name w:val="当前列表14"/>
    <w:uiPriority w:val="99"/>
    <w:rsid w:val="00774E72"/>
  </w:style>
  <w:style w:type="numbering" w:customStyle="1" w:styleId="15">
    <w:name w:val="当前列表15"/>
    <w:uiPriority w:val="99"/>
    <w:rsid w:val="00774E72"/>
  </w:style>
  <w:style w:type="numbering" w:customStyle="1" w:styleId="16">
    <w:name w:val="当前列表16"/>
    <w:uiPriority w:val="99"/>
    <w:rsid w:val="00774E72"/>
  </w:style>
  <w:style w:type="numbering" w:customStyle="1" w:styleId="17">
    <w:name w:val="当前列表17"/>
    <w:uiPriority w:val="99"/>
    <w:rsid w:val="00774E72"/>
  </w:style>
  <w:style w:type="numbering" w:customStyle="1" w:styleId="18">
    <w:name w:val="当前列表18"/>
    <w:uiPriority w:val="99"/>
    <w:rsid w:val="00774E72"/>
  </w:style>
  <w:style w:type="numbering" w:customStyle="1" w:styleId="19">
    <w:name w:val="当前列表19"/>
    <w:uiPriority w:val="99"/>
    <w:rsid w:val="00774E72"/>
  </w:style>
  <w:style w:type="numbering" w:customStyle="1" w:styleId="20">
    <w:name w:val="当前列表20"/>
    <w:uiPriority w:val="99"/>
    <w:rsid w:val="00865510"/>
    <w:pPr>
      <w:numPr>
        <w:numId w:val="44"/>
      </w:numPr>
    </w:pPr>
  </w:style>
</w:styles>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numbering.xml" Type="http://schemas.openxmlformats.org/officeDocument/2006/relationships/numbering"/><Relationship Id="rId3" Target="styles.xml" Type="http://schemas.openxmlformats.org/officeDocument/2006/relationships/styles"/></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2026-08-24T01:01:19Z</dcterms:created>
  <dc:creator>Apache POI</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perty1">
    <vt:lpwstr>E6636BB100BBAFBB4581D91E6DDB85A463A8BE8C03FDD07C3AD9463F47DFE51ADE3B9DEC4252EED4A81C4783981F401C566CD4C3135B28F059479C765E02CECACB3E635</vt:lpwstr>
  </property>
</Properties>
</file>