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科沃斯 260820_原文</w:t>
      </w:r>
    </w:p>
    <w:p>
      <w:pPr>
        <w:jc w:val="center"/>
      </w:pPr>
      <w:r>
        <w:rPr>
          <w:rFonts w:ascii="等线(中文正文)" w:hAnsi="等线(中文正文)" w:cs="等线(中文正文)" w:eastAsia="等线(中文正文)"/>
          <w:b w:val="false"/>
          <w:i w:val="false"/>
          <w:sz w:val="20"/>
        </w:rPr>
        <w:t>2026年08月24日 08:57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我是，那么从行业情况来看大家也可以看到这种新闻，就针对于追觅近期的一些变化，我们在上两周也是去现场拜访了天米旗下的nova，包括他旗下的割草机器人的部门一二把手我们都已经聊的比较深入。那确实如大家可能今天看到的新闻，就追觅目前持续处于一个休息的状态。目前它的扫地机洗地机在欧洲市场整体还是在加速在扩张。但是在国内亚太，包括在美国整体的投放，包括整体的铺货的状态都是在有所收缩的。那么它整体在国内有六条的调整地产线，目前在从七月份开始也是收缩了1至2条。整体来看，其实追觅本身的这个现金流还是比较吃力的，我们也和他上游的一些供应链的企业有啊深入去聊，他们整体的账期也是同行公司的2到3倍，包括很多上游的公司也已经停止去接追的订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从追觅融资的情况来看，其实上半年最开始的时候在香港有去尝试融资上市。当然因为本身的一些条款，还有他收入披露的一些情况从最开始的1300亿的估值降到800亿，再降到现在的不到400亿。就整体的披露的这个收入也从400亿元逐步降到200亿元以内，利润情况也是有大幅的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那么整体来看我们认为其实目前来说追觅还是在大幅收缩。但是它在欧洲的铺货的情况，以及他割草机器人的事业线，整体来说还是一个比较有强有力的动力。但其他的包括我们在现场看到的像3D打印、泳池机器人、手持式的推草机，还有咖啡机等等业务条线其实都有一些收缩的痕迹。那么也认为追觅的收缩，包括国内云金业务线的收缩，都为科沃斯和石头带来了比较好的机遇。那么在国内我们也看到上半年斯图文科沃兹整体的销售份额也是同比增长了五个点。那么从科沃斯的情况我们也是非常看好。整体来看我们根据接配的数据，包括国内的ABC的数据，以及产业调研，我们认为其实科沃斯上半年整体的海外收入是有望能够超出预期的，尤其是海外洗地机的增长，我们估测下来的上半年的收入增速是有望超过20%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02:47</w:t>
      </w:r>
    </w:p>
    <w:p>
      <w:r>
        <w:rPr>
          <w:rFonts w:ascii="等线(中文正文)" w:hAnsi="等线(中文正文)" w:cs="等线(中文正文)" w:eastAsia="等线(中文正文)"/>
          <w:b w:val="false"/>
          <w:i w:val="false"/>
          <w:sz w:val="20"/>
        </w:rPr>
        <w:t>那么整体来看呢，其实扫地机在海外，我们认为根据业绩、下载量以及一些个人数据，海外的扫地机的收入增速有望是超过40%，而且尤其是去年Q2的基数是不低的。并且其实在欧洲整体的追觅和石头的，不过还是比较竞争比较激烈。但是科沃斯在控制费用的情况下，我们认为依然扫地机能够做出比较健康的，原生的增长，而这部分的增速依然不低。那么在国内的情况，其实大家可以看到Q1，由于国五停了以后，大家有所担心，但是其实Q1公司已经证明了自己。那我认为整个上半年的情况，有望能做出10%的一个小额的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w:t>
      </w:r>
    </w:p>
    <w:p>
      <w:r>
        <w:rPr>
          <w:rFonts w:ascii="等线(中文正文)" w:hAnsi="等线(中文正文)" w:cs="等线(中文正文)" w:eastAsia="等线(中文正文)"/>
          <w:b w:val="false"/>
          <w:i w:val="false"/>
          <w:sz w:val="20"/>
        </w:rPr>
        <w:t>那么在洗地机品牌来看，其实整个上半年包括天可石头以及追觅，在欧洲市场的洗涤剂增长是非常快的。头部公司的增速我们认为都有望在大个大双位数，在80%甚至100%以上。核心原因还是整个洗地机在欧洲迎来了一个渗透的拐点，特别是在一些新兴市场领域，整个品类在经过多年添可的市场教育上，也是迎来了一个爆发性的增长。我们认为洗地机其实由于上半年欧洲市场的增速有望超过百分之80至100，也就带来了整体海外的增速有超过40%，那海外的收入占比也有望首次突破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所以我们整体来看，我认为其实科沃斯今年上半年海外收入是有望能够超预期的去增长的。那么从毛利端来看其实Q1公司也是做到了49.6%，比去年的同期是有的。请关注公众号思维纪要社，更多纪要请加V西安2021013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04:35</w:t>
      </w:r>
    </w:p>
    <w:p>
      <w:r>
        <w:rPr>
          <w:rFonts w:ascii="等线(中文正文)" w:hAnsi="等线(中文正文)" w:cs="等线(中文正文)" w:eastAsia="等线(中文正文)"/>
          <w:b w:val="false"/>
          <w:i w:val="false"/>
          <w:sz w:val="20"/>
        </w:rPr>
        <w:t>零增长的。其实也是在原材料成本上升的过程当中，公司也做出了阿尔法优势，主要还是公司有自研的三电等各种零部件。但是到Q2，其实公司的存储相关的一些原材料已经逐步库存已经消耗殆尽了。那么相对来说Q2的毛利率我们认为还是有所承压的那我们经过产业链调研，我们也看到了，其实整体毛利近八的成本里面，包括存储芯片，还有塑料等，核心的部件其实受到了原材料涨价是有30%左右的，零部件受到了影响。那么整体单台bom成本我们的预计是会增长150元左右，也带来了整体行业都会有一些毛利率的存在。那这一部分我们认为其实Q2会有一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05:24</w:t>
      </w:r>
    </w:p>
    <w:p>
      <w:r>
        <w:rPr>
          <w:rFonts w:ascii="等线(中文正文)" w:hAnsi="等线(中文正文)" w:cs="等线(中文正文)" w:eastAsia="等线(中文正文)"/>
          <w:b w:val="false"/>
          <w:i w:val="false"/>
          <w:sz w:val="20"/>
        </w:rPr>
        <w:t>Q一由于存储有存货，其实相对影响较小。整个上半年看下来的，我认为毛利率还是有啊小个位数的一个承压。那么展望Q3Q4，我们认为其实如果存储的压力还是比较大的话，那么依然还是会受到报复成本上升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05:44</w:t>
      </w:r>
    </w:p>
    <w:p>
      <w:r>
        <w:rPr>
          <w:rFonts w:ascii="等线(中文正文)" w:hAnsi="等线(中文正文)" w:cs="等线(中文正文)" w:eastAsia="等线(中文正文)"/>
          <w:b w:val="false"/>
          <w:i w:val="false"/>
          <w:sz w:val="20"/>
        </w:rPr>
        <w:t>除了毛利率的影响以外，我们认为公司其实在上半年的费用投放上还是比较克制的，包括有第三方的机构能够看到他们，你在欧洲的一些投放的是相对来说比较克制，包括说我们有做访问这个产品的公司其实科沃斯其实上半年在欧洲美国的销售费用投放是啊相对也是最克制的，包括在618期间。所以说今年，整体来看，我们认为其实毛利率和销售费用率这两部分的这个啊达差是啊或者说这两部分能够冲抵一部分。那么整体来看，我们还是比较看好公司Q2的1个经营利润率的表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06:25</w:t>
      </w:r>
    </w:p>
    <w:p>
      <w:r>
        <w:rPr>
          <w:rFonts w:ascii="等线(中文正文)" w:hAnsi="等线(中文正文)" w:cs="等线(中文正文)" w:eastAsia="等线(中文正文)"/>
          <w:b w:val="false"/>
          <w:i w:val="false"/>
          <w:sz w:val="20"/>
        </w:rPr>
        <w:t>那么在精英入率之外，就是公司的公允价值变动，也就是公司在包括先工智能，瑞尔曼新世界等等的巨身机器人产业链的投资，其实也是在今年迎来了一个丰厚的回报期。新工目前的港股市值也是在72亿港币左右，那么公司也是占股了6.45%。去年Q一是集齐了1点四五亿元，目前看下来的公司仍有三点多亿元的一个投资收益，或者是公允价值变动能够被提取。那么基于审慎性的原则，以及威尔曼作为一个协作机械臂的龙头公司，近期也是报了港股，我们也可以看到新闻，包括新世界也是一个龙头的量子芯片公司。那么这三家我们预计也能有望给公司带来非常可观的一个供应价值变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07:19</w:t>
      </w:r>
    </w:p>
    <w:p>
      <w:r>
        <w:rPr>
          <w:rFonts w:ascii="等线(中文正文)" w:hAnsi="等线(中文正文)" w:cs="等线(中文正文)" w:eastAsia="等线(中文正文)"/>
          <w:b w:val="false"/>
          <w:i w:val="false"/>
          <w:sz w:val="20"/>
        </w:rPr>
        <w:t>最后我们也想更新一下整个产品周期。其实我们认为2026年还是相对于是一个行业的一个中小年，重点还是在于是一个利润修复，以及在高技术的国股状态下能够做到一个国内的正增长。以及就是你科沃斯推出滚筒方案，享受了差不多18个月的红利期，各家包括石头跟追觅也是逐步在跟上。那么从产品周期来看我认为可能2024年的九月份开始，到2026年年底，整个产品周期还是由格沃斯去推动了这个工作方案带来的。那么我们预计可能026年年底或者明年初，整个行业依然能够有望看到一些新的产品形态的创新，能够进一步带来整个行业，或者说能够提升整个产品的均价。因为消费者有望能够看到一些电新的功能点和结构创新，所以说我们整体来看的话，我们还是非常看好整个扫地机洗地机。今年包括石头在内的龙头公司在海外的一个增长，以及科沃斯在诸多不利因素下，依然做出了非常健康的原生增长，再加上他在聚成机型产业链的投资，以及他的一个回报期，我们还是非常看好这啊科沃兹整体的上面的表现，然后我们也是持续进行推进，然后近期我们也是有整个服务机器人产业的调研，也欢迎大家跟我们中信制造团队进行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以上是我今天汇报，感谢会议助理，就请结束会议。</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E6636BB100BBAFBB4581D91E6DDB85A42358BE8C03FDDD7C5AD9463F47DFE51A8E6B9DEC4256EED4A81C47839E1F4017546CD4C3135B28F05247DC765E02CEC4CB3E635</vt:lpwstr>
  </property>
</Properties>
</file>