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景旺电子交流 260823_原文</w:t>
      </w:r>
    </w:p>
    <w:p>
      <w:pPr>
        <w:jc w:val="center"/>
      </w:pPr>
      <w:r>
        <w:rPr>
          <w:rFonts w:ascii="等线(中文正文)" w:hAnsi="等线(中文正文)" w:cs="等线(中文正文)" w:eastAsia="等线(中文正文)"/>
          <w:b w:val="false"/>
          <w:i w:val="false"/>
          <w:sz w:val="20"/>
        </w:rPr>
        <w:t>2026年08月24日 08:57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景旺电子2026年半年度业绩交流会。在会议室前我们代为声明，未经本平台及主办方书面授权许可，任何机构或个人不得以任何形式转发、翻版、复制、引用或发布本次会议全部或部分内容，不得制作会议纪要对外发送。擅自制作会议纪要引起不当传播的，后果自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00:26</w:t>
      </w:r>
    </w:p>
    <w:p>
      <w:r>
        <w:rPr>
          <w:rFonts w:ascii="等线(中文正文)" w:hAnsi="等线(中文正文)" w:cs="等线(中文正文)" w:eastAsia="等线(中文正文)"/>
          <w:b w:val="false"/>
          <w:i w:val="false"/>
          <w:sz w:val="20"/>
        </w:rPr>
        <w:t>为保证会议流畅进行，目前所有线上投资者均处于静音状态，在主讲嘉宾发言结束后将留有提问时间。下面介绍出席本次会议的领导，总裁刘总，财务总监孙总，董事会秘书黄总。接下来有请公司领导发言。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00:52</w:t>
      </w:r>
    </w:p>
    <w:p>
      <w:r>
        <w:rPr>
          <w:rFonts w:ascii="等线(中文正文)" w:hAnsi="等线(中文正文)" w:cs="等线(中文正文)" w:eastAsia="等线(中文正文)"/>
          <w:b w:val="false"/>
          <w:i w:val="false"/>
          <w:sz w:val="20"/>
        </w:rPr>
        <w:t>好的，各位尊敬的投资者还有分析师朋友们，大家下午好。我是景观电子的董秘黄田。我们今天很荣幸邀请到公司总裁刘总，还有财务总监孙总，共同向大家汇报公司2026年度上半年的经营情况和未来的发展计划，2020年上半年，公司扎实推进各项经营部署，实现营业收入86.1 1亿元，同比增长21.37%。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w:t>
      </w:r>
    </w:p>
    <w:p>
      <w:r>
        <w:rPr>
          <w:rFonts w:ascii="等线(中文正文)" w:hAnsi="等线(中文正文)" w:cs="等线(中文正文)" w:eastAsia="等线(中文正文)"/>
          <w:b w:val="false"/>
          <w:i w:val="false"/>
          <w:sz w:val="20"/>
        </w:rPr>
        <w:t>归母净利润6.02亿亿元，同比下降7.38%。其中受人民币升值的影响，汇兑损失1点二三亿元，上年同期实现汇兑收益0.3 8亿元。这一进一步就是汇率收益对公司的净利润就影响的超过1.5亿元。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01:50</w:t>
      </w:r>
    </w:p>
    <w:p>
      <w:r>
        <w:rPr>
          <w:rFonts w:ascii="等线(中文正文)" w:hAnsi="等线(中文正文)" w:cs="等线(中文正文)" w:eastAsia="等线(中文正文)"/>
          <w:b w:val="false"/>
          <w:i w:val="false"/>
          <w:sz w:val="20"/>
        </w:rPr>
        <w:t>请关注公众号思维纪要社，更多纪要请加V西安20210130。单单的二季度我们公司实现营业收入47.20亿元，同比环比增速均超过20%。规模净利润3.6 9亿元，同比增长13.61%，环比增长58.55%。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02:18</w:t>
      </w:r>
    </w:p>
    <w:p>
      <w:r>
        <w:rPr>
          <w:rFonts w:ascii="等线(中文正文)" w:hAnsi="等线(中文正文)" w:cs="等线(中文正文)" w:eastAsia="等线(中文正文)"/>
          <w:b w:val="false"/>
          <w:i w:val="false"/>
          <w:sz w:val="20"/>
        </w:rPr>
        <w:t>我们对上半年的主营业务的情况进行拆分。按产品结构的话，那个硬板跟原版的收入比重是8比2。然后按下一个领域来划分的话，报告期内汽车电子的业务收入占比约45%。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02:40</w:t>
      </w:r>
    </w:p>
    <w:p>
      <w:r>
        <w:rPr>
          <w:rFonts w:ascii="等线(中文正文)" w:hAnsi="等线(中文正文)" w:cs="等线(中文正文)" w:eastAsia="等线(中文正文)"/>
          <w:b w:val="false"/>
          <w:i w:val="false"/>
          <w:sz w:val="20"/>
        </w:rPr>
        <w:t>我们在汽车店多措并举的像降低原材料价格波动带来的影响，盈利能力已经在六月份实现了明显的修复。另外一个是通信与数据中心基础设施业务的收入占比接近两成。在AI服务器高速多模块等高确定性的高景气度的细分赛道多点实现了突破。然后AI国际和数据中心领域，我们公司为全球的AI基础设施领先企业的客户批量供应高性能的PCD，应用场景和产品的覆盖度持续的拓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03:26</w:t>
      </w:r>
    </w:p>
    <w:p>
      <w:r>
        <w:rPr>
          <w:rFonts w:ascii="等线(中文正文)" w:hAnsi="等线(中文正文)" w:cs="等线(中文正文)" w:eastAsia="等线(中文正文)"/>
          <w:b w:val="false"/>
          <w:i w:val="false"/>
          <w:sz w:val="20"/>
        </w:rPr>
        <w:t>随着客户当代产品陆续进入量产交付阶段，相关的产品订单快速增长。结合客户下半年的这个交货计划，预计上述这个订单将使公司现在的金湾的这个AI算力工厂，才能逐渐的在在下半年会逐渐的，特别是设计会不会满产，对公司未来的几个季度的经营业绩将形成明确的增量贡献。在高速光模块领域，公司已批量交付800T和1.6T光模块的PCB，并与多家的全球领先客户建立稳固的战略合作伙伴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04:09</w:t>
      </w:r>
    </w:p>
    <w:p>
      <w:r>
        <w:rPr>
          <w:rFonts w:ascii="等线(中文正文)" w:hAnsi="等线(中文正文)" w:cs="等线(中文正文)" w:eastAsia="等线(中文正文)"/>
          <w:b w:val="false"/>
          <w:i w:val="false"/>
          <w:sz w:val="20"/>
        </w:rPr>
        <w:t>截至报告期末，公司已在金湾基地建成了三条的m sup m sup产线。同时我们也积极推动新产线的建设。八月份我们将建成我们已经建成第四条n top产线，正在调试中。年内我们将变成五条的m sap产线的产能，设备的配置均为行业的顶尖水平，能够快速的响应未来产品的放量需求。与此同时公司也积极稳健的规划新的产能建设，包括我们的高级HDI工厂建设顺利，预计十月份会投产。泰国的生产基地即将正式投产，将来将会具备这个超高多层、高多层还有HDI的产品交付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05:06</w:t>
      </w:r>
    </w:p>
    <w:p>
      <w:r>
        <w:rPr>
          <w:rFonts w:ascii="等线(中文正文)" w:hAnsi="等线(中文正文)" w:cs="等线(中文正文)" w:eastAsia="等线(中文正文)"/>
          <w:b w:val="false"/>
          <w:i w:val="false"/>
          <w:sz w:val="20"/>
        </w:rPr>
        <w:t>2020年以来，公司在AI算力基础设施领域的客户的订单导入顺利，需求快速增长，释放节奏和规模均超出此前的预期。现已建及在建的产能预计未来数月将无法充分的满足客户快速增长的需求。为了满足核心客户的订单的持续稳定的增长，我们也会适时的推动新的扩产计划，这个是上半年的经营情况，我们公司对于下半年及未来的发展充满信心与期待。今年的下半年将会是公司从预期驱动转向业绩驱动的关键期。在AI算力需求持续释放，智能化加速业性的结构性机遇里面，公司已完成了从传统的逐渐从传统的PCP制造商向高端算力硬件核心供应商的战略跃升。公司将继续坚守长期主义，聚焦高端赛道，以扎实的执行力将战略蓝图转化成实实在在的经营业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06:24</w:t>
      </w:r>
    </w:p>
    <w:p>
      <w:r>
        <w:rPr>
          <w:rFonts w:ascii="等线(中文正文)" w:hAnsi="等线(中文正文)" w:cs="等线(中文正文)" w:eastAsia="等线(中文正文)"/>
          <w:b w:val="false"/>
          <w:i w:val="false"/>
          <w:sz w:val="20"/>
        </w:rPr>
        <w:t>好，谢谢大家。好的，下面进入互动交流环节，欢迎各位投资者积极提问。电话端，投资者可输入数字五键申请提问，在允许发言后按数字六键解除静音。网络端，投资者可点击下方举手按钮申请提问，或点击问答按钮进行文字提问，谢谢下面进入互动交流环节，欢迎各位投资者积极提问，电话端，投资者可输入数字五键申请提问，在允许发言后按数字六键解除静音。网络端，投资者可点击下方举手按钮申请提问，或点击问答按钮进行文字提问。谢谢。下面有请招商证券的陈总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07:17</w:t>
      </w:r>
    </w:p>
    <w:p>
      <w:r>
        <w:rPr>
          <w:rFonts w:ascii="等线(中文正文)" w:hAnsi="等线(中文正文)" w:cs="等线(中文正文)" w:eastAsia="等线(中文正文)"/>
          <w:b w:val="false"/>
          <w:i w:val="false"/>
          <w:sz w:val="20"/>
        </w:rPr>
        <w:t>公司的刘总，黄总、孙总，你们下午好。这边我观察到公司整体的业务情况，其实还是在二季度迎来一个不错的一个趋势性的好转。尤其是从无论从收入方面，还是从利润的同环比增速角度来说，都大幅的改善。除此之外的话，也关注到公司在发布中报，同时的话也发布了对于珠海金湾的新的扩展的计划。那么小就AI这一块，尤其是现阶段的话当然在年中报当中，公司也用各种各样的这种口径跟跟我们也诉说整体的经营情况，有比较明确的增量贡献，包括未来的产能其实还是比较紧张的。从满足大客户的这个需求情况来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08:11</w:t>
      </w:r>
    </w:p>
    <w:p>
      <w:r>
        <w:rPr>
          <w:rFonts w:ascii="等线(中文正文)" w:hAnsi="等线(中文正文)" w:cs="等线(中文正文)" w:eastAsia="等线(中文正文)"/>
          <w:b w:val="false"/>
          <w:i w:val="false"/>
          <w:sz w:val="20"/>
        </w:rPr>
        <w:t>我接下来就想问的就是，三三季度，我们现阶段的话，算力这一块，尤其是珠海金湾这一块，无论从要交付的这个价动率，包括订单这块有没有一些具体的指引。除此之外的话，而近期也可以看到我们公司这块围绕金湾这块有新的产能的扩张。这块是否是有更多的一些其他的算力的客户的一些具体的进展，可以跟大家去做进一步的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08:40</w:t>
      </w:r>
    </w:p>
    <w:p>
      <w:r>
        <w:rPr>
          <w:rFonts w:ascii="等线(中文正文)" w:hAnsi="等线(中文正文)" w:cs="等线(中文正文)" w:eastAsia="等线(中文正文)"/>
          <w:b w:val="false"/>
          <w:i w:val="false"/>
          <w:sz w:val="20"/>
        </w:rPr>
        <w:t>以上是两类的问题，一个是从订单，第二个是从客户导入。谢谢。好，谢谢陈总。这个问题我先来跟您试着回答，然后如果回答不够的话，请总裁来帮我补充。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08:58</w:t>
      </w:r>
    </w:p>
    <w:p>
      <w:r>
        <w:rPr>
          <w:rFonts w:ascii="等线(中文正文)" w:hAnsi="等线(中文正文)" w:cs="等线(中文正文)" w:eastAsia="等线(中文正文)"/>
          <w:b w:val="false"/>
          <w:i w:val="false"/>
          <w:sz w:val="20"/>
        </w:rPr>
        <w:t>第一个就是关于三季度的业绩，从我们因为我们情况是去年进入这个北美上映大客户的这个供应链进入之后，我们就是进行了这个工厂进行了技改，然后也开始了这一代当代产品的开始的验证打样。然后这个确实我们到现在来讲，基本上是目前客户新平台的产品，我们情况都进都取得了不少的产品的料号。目前来讲我们珠海的两个工厂里边的高多层，还有高阶的HDI产品，目前产能都都基本上产线上都已经跑满了大量的客户的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09:58</w:t>
      </w:r>
    </w:p>
    <w:p>
      <w:r>
        <w:rPr>
          <w:rFonts w:ascii="等线(中文正文)" w:hAnsi="等线(中文正文)" w:cs="等线(中文正文)" w:eastAsia="等线(中文正文)"/>
          <w:b w:val="false"/>
          <w:i w:val="false"/>
          <w:sz w:val="20"/>
        </w:rPr>
        <w:t>从目前客户的交付计划来看，我们从六月份七月份开始准备材料，然后7 8月份进行大批量的生产。预计是八月份、九月份会开始滚动的进行交货。全年来看，我们预计到今年的四季度，我们可以看到这个客户，我们的可能的话基本上都是会爆满的。就基本上前年我们也看到有些个别的一些月份，我们的这个出货计划都是非常叫什么超出我们原来的这个计划。对，从我们目前的这个出货来出货计划来看，我们预计从三季度开始，我们的这个订单将会出货将会比原来每个月叫什么今年上半年的这个计划都会大大的提升。全年来看我们预计整体的销售将会超过30个亿的销售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11:14</w:t>
      </w:r>
    </w:p>
    <w:p>
      <w:r>
        <w:rPr>
          <w:rFonts w:ascii="等线(中文正文)" w:hAnsi="等线(中文正文)" w:cs="等线(中文正文)" w:eastAsia="等线(中文正文)"/>
          <w:b w:val="false"/>
          <w:i w:val="false"/>
          <w:sz w:val="20"/>
        </w:rPr>
        <w:t>对，另外还有一个问题是是对关于刚才我们在珠海金湾这块有一个新的公告扩展的公告这一块的话，咱们的这个公告主要的这个产能也是围绕着这种超高多层的这种PCB。那这一块的话，是否是由于一方面现在的客户的订单的需求，以及其他的一些客户这块有没有一些具体的进展，催使我们有这种新的扩展计划。我来回答一下，我是刘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11:55</w:t>
      </w:r>
    </w:p>
    <w:p>
      <w:r>
        <w:rPr>
          <w:rFonts w:ascii="等线(中文正文)" w:hAnsi="等线(中文正文)" w:cs="等线(中文正文)" w:eastAsia="等线(中文正文)"/>
          <w:b w:val="false"/>
          <w:i w:val="false"/>
          <w:sz w:val="20"/>
        </w:rPr>
        <w:t>这样的在去年我们也有个公告，就是对这个机关基地，我们开第三个工厂开始建设。那个那个项目是主打HEI，当时我们项目名称叫做叫叫做AI算力及高阶智驾的这个HDR工厂。这个工厂在现在已经进入一个市场的阶段性，但我们的目标现在是十月份要全面投产。现在目前情况是客户需求很明确，对我们现在这个产能的释放是极其迫切的这是第一部分，那就是HDI的工程。同样的，我们看到我们这个金湾基地，原来是一个叫SLP工厂，一个是叫HLC高多层工程。第三个工厂我们把它叫做advance HEI。主要是对标或者说主打的客户的产品群体，就是AI的这个计算HDI高阶厚板的这种产品。同样的其实在过去一段时间，我们在交换机这块的这个呃产品能力批量，还有客户的开拓，也是有一些比较长足的进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13:27</w:t>
      </w:r>
    </w:p>
    <w:p>
      <w:r>
        <w:rPr>
          <w:rFonts w:ascii="等线(中文正文)" w:hAnsi="等线(中文正文)" w:cs="等线(中文正文)" w:eastAsia="等线(中文正文)"/>
          <w:b w:val="false"/>
          <w:i w:val="false"/>
          <w:sz w:val="20"/>
        </w:rPr>
        <w:t>你刚刚也提到了客户开发的情况，可以说我们在主流的ODDM厂商，都会有一些需求会逐步释放给到我们，也催生了这个超高多层，我们把它叫UHC。工厂的需要，我们也提前其实做了很多的准备。现在产能，设备也是很紧俏的。在其实在之前我们已经开始跟供应商那边把产能和设备的产能和交付都已经锁定了。所以这个项目会很快会有我们相关的产能逐步释放出来，去支撑我们客户的需求。所以其实整体来讲的话是整体势头和进展非常的好，已经到了目前的阶段，叫供不应求。我们要快速的把这个产能赶紧给释放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14:28</w:t>
      </w:r>
    </w:p>
    <w:p>
      <w:r>
        <w:rPr>
          <w:rFonts w:ascii="等线(中文正文)" w:hAnsi="等线(中文正文)" w:cs="等线(中文正文)" w:eastAsia="等线(中文正文)"/>
          <w:b w:val="false"/>
          <w:i w:val="false"/>
          <w:sz w:val="20"/>
        </w:rPr>
        <w:t>对，是这样的一个情况。因为去年我们做做分享的时候，我们那个工厂的这个定位，当时是做一个，因为高多层对于产能来讲的话，内层还有就是钻就是会瓶颈工序。当时我们把它当瓶颈工序的一个这样的一个方式来去做。但是在后面我们预留的空间里面也做了一些重新调整的安排，要把它打造成一个在业界当中做高多层的这个标杆性工厂。我们目标这个工厂的平均层数是要做到36层或以上，就大概是这个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15:09</w:t>
      </w:r>
    </w:p>
    <w:p>
      <w:r>
        <w:rPr>
          <w:rFonts w:ascii="等线(中文正文)" w:hAnsi="等线(中文正文)" w:cs="等线(中文正文)" w:eastAsia="等线(中文正文)"/>
          <w:b w:val="false"/>
          <w:i w:val="false"/>
          <w:sz w:val="20"/>
        </w:rPr>
        <w:t>明白，刘总，黄总，因为现在市场大家对于公司的在N客户这边的定位来看的话，首先在一些交换板，包括中板这块，尤其这一块都是高多层的这种产品。那么在HTR这块的话，市场还想了解到，比如说我们围绕这种N客户的一些HDI的产品，除了网卡之类的一些其他的这种，包括算力板这块是否会有进一步的突破性的进展，这块有没有可以分享的？当然是会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15:43</w:t>
      </w:r>
    </w:p>
    <w:p>
      <w:r>
        <w:rPr>
          <w:rFonts w:ascii="等线(中文正文)" w:hAnsi="等线(中文正文)" w:cs="等线(中文正文)" w:eastAsia="等线(中文正文)"/>
          <w:b w:val="false"/>
          <w:i w:val="false"/>
          <w:sz w:val="20"/>
        </w:rPr>
        <w:t>现在刚刚我讲一下，现在目前我们是受限于整个产能。HTI其实客户的HTI产品是在我们线上在跑的是在跑的。然后那个是收益产能，我们还是要尽快把HDI产能释放出来。所以刚刚我也提前说了一下，我们现在目前的这个重点的工作和目标。对，这个都是在在他的这个范围内的。我们刚刚总裁讲到是我们那个高级的HI工厂，现在已经在试着在在跑，然后部分都是在试运行了，计划是在这个十月份，将会开始全面跑起来。对OK这个就是可以提未来客户的这些高级HDI的需求。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16:36</w:t>
      </w:r>
    </w:p>
    <w:p>
      <w:r>
        <w:rPr>
          <w:rFonts w:ascii="等线(中文正文)" w:hAnsi="等线(中文正文)" w:cs="等线(中文正文)" w:eastAsia="等线(中文正文)"/>
          <w:b w:val="false"/>
          <w:i w:val="false"/>
          <w:sz w:val="20"/>
        </w:rPr>
        <w:t>那是否这个意味着我们在四季度的话，预估也会在类似于计算板这块会形成一个比较大的批量性性的交付，这块还是比较超预期的，这个看整体的这个因为新工厂有一系列的程序和流程要走，所以我们会尽可能的去去争取和加快。对，明白。刘总您刚才也提到了，您在咱们公司其实在交换机这个市场，其实现阶段也有取得一些不错的进展。这块市场之前对这块的认知还是偏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17:14</w:t>
      </w:r>
    </w:p>
    <w:p>
      <w:r>
        <w:rPr>
          <w:rFonts w:ascii="等线(中文正文)" w:hAnsi="等线(中文正文)" w:cs="等线(中文正文)" w:eastAsia="等线(中文正文)"/>
          <w:b w:val="false"/>
          <w:i w:val="false"/>
          <w:sz w:val="20"/>
        </w:rPr>
        <w:t>包括我看到周报上面，我们也写到了，比如说像1112G224G等等之类的交换机的产品进入到这种批量的这种交付。目前像这种交换机的这个市场，我们现在的这些客户这块可以给大家做分享。交换机客户目前其实之前的沟通交流里面，我特别提到了一些国产的哈那国产对对当当时当时我们已经我记得去年应该是去年年大概也是年底，包括今年年初跟大家沟通的时候也汇报过，国产的比如说新浪锐捷这样的客户，56G去年就已经进入他的这个批量阶段。112G是去年年底我们的这个认证通过，现在陆陆续续其实56 112都有在跑。对，就以这样的客户为代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18:14</w:t>
      </w:r>
    </w:p>
    <w:p>
      <w:r>
        <w:rPr>
          <w:rFonts w:ascii="等线(中文正文)" w:hAnsi="等线(中文正文)" w:cs="等线(中文正文)" w:eastAsia="等线(中文正文)"/>
          <w:b w:val="false"/>
          <w:i w:val="false"/>
          <w:sz w:val="20"/>
        </w:rPr>
        <w:t>当然我们也会刚刚我提了就是这半年左右的时间，我们积极的在拓展海外的这些主流ODM厂商他们的交换机项目。目前也是这半年有比较大的一些进展。国内外涵盖咱们台湾的这些主流ODM，在交换机这一块的主流厂商。我们也陆陆续续都已经进入他们的ABL，甚至有一些项目在跑了。比如打样或者是也有一些个别的客户提到了在明年的三月份二季度之前要准备好多少产能。这个细节我就方便在这讲太细。但也有陆陆续续有这样的一些需求和这个产能的要求开始释放给我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19:06</w:t>
      </w:r>
    </w:p>
    <w:p>
      <w:r>
        <w:rPr>
          <w:rFonts w:ascii="等线(中文正文)" w:hAnsi="等线(中文正文)" w:cs="等线(中文正文)" w:eastAsia="等线(中文正文)"/>
          <w:b w:val="false"/>
          <w:i w:val="false"/>
          <w:sz w:val="20"/>
        </w:rPr>
        <w:t>对，明白，感谢刘总。关于北美的那些CSP的客户，这里面我们近期我们会线上投资者的话有机会看到我们在今年四季度会有一些客户群体的这种突破吗？因为CSP这块相对比较复杂，因为现在对于云厂商asset这些客户来讲的话，他除了产能和技术这方面要求之外，还有一些其他层面的一些，对我们提出的一些要求。所以我们会积极的去在一个个问题去帮他们去回复，争取能尽快的拿到一些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19:55</w:t>
      </w:r>
    </w:p>
    <w:p>
      <w:r>
        <w:rPr>
          <w:rFonts w:ascii="等线(中文正文)" w:hAnsi="等线(中文正文)" w:cs="等线(中文正文)" w:eastAsia="等线(中文正文)"/>
          <w:b w:val="false"/>
          <w:i w:val="false"/>
          <w:sz w:val="20"/>
        </w:rPr>
        <w:t>云厂商目前这块这几家我们分别都有一些接触，大家的进度分别不太一样。有个别现在是已经进入了叫打样和验证阶段，但是主要是以下一代产品的这种方式来去去去验证，也有一些其他还在沟通和进展当中，对，但是进展分别不一样。我们的目标是在希望在28年，要至少有两家的云厂商是能成为我们的，不仅仅是说qualify的供应商，而是说是能已经有实际的这个业绩交付的这样的一个状态，这是我的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20:46</w:t>
      </w:r>
    </w:p>
    <w:p>
      <w:r>
        <w:rPr>
          <w:rFonts w:ascii="等线(中文正文)" w:hAnsi="等线(中文正文)" w:cs="等线(中文正文)" w:eastAsia="等线(中文正文)"/>
          <w:b w:val="false"/>
          <w:i w:val="false"/>
          <w:sz w:val="20"/>
        </w:rPr>
        <w:t>OKOK明白OK那我这块的话在算力这块想要再补充问一下，关于材料这一块的一些变化。因为现在市场对于明后年的一些AI算力领域的这种材料，包括加工工艺的这些变化，其实大家关注度非常高。尤其是围绕着PDFV，围绕着陶瓷类的材料以及马酒Q布等等之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21:14</w:t>
      </w:r>
    </w:p>
    <w:p>
      <w:r>
        <w:rPr>
          <w:rFonts w:ascii="等线(中文正文)" w:hAnsi="等线(中文正文)" w:cs="等线(中文正文)" w:eastAsia="等线(中文正文)"/>
          <w:b w:val="false"/>
          <w:i w:val="false"/>
          <w:sz w:val="20"/>
        </w:rPr>
        <w:t>刘总您作为从业的前沿的leader来看的话，目前这些材料的应用的前景，包括进展大概是一个什么样子的，这块可以跟大家分享一下。这样的。因为您将具体提到有很多具体的处理材料，我只能说这些材料都是具备可能性的。而我们作为一个在前沿的深度参与的厂商，我们肯定都要去积极的去跟进和配合。但是您说具体在什么时候，在什么平台，在什么样的一个情况下这些东西去使用，说实话我们也没有一个很好的一个结论。而且这里涉及到客户的这种叫做设计，具体产品的方案，那也不方便多做讨论。但是我只能说在材料的发展趋势里面，我们肯定要追求更加的，比如说高速，低损这些方面的这些材料的前沿的研究，这是肯定要去做的。但是具体是什么时候上，在哪里上，在什么平台上，这里还是有很多的工作要做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22:35</w:t>
      </w:r>
    </w:p>
    <w:p>
      <w:r>
        <w:rPr>
          <w:rFonts w:ascii="等线(中文正文)" w:hAnsi="等线(中文正文)" w:cs="等线(中文正文)" w:eastAsia="等线(中文正文)"/>
          <w:b w:val="false"/>
          <w:i w:val="false"/>
          <w:sz w:val="20"/>
        </w:rPr>
        <w:t>明白刘总，我关于AI这块的这个问题就到这最后两个小问题。就最后两个小问一个是因为我们也看到我们在M上这块，围绕着光模块这块有比较多的一些经验。无论是客户端还是订单侧都有比较不错的进展。而且也看到了大，您其实从去年年底，包括今年年初的时候也跟想讲，就是说我们在M这块也在积极的去扩张，扩张上这个产线，包括买一些关键的这种设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23:07</w:t>
      </w:r>
    </w:p>
    <w:p>
      <w:r>
        <w:rPr>
          <w:rFonts w:ascii="等线(中文正文)" w:hAnsi="等线(中文正文)" w:cs="等线(中文正文)" w:eastAsia="等线(中文正文)"/>
          <w:b w:val="false"/>
          <w:i w:val="false"/>
          <w:sz w:val="20"/>
        </w:rPr>
        <w:t>现在来看的话，确实卡位，包括现在这个放量都是比预期的还是要好不少的。就是围绕着这一块算力这一块，就是光模块这块的m sup。目前我们整体的这个量，包括良率情况，以及后续所谓的m sub这个工艺在AI的其他领域能否得到比较普遍的应用这块能不能您再做一个介绍？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23:34</w:t>
      </w:r>
    </w:p>
    <w:p>
      <w:r>
        <w:rPr>
          <w:rFonts w:ascii="等线(中文正文)" w:hAnsi="等线(中文正文)" w:cs="等线(中文正文)" w:eastAsia="等线(中文正文)"/>
          <w:b w:val="false"/>
          <w:i w:val="false"/>
          <w:sz w:val="20"/>
        </w:rPr>
        <w:t>OK这样现在感谢大家对我们在M这块的关注。确实我们从大概在二三年开始去跟客户接触，了解到M可能在光模块上的应用。我们就是提前在我们的珠海SOP工厂就装了一条X线。当时即使是说我们整个珠海金湾基地都在亏损，承担非常大压力的情况下，也是做了这样的一个技术升级。经过这么多年的布局，也做了一些沉淀。所以也得益于当时的这些投入，也是交了很多学费。当然也很感谢我们客户在过程当中对我们的支持，我们积累了不少的这样的经验和能耗。所以在去年年底我们在意识到这个光模块MX产能可能产生遇到瓶颈的时候，我们就优先做了这个决定，在我们的SLP这样的工厂里面增加产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24:50</w:t>
      </w:r>
    </w:p>
    <w:p>
      <w:r>
        <w:rPr>
          <w:rFonts w:ascii="等线(中文正文)" w:hAnsi="等线(中文正文)" w:cs="等线(中文正文)" w:eastAsia="等线(中文正文)"/>
          <w:b w:val="false"/>
          <w:i w:val="false"/>
          <w:sz w:val="20"/>
        </w:rPr>
        <w:t>过去的几个月的时间我们基本上是在平均一个半月左右的时间会上一条线。再从我们的今年的3 4月份开始到目前现在我们已经具备四条线的生产的能力。第四条线就在这一两个礼拜就会装好，已经到了。到10月份开始，我们的第五条线就应该会基本装好。也就是说我们预计在11月份这个时间点，我们就具备五条线的生产能力。产出的这个量会是在月产出有效产出，不是产能200万只以上这样的一个产能产出，这里也涵盖了我们的计算良率，我们目前的良率在800激光模块为主力这样的生产交付的状态下，我们的良率是超过85%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25:57</w:t>
      </w:r>
    </w:p>
    <w:p>
      <w:r>
        <w:rPr>
          <w:rFonts w:ascii="等线(中文正文)" w:hAnsi="等线(中文正文)" w:cs="等线(中文正文)" w:eastAsia="等线(中文正文)"/>
          <w:b w:val="false"/>
          <w:i w:val="false"/>
          <w:sz w:val="20"/>
        </w:rPr>
        <w:t>现在爬的非常的快。刚刚我也讲，其实这也得益于我们之前的储备和经验，交了也很交了很多学费。所以他爬坡杨绿爬坡确实非常可喜。明白，像现在其实订单其实大家都不愁，感觉下游的万能开公司都是给PC板上overbooking状态。我不知道从物料拿物料角度来说，是不是还是有一点卡点的。所以这块我们那物料包括后续今年下半年，明年会不会有一些国产的物料也会进入到这个供应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26:38</w:t>
      </w:r>
    </w:p>
    <w:p>
      <w:r>
        <w:rPr>
          <w:rFonts w:ascii="等线(中文正文)" w:hAnsi="等线(中文正文)" w:cs="等线(中文正文)" w:eastAsia="等线(中文正文)"/>
          <w:b w:val="false"/>
          <w:i w:val="false"/>
          <w:sz w:val="20"/>
        </w:rPr>
        <w:t>供应链体现在刚刚上量的时候，确实存在的一些物料的准备度的问题。因为确实来的非常急非常紧，而这个问题主要发生在一季度和二季度初。我们在上量设备逐步上来的时候，我们也基本解决了这个问题。整体来讲望跟主流厂商其实关系都不错，主流厂商关系都不错。同时在深度的跟客户去对接的过程当中，也知道整个材料供应的情况，以及需要跟这些供应商怎么去不可产能，或者是说把我们的出货的计划和生产计划，如何去跟我们的供应商对齐，相关的动作都已经做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27:33</w:t>
      </w:r>
    </w:p>
    <w:p>
      <w:r>
        <w:rPr>
          <w:rFonts w:ascii="等线(中文正文)" w:hAnsi="等线(中文正文)" w:cs="等线(中文正文)" w:eastAsia="等线(中文正文)"/>
          <w:b w:val="false"/>
          <w:i w:val="false"/>
          <w:sz w:val="20"/>
        </w:rPr>
        <w:t>整体来讲，目前我们生产的从整体来讲，几个关键物料都没有出现巨大的问题。当然过程当中肯定还有很多需要有利的地方。但是整体来讲，从产出现在我们基本上三条线都已经是打满了的，那材料也不是不是一个问题。先是第一个问题哈那第二个确实现在我们的终端客户也在对不同的材料进行一些验证，包括我们国产材料也是有一些验证的，来去确保在未来的增量当中是能保证供应链的安全。我们也在积极的配合在做这些事情，从CCL到从博都在做这个相关的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28:24</w:t>
      </w:r>
    </w:p>
    <w:p>
      <w:r>
        <w:rPr>
          <w:rFonts w:ascii="等线(中文正文)" w:hAnsi="等线(中文正文)" w:cs="等线(中文正文)" w:eastAsia="等线(中文正文)"/>
          <w:b w:val="false"/>
          <w:i w:val="false"/>
          <w:sz w:val="20"/>
        </w:rPr>
        <w:t>好的，谢谢刘总。我就这些问题，希望公司在三季度能够实现一个非常漂亮的业绩，谢谢。好，谢谢陈总。下面有请兴业证券的王总进行提问。希望的各位管理层好，非常感谢提问机会。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28:46</w:t>
      </w:r>
    </w:p>
    <w:p>
      <w:r>
        <w:rPr>
          <w:rFonts w:ascii="等线(中文正文)" w:hAnsi="等线(中文正文)" w:cs="等线(中文正文)" w:eastAsia="等线(中文正文)"/>
          <w:b w:val="false"/>
          <w:i w:val="false"/>
          <w:sz w:val="20"/>
        </w:rPr>
        <w:t>我也是接着刚才陈总的提问，在请教关于up这块儿的问题。因为确实我们景旺整体的部署非常的前瞻，但同时我们也看到有很多的其他PCP厂商，目前也在在这个方面做了非常多的一些扩展。所以想请教一下管理层怎么看后续的一个竞争格局的情况。对，这是第一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29:10</w:t>
      </w:r>
    </w:p>
    <w:p>
      <w:r>
        <w:rPr>
          <w:rFonts w:ascii="等线(中文正文)" w:hAnsi="等线(中文正文)" w:cs="等线(中文正文)" w:eastAsia="等线(中文正文)"/>
          <w:b w:val="false"/>
          <w:i w:val="false"/>
          <w:sz w:val="20"/>
        </w:rPr>
        <w:t>对你这个问题让我想起前面陈总有一个问题，就是关于未来的AI技术应用这一块，其实是跟你这个问题是相关的。首先第一个，我觉得对于m sup的这个或者光模块的这个具体产品来讲，光模块具体产品来讲，他这个产品现在从800G到1.6T到后面比如说有人在说2.4T有人说3.2T有人说NPO，其实这里面从长远发展方向来讲，m sup的这个工艺技术是跑不掉的。所以其实从长远来看，m sup在这个技术发展的路径上会充当非常重要的一个角色，这是我们非常相信的一件事情。具体到目前的这些客户或者是破产的同行的情况来讲的话，可以说第一目前整体还是供不应求的情况，所以这个短期内也没有那么快能解决。而且目前从设备的这个交付周期来讲的话，也是非常长的。如果现在才去想切入这个领域的话，压力还是蛮蛮大的，说实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30:23</w:t>
      </w:r>
    </w:p>
    <w:p>
      <w:r>
        <w:rPr>
          <w:rFonts w:ascii="等线(中文正文)" w:hAnsi="等线(中文正文)" w:cs="等线(中文正文)" w:eastAsia="等线(中文正文)"/>
          <w:b w:val="false"/>
          <w:i w:val="false"/>
          <w:sz w:val="20"/>
        </w:rPr>
        <w:t>第三，这个产品的门槛是最低，我们景望在过去的这尤其是在24年到25年这个期间，在M并没有出现巨大瓶颈的时候，我们就开始做这相关的这些产品验证。这个过程其实很多学费要交。所以从另外一个角度来去验证，就是说这是一个门槛不低的一个产品。所以我会相信说未来的这个m sup的竞争格局会是一个比较相对集中的这样的一个竞争格局。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31:07</w:t>
      </w:r>
    </w:p>
    <w:p>
      <w:r>
        <w:rPr>
          <w:rFonts w:ascii="等线(中文正文)" w:hAnsi="等线(中文正文)" w:cs="等线(中文正文)" w:eastAsia="等线(中文正文)"/>
          <w:b w:val="false"/>
          <w:i w:val="false"/>
          <w:sz w:val="20"/>
        </w:rPr>
        <w:t>再者我觉得很重要的一个事情就是我们要有头部的客户。头部的客户引领着这个市场的发展方向，引领着技术的发展方向。只要在头部客户的这个核心的供应商群体里面，即使行情发生波动，那么基本上应该还是属于在这些客户的这个核心圈子内。这个是我觉得看待这个问题的一些我的观点。当然再加上一开始讲到的从技术发展方向来讲，m shop的这个技术是未来的一个不可或缺的一个技术，而且我相信是未来的方向。所以以上来讲的话，是回答你这个问题，对这个M破产的一些看法。明白，谢谢刘总很清楚。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32:04</w:t>
      </w:r>
    </w:p>
    <w:p>
      <w:r>
        <w:rPr>
          <w:rFonts w:ascii="等线(中文正文)" w:hAnsi="等线(中文正文)" w:cs="等线(中文正文)" w:eastAsia="等线(中文正文)"/>
          <w:b w:val="false"/>
          <w:i w:val="false"/>
          <w:sz w:val="20"/>
        </w:rPr>
        <w:t>然后我想根据您的回答，在延伸两个问题向您请教一下。一个是您刚刚也提到了NPO后面也是会用的工艺的。然后请教一下我们怎么看明年NPO的放量节奏。然后另外一个的话，因为我们也看到大客户其实以前是有提出过在work的这种技术路线的。所以想请教一下，是否我们也可以理解为M它是通往P甲板化的中间一个过渡的环节。那我们现在在M这个领域比较占优的话，是否在后续空work领域也可以期待一个比较好的卡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32:40</w:t>
      </w:r>
    </w:p>
    <w:p>
      <w:r>
        <w:rPr>
          <w:rFonts w:ascii="等线(中文正文)" w:hAnsi="等线(中文正文)" w:cs="等线(中文正文)" w:eastAsia="等线(中文正文)"/>
          <w:b w:val="false"/>
          <w:i w:val="false"/>
          <w:sz w:val="20"/>
        </w:rPr>
        <w:t>对这两个延伸的问题，谢谢。第一个NPO这个事情我客观说我也听说了一些事情。我也在我们的团队也在积极的跟客户去沟通这方面新产品的情况。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32:55</w:t>
      </w:r>
    </w:p>
    <w:p>
      <w:r>
        <w:rPr>
          <w:rFonts w:ascii="等线(中文正文)" w:hAnsi="等线(中文正文)" w:cs="等线(中文正文)" w:eastAsia="等线(中文正文)"/>
          <w:b w:val="false"/>
          <w:i w:val="false"/>
          <w:sz w:val="20"/>
        </w:rPr>
        <w:t>具体是产品形态以及它的设计，还有就是商量的节奏，说实话也不方便去多透露。因为我们也是在了解的过程当中。现在对于警方来讲最核心的一个工作任务就是在800T和1.6T的产品的交付上，要帮我们客户解决现在最急迫的问题。NPO我们也会去做了解，但是确实像您想了解的这个关于产品、设计、量，我们也还在了解过程当中，这个也不方便多去去探讨这个问题。但是800G和1.6T是相当明确的那我们的这个主要任务就是我刚刚提到的这个点。涉及到说crap这个事情，我们很少会去谈这个话题。因为这是一个在客户从芯片到窄版到PCB的包，涵盖先进封装里面的几个领域的一个变化。这里面还有很多的问题没解决，还有很多事情要去解决，具体到以什么样的设计和什么样技术来去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34:16</w:t>
      </w:r>
    </w:p>
    <w:p>
      <w:r>
        <w:rPr>
          <w:rFonts w:ascii="等线(中文正文)" w:hAnsi="等线(中文正文)" w:cs="等线(中文正文)" w:eastAsia="等线(中文正文)"/>
          <w:b w:val="false"/>
          <w:i w:val="false"/>
          <w:sz w:val="20"/>
        </w:rPr>
        <w:t>很抱歉，这里可能给不了你一个非常直接的或者明确的答复。因为我们也在在去摸索和去试一些东西。但是我可以确实比较肯定的回答你，就刚那个是不是一个优势？我觉得MR确实是一个发展。刚刚我也提到，在你第一个问题的时候，我也提到了MP的这个技术储备是比较重要的那未来会以什么样形态，是从one还是别的什么东西？我不好说。但是跟上我觉得是值得去关注的点，我们也在过程当中，要去各种的去试，还有很多东西是不确定的。明白，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35:02</w:t>
      </w:r>
    </w:p>
    <w:p>
      <w:r>
        <w:rPr>
          <w:rFonts w:ascii="等线(中文正文)" w:hAnsi="等线(中文正文)" w:cs="等线(中文正文)" w:eastAsia="等线(中文正文)"/>
          <w:b w:val="false"/>
          <w:i w:val="false"/>
          <w:sz w:val="20"/>
        </w:rPr>
        <w:t>对，然后我想请教一下，就我们现在AI相关的，包括m up这块，然后包括刚才提到的高多层以及HDI的这个部分，它的毛利水平相比我们常规的产品大概能增加多少？毛利水平。因为它现在AI也好，光模块也好，因为大家也知道它的这个毛利水平很大程度上取决于两个良率。刚才总裁这边也大概介绍了一下，咱们现在因为得益于过去那么多年在金湾的沉淀，包括客户的信任和支持，咱们公司的这两个产品的良率，现在进展速度还是很快。我可以说是我们对标业界的优秀的话，我们可以说是没有落后，甚至可以说还是有些地方表现的还是比较好的，所以我们也是比较开心的一件事情，就是可以说从良率和现在毛利的情况来讲，我们可以叫做进入一梯队了。那API这一个产品里面，对，因为从我们目前所交付的量产的产品给到客户端来看的话，客户对我们的这个品质，交付是给予非常高的认可度。在客户的眼中，我们的这个良率上线良率应该是在他的第一梯队。所以这个是我们现在感觉到最欣慰，也是可以开心的那明白也非常惊喜公司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36:45</w:t>
      </w:r>
    </w:p>
    <w:p>
      <w:r>
        <w:rPr>
          <w:rFonts w:ascii="等线(中文正文)" w:hAnsi="等线(中文正文)" w:cs="等线(中文正文)" w:eastAsia="等线(中文正文)"/>
          <w:b w:val="false"/>
          <w:i w:val="false"/>
          <w:sz w:val="20"/>
        </w:rPr>
        <w:t>最后我想请教一下，因为确实常规的发货的原材料在去年到现在涨幅还是比较大的。但我最近期有听到一些说法说有一些供应商他发货近期有一些降价，不知道我们有没有感受到。然后另外想请教一下，我们怎么看后续常规爱发货这些产品料号价格未来的一些趋势，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37:10</w:t>
      </w:r>
    </w:p>
    <w:p>
      <w:r>
        <w:rPr>
          <w:rFonts w:ascii="等线(中文正文)" w:hAnsi="等线(中文正文)" w:cs="等线(中文正文)" w:eastAsia="等线(中文正文)"/>
          <w:b w:val="false"/>
          <w:i w:val="false"/>
          <w:sz w:val="20"/>
        </w:rPr>
        <w:t>确实你说的对，在过去的大概十个月左右时间PCB材料的涨价是一个相当大的主旋律，也其实对我们造成了比较大的困扰。比如说咱们的一季度报，其实已经反馈出这样的一个问题，也非常直接。所以我们在一季报的时候做沟通，其实也是感觉压力山大。但是在5 6月份的时候，其实我们做了很多的工作，逐步也开始得到了客户的认可。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37:46</w:t>
      </w:r>
    </w:p>
    <w:p>
      <w:r>
        <w:rPr>
          <w:rFonts w:ascii="等线(中文正文)" w:hAnsi="等线(中文正文)" w:cs="等线(中文正文)" w:eastAsia="等线(中文正文)"/>
          <w:b w:val="false"/>
          <w:i w:val="false"/>
          <w:sz w:val="20"/>
        </w:rPr>
        <w:t>说实话在一开始接收到材料涨价，想要去跟我们的这个客户去谈的话，是很难接受的。但是我们在5 6月份的时候已经出现了比较大的进展。现在对整个的材料顺价，我们还是做的还不错。现在目前来讲的话，客人都基本上接受。所以我们的目的目标也是希望能把在这个过程当中，材料成本的上涨是基本转移到我们的下游。但是这一点不仅仅是我们单单的只是价格转移这么简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38:29</w:t>
      </w:r>
    </w:p>
    <w:p>
      <w:r>
        <w:rPr>
          <w:rFonts w:ascii="等线(中文正文)" w:hAnsi="等线(中文正文)" w:cs="等线(中文正文)" w:eastAsia="等线(中文正文)"/>
          <w:b w:val="false"/>
          <w:i w:val="false"/>
          <w:sz w:val="20"/>
        </w:rPr>
        <w:t>随着跟客户的沟通，现在正面临的一个最大的一个挑战，其不是价格，是供应商。像您刚刚提到的，是不是有一些材料厂商降价，这个我们是不了解的。有可能有些材料，您听说的这些说法可能不是我们常用的材料，或者说是另外一些领域的材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38:54</w:t>
      </w:r>
    </w:p>
    <w:p>
      <w:r>
        <w:rPr>
          <w:rFonts w:ascii="等线(中文正文)" w:hAnsi="等线(中文正文)" w:cs="等线(中文正文)" w:eastAsia="等线(中文正文)"/>
          <w:b w:val="false"/>
          <w:i w:val="false"/>
          <w:sz w:val="20"/>
        </w:rPr>
        <w:t>我们整体其实景望在这么多年的发展当中，我们的主力的这个合作伙伴就包括像生意科技，像什么台湾南亚塑胶，包括像我们谈到的EMC和陡山，这些是AI的是吧？还有就是像上海、南亚、华中这些都是非常主流的，质量很高的。在各个我们公司就景旺来讲的战略的选择的客户群体里面的长期合作伙伴。车是我们现在已经做到世界第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39:33</w:t>
      </w:r>
    </w:p>
    <w:p>
      <w:r>
        <w:rPr>
          <w:rFonts w:ascii="等线(中文正文)" w:hAnsi="等线(中文正文)" w:cs="等线(中文正文)" w:eastAsia="等线(中文正文)"/>
          <w:b w:val="false"/>
          <w:i w:val="false"/>
          <w:sz w:val="20"/>
        </w:rPr>
        <w:t>其实这段时间在材料的这个缺料的情况下，其实我们整个的公司的团队都承受了非常大的压力。这已经不仅仅是价格的问题，而是说我们作为一个负责任的企业，在行业里面有这样的一个江湖地位。其实我们越发发现，其实基本上你能想到的主流车型都可能有我们的在里面。那我们现在目前的状材料情况和物料情况和生产情况，其实是直接会影响到这些主流车厂的这些发货或者是他们的销售。所以其实我们还是更关注于长期主义，要把这供应链梳理好。所以选择的这些合作伙伴更多还是对这种质量要求和技术能力较高的这些厂商。所以您说的这个材料的价值波动的事情，我们公司是不太了解的，是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40:33</w:t>
      </w:r>
    </w:p>
    <w:p>
      <w:r>
        <w:rPr>
          <w:rFonts w:ascii="等线(中文正文)" w:hAnsi="等线(中文正文)" w:cs="等线(中文正文)" w:eastAsia="等线(中文正文)"/>
          <w:b w:val="false"/>
          <w:i w:val="false"/>
          <w:sz w:val="20"/>
        </w:rPr>
        <w:t>所以我们对下半年的材料的这个情况，其实某程度来讲，我们还是能看到，还是有可能有价格上升的这个可能性。有这种可能性，从我们目前掌握的市场的这种行情来看，预计到明年乃至明年下半年，这个材料涨价的这个趋势还是会存在。对，确实对我们来讲，其实在这个时间就是我们刚刚总裁说的，就是我们要怎么去坚持以客户为中为中心，怎么去保障我们的核心客户的这个产品的供应。这个非常重要，而且尤其在质量方面。因为在行情越乱的时候，其实我们在做管理上来讲，要更多的去关注我们上游原材料，他们的上一级的材料的来源和管理。在这个时候，我们反而会投入更多的精力去管理好我们的这些第二阶的材料的燃料质量，要做好这相关的事情。所以在这种情况下，我们是真没有听到说什么材料有一个下行的或者是调价的这种可能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41:51</w:t>
      </w:r>
    </w:p>
    <w:p>
      <w:r>
        <w:rPr>
          <w:rFonts w:ascii="等线(中文正文)" w:hAnsi="等线(中文正文)" w:cs="等线(中文正文)" w:eastAsia="等线(中文正文)"/>
          <w:b w:val="false"/>
          <w:i w:val="false"/>
          <w:sz w:val="20"/>
        </w:rPr>
        <w:t>对以上但明白非常清楚，非常感谢管理层的回答。我就这些问题，也祝愿公司未来发展越来越好，谢谢。下面有请玖歌投资的田总进行提问。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42:15</w:t>
      </w:r>
    </w:p>
    <w:p>
      <w:r>
        <w:rPr>
          <w:rFonts w:ascii="等线(中文正文)" w:hAnsi="等线(中文正文)" w:cs="等线(中文正文)" w:eastAsia="等线(中文正文)"/>
          <w:b w:val="false"/>
          <w:i w:val="false"/>
          <w:sz w:val="20"/>
        </w:rPr>
        <w:t>您可以按数字六键解除静音。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42:27</w:t>
      </w:r>
    </w:p>
    <w:p>
      <w:r>
        <w:rPr>
          <w:rFonts w:ascii="等线(中文正文)" w:hAnsi="等线(中文正文)" w:cs="等线(中文正文)" w:eastAsia="等线(中文正文)"/>
          <w:b w:val="false"/>
          <w:i w:val="false"/>
          <w:sz w:val="20"/>
        </w:rPr>
        <w:t>下面有请中信证券的桑总进行提问。刘总、孙总、黄总好啊，我这边请教几个小问题。第一个是刚才领导们提到我们下半年整个产能还是会非常紧缺，部分可能产线都没有办法及时交付这个订单的压力。所以想问一下，目前我们整个珠海有没有去梳理过，比如现在的我们的产能里到底有多少比例是可以做AI的那是不是可以理解为比如下半年能够做AI产能，又全部会切过来去做AI对，这是我大概第一个小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43:05</w:t>
      </w:r>
    </w:p>
    <w:p>
      <w:r>
        <w:rPr>
          <w:rFonts w:ascii="等线(中文正文)" w:hAnsi="等线(中文正文)" w:cs="等线(中文正文)" w:eastAsia="等线(中文正文)"/>
          <w:b w:val="false"/>
          <w:i w:val="false"/>
          <w:sz w:val="20"/>
        </w:rPr>
        <w:t>谢谢这样的感谢你的提问刚刚黄总所提到的这个产能，主要想表达的意图是现在的客户的需求非常旺盛。我们其实在整个的跟客户的沟通是非常畅顺的。我们是每周都有跟客户去梳理我们的产能和我们能接的订单相关的这个信息去拉起通。所以我们不存在说我们接了这订单交不出来的情况。这个是我需要跟大家讲提示一下这个事情，就是我能做多少，肯定是使命必达。然后通过我们的良率的提升和流程的优化，进一步的提升，可以把它做的可以比他预期的更多，这是我们做事情的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43:54</w:t>
      </w:r>
    </w:p>
    <w:p>
      <w:r>
        <w:rPr>
          <w:rFonts w:ascii="等线(中文正文)" w:hAnsi="等线(中文正文)" w:cs="等线(中文正文)" w:eastAsia="等线(中文正文)"/>
          <w:b w:val="false"/>
          <w:i w:val="false"/>
          <w:sz w:val="20"/>
        </w:rPr>
        <w:t>然后回到你刚刚那个问题，就是说我们肯定是这个话可以用于AI的生产的这个产线和相关的这个可能都已经算好给客户，然后给到客户我们的能接单的这个数量。再回到我刚刚的第一段的话，所以这个其实是我们每天都在干的事情，这个肯定是梳理好的。现在现有厂房里面能做调整的，就是刚刚昨天也提到了，我们在去年得到客户验证之后，其实我们是投了超过15个亿人民币去对产线做优化和改造。目的就是迎接客户的这些增量的可能性。所以这个都已经非常好的了。从目前的这个数据来看，是我们已经调整完后的那接下来核心的工作就是我们的新产能的释放，去承接更多的订单。以上，好的，谢谢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45:06</w:t>
      </w:r>
    </w:p>
    <w:p>
      <w:r>
        <w:rPr>
          <w:rFonts w:ascii="等线(中文正文)" w:hAnsi="等线(中文正文)" w:cs="等线(中文正文)" w:eastAsia="等线(中文正文)"/>
          <w:b w:val="false"/>
          <w:i w:val="false"/>
          <w:sz w:val="20"/>
        </w:rPr>
        <w:t>然后第二个就是想问一下，因为我们今年包括明年有很多m stop产线的扩产计划。就是现在在设备的这种获取上，我们是否已经锁定了很多交际比较长和比较核心的设备的一些供应链。对，是的，其实很多都在去年都已经下去了。当然今年年初也追加了一部分，陆陆续续会在像我们刚刚提到的十月份就能开出的产能，那肯定都是去年就已经下去的设备了。包括我们的USB工厂的设备，也是去年基本上都已经安排下去的，基本上都是安排好，所以问问问题不大。现在基本上当然你们说会存在一些个别的腺体，会有一些要追的情况，当然也会有。总体来讲的主要的瓶颈设备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46:03</w:t>
      </w:r>
    </w:p>
    <w:p>
      <w:r>
        <w:rPr>
          <w:rFonts w:ascii="等线(中文正文)" w:hAnsi="等线(中文正文)" w:cs="等线(中文正文)" w:eastAsia="等线(中文正文)"/>
          <w:b w:val="false"/>
          <w:i w:val="false"/>
          <w:sz w:val="20"/>
        </w:rPr>
        <w:t>张总我也补充一下，其实我们未来的要开出的这些产能，我们未来预计投的这些产能，其实很多的这些设备商的这这个可能我们都已经跟设备商谈好，就已经提前锁定了关键的瓶颈设备的产能。这里边就有很多，包括钻机、压机，还有电路线、曝光机等等，所以我们都已经提前跟供应商进行了锁定。好的，然后另外也想问一下，其实我们公告里也提到了，六月份我们整个汽车电子传统PCB这边通过涨价，盈利能力有了比较大幅的一个改善。因为其实确实我们之前也看到，就是年中6 7月份的时候，整个PCB的行业都进行了一些提价。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46:54</w:t>
      </w:r>
    </w:p>
    <w:p>
      <w:r>
        <w:rPr>
          <w:rFonts w:ascii="等线(中文正文)" w:hAnsi="等线(中文正文)" w:cs="等线(中文正文)" w:eastAsia="等线(中文正文)"/>
          <w:b w:val="false"/>
          <w:i w:val="false"/>
          <w:sz w:val="20"/>
        </w:rPr>
        <w:t>所以想请您问一下领导们，就比如下半年来看传统PCP这边盈利能力提升的一个节奏，包括是不是我们可能在Q3或者Q4的某些事件，能够看到盈利能力恢复到这轮涨价前水平的一个情况，谢谢。好，张总这边我也介绍一下咱们整个材料的涨价往下游传输的这么一个节奏和这个力度。第一季度大家看到我们是承受了很大的压力。二季度很明显，毛利率得到了一定的恢复，其中就很大程度上来源于咱们往下游客户传导的这么一个效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47:41</w:t>
      </w:r>
    </w:p>
    <w:p>
      <w:r>
        <w:rPr>
          <w:rFonts w:ascii="等线(中文正文)" w:hAnsi="等线(中文正文)" w:cs="等线(中文正文)" w:eastAsia="等线(中文正文)"/>
          <w:b w:val="false"/>
          <w:i w:val="false"/>
          <w:sz w:val="20"/>
        </w:rPr>
        <w:t>从三季度四季度来看的话，首先我们坚持这么一个原则。第一个从今年年初以来的还要涨价的这部分，全部向下游客户进行传导。从目前和客户沟通的情况来看，价格已经不再是一个讨论的话题了。所有的注意力和话题是集中在供应上。所以我们对这个价格传导的力度还是非常有信心。整体呈现出来的一个结果是全年的咱们整个的传统产品的毛利率水平不会低于去年的这个水平，这是第一个。第二个，依据我们目前对下半年材料的这个情况的判断，刚才我们也做了一些分享，应该还会保持在一个高位。所以三季度和四季度传导的这个力度应该还会不低于二季度我们所采取的这个措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49:00</w:t>
      </w:r>
    </w:p>
    <w:p>
      <w:r>
        <w:rPr>
          <w:rFonts w:ascii="等线(中文正文)" w:hAnsi="等线(中文正文)" w:cs="等线(中文正文)" w:eastAsia="等线(中文正文)"/>
          <w:b w:val="false"/>
          <w:i w:val="false"/>
          <w:sz w:val="20"/>
        </w:rPr>
        <w:t>与此同时我们也会把一季度，尤其是包括二季度前面一两个月，中间我们所谓的错过了这段期间的成本，也叠加到接下来的几个季度里面去来确保咱们全年的毛利水平不低于去年的整体水平。好吧。当然我们在这个过程当中，也会有分客户、分产品、分领域。不同重点的去和客户去提出涨价的诉求，以上是我这边的信息介绍。好的，感谢领导们的分享，我这边暂时没有其他问题了。然后谢谢领导们，也祝咱们业绩越来越好，谢谢。好，谢谢张总。下面有请华创证券的熊总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50:05</w:t>
      </w:r>
    </w:p>
    <w:p>
      <w:r>
        <w:rPr>
          <w:rFonts w:ascii="等线(中文正文)" w:hAnsi="等线(中文正文)" w:cs="等线(中文正文)" w:eastAsia="等线(中文正文)"/>
          <w:b w:val="false"/>
          <w:i w:val="false"/>
          <w:sz w:val="20"/>
        </w:rPr>
        <w:t>那个地方管理层大家下午好，我是华夏荀宇，前面的各位投资者也问了很多细节业务问题了。我其实有个比较中期的问题，想跟刘总来请教一下。因为我听说您现在花了比较多的时间在美国这边去跟大中端客户去接触。我想请您从您自身的一些经历来看，客户怎么去去展望28，或者说以后更更长远的上面投资的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50:32</w:t>
      </w:r>
    </w:p>
    <w:p>
      <w:r>
        <w:rPr>
          <w:rFonts w:ascii="等线(中文正文)" w:hAnsi="等线(中文正文)" w:cs="等线(中文正文)" w:eastAsia="等线(中文正文)"/>
          <w:b w:val="false"/>
          <w:i w:val="false"/>
          <w:sz w:val="20"/>
        </w:rPr>
        <w:t>这个问题还有一个一个角度，就是说我们看到整个高端的PCB这块，其实在整个国内同行的扩展还是非常的凶猛的。包括咱们自己和一些友商，其实过去两年也都是投了很多资本开始进行扩散。那怎么去展望？或者说我们请您分享一下，就是从景观自身的角度来看，我们在未来这种高端市场的一个发展当中，一个相对比较优势在什么地方。包括怎么去看未来这种这么多家共同去做这个市场，会不会有一些大家内担心内卷这样一个情况的发生，你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51:09</w:t>
      </w:r>
    </w:p>
    <w:p>
      <w:r>
        <w:rPr>
          <w:rFonts w:ascii="等线(中文正文)" w:hAnsi="等线(中文正文)" w:cs="等线(中文正文)" w:eastAsia="等线(中文正文)"/>
          <w:b w:val="false"/>
          <w:i w:val="false"/>
          <w:sz w:val="20"/>
        </w:rPr>
        <w:t>一个关于北美市场这一块，其实AI确实很很火。AI也是对不仅仅我们电子产业，其实对我们所有人的生活，对我们工作都产生很大的一些影响。所以其实从长远看，我确实是非常看好这个AI的发展。对硬件的需求也只会越来越高，然后也会越来越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51:38</w:t>
      </w:r>
    </w:p>
    <w:p>
      <w:r>
        <w:rPr>
          <w:rFonts w:ascii="等线(中文正文)" w:hAnsi="等线(中文正文)" w:cs="等线(中文正文)" w:eastAsia="等线(中文正文)"/>
          <w:b w:val="false"/>
          <w:i w:val="false"/>
          <w:sz w:val="20"/>
        </w:rPr>
        <w:t>对我们PCB来讲，能贡献的这些价值点或者是说可做的事情也是非常多的。包括刚刚前面有一些我们的分析师老师或者是投资人提到一些问题。其实也是这些趋势觉得是非常有意思的。也是我们作为PCB厂商和PCB的从业者来讲，是非常鱼有容烟的一件事情，所以非常看好。从客户的需求上来讲的话，确实我也就有跟他们去沟通和交流，整体的需求也非常的确定，都是属于长有比较长一段时间都会出现供不应求的情况。那对于警方来讲的话，也存在一些机会，这个是肯定要去很多事情要去努力。刚刚也有人问到了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52:34</w:t>
      </w:r>
    </w:p>
    <w:p>
      <w:r>
        <w:rPr>
          <w:rFonts w:ascii="等线(中文正文)" w:hAnsi="等线(中文正文)" w:cs="等线(中文正文)" w:eastAsia="等线(中文正文)"/>
          <w:b w:val="false"/>
          <w:i w:val="false"/>
          <w:sz w:val="20"/>
        </w:rPr>
        <w:t>然后你说的第二个问题是关于竞争优势，对吧？对的，就是产能的释放，大家都投资这个产这个竞争优势。像我们作为从业者，这些问题经常也会问自己，要去怎么去做。但现在目前这个阶段来说的话，我觉得有两样东西是很重要的。一个是你有没有产能，而且这个产能是叫做有效的高质量的产能，这非常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53:11</w:t>
      </w:r>
    </w:p>
    <w:p>
      <w:r>
        <w:rPr>
          <w:rFonts w:ascii="等线(中文正文)" w:hAnsi="等线(中文正文)" w:cs="等线(中文正文)" w:eastAsia="等线(中文正文)"/>
          <w:b w:val="false"/>
          <w:i w:val="false"/>
          <w:sz w:val="20"/>
        </w:rPr>
        <w:t>第二个是我认为如何深度的去和客户去沟通了解他们的从技术发展方向上，他们的痛点难点。产品设计上对我们PCD角度来讲有什么样的一些诉求。去从研发、从技术上、从产品上能帮客户解决问题，解决客户的痛点，这是极其关键的。刚其实也有一些咱们的分析老师和投资人都问了这个相关的问题。我觉得这两样相关重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53:56</w:t>
      </w:r>
    </w:p>
    <w:p>
      <w:r>
        <w:rPr>
          <w:rFonts w:ascii="等线(中文正文)" w:hAnsi="等线(中文正文)" w:cs="等线(中文正文)" w:eastAsia="等线(中文正文)"/>
          <w:b w:val="false"/>
          <w:i w:val="false"/>
          <w:sz w:val="20"/>
        </w:rPr>
        <w:t>另外一个我觉得很重要的一个，我认为是门槛，也是必要的一个条件，就是客户群。刚有人问到说关于多模块，其实我觉得对于AI的产品来讲也是一样的。有头部玩家紧跟客户的需求，给他给予让他放心有质量的交付，我觉得这都是最根本的事情。而我觉得这个事情才是这些厂商所需要的，而且能长期走下去的必要条件。不然的话光是破产，如果说是无效的产能良率很低，甚至会出问题，这也是很大麻烦的一个事对所以其实我觉得竞争肯定要去关注。但是我认为核心关注点你应该是盯着客户，我导入什么客户，我具备什么技术能力，帮他解决什么问题，我什么样的产品可以去支持他的它在产品的发展。其实这个是我们在过去一段时间里面，积累了一些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55:07</w:t>
      </w:r>
    </w:p>
    <w:p>
      <w:r>
        <w:rPr>
          <w:rFonts w:ascii="等线(中文正文)" w:hAnsi="等线(中文正文)" w:cs="等线(中文正文)" w:eastAsia="等线(中文正文)"/>
          <w:b w:val="false"/>
          <w:i w:val="false"/>
          <w:sz w:val="20"/>
        </w:rPr>
        <w:t>当然也是其实用这些东西能去打动客户的很重要的点，警方这么多年积累下来的技术经验，从各行各业积累下来的这个材料技术和这个产品的能力，是打动了客户很多的一些东西。所以可能就是我理解这些点，对你说其他的一些太虚的，我也不知道在课本上的这些什么核心竞争力分析当然也可以做，但是刚刚是我的一些观察和思考。好，谢谢刘总。我想再追加一个问题，就是说其实我们看到这两年中美的这种地缘上的一些博弈越来越近了，包括供应链上，其实也是有很多美国客户对我们提出一些海外产的一些被动的一些需求。那当然从短期来看，您刚刚也提到，其实场景是这种事情中迫使海外库不得不依赖于我们在大陆工厂。但确实也有很多的供应链也在逐渐往东南亚，特别是泰国地方去建这个p to p的基地。就是能从这个发展战略和盈利线性上去平衡我们在海外跟大陆这样一个扩产的一个节奏。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56:17</w:t>
      </w:r>
    </w:p>
    <w:p>
      <w:r>
        <w:rPr>
          <w:rFonts w:ascii="等线(中文正文)" w:hAnsi="等线(中文正文)" w:cs="等线(中文正文)" w:eastAsia="等线(中文正文)"/>
          <w:b w:val="false"/>
          <w:i w:val="false"/>
          <w:sz w:val="20"/>
        </w:rPr>
        <w:t>第一个我们泰国工厂其实现在已经进入市场阶段了，这个也跟各位投资人、分析师老师分分享一下。泰国工厂已经进入市场阶段了，而我们泰国工厂的定位也是跟这个AI相关，他给这些产品，所以也是属于技术比较高的一些领域。所以我们肯定也会在海外要积极的去布局，去适应和配合我们这些客户的要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56:45</w:t>
      </w:r>
    </w:p>
    <w:p>
      <w:r>
        <w:rPr>
          <w:rFonts w:ascii="等线(中文正文)" w:hAnsi="等线(中文正文)" w:cs="等线(中文正文)" w:eastAsia="等线(中文正文)"/>
          <w:b w:val="false"/>
          <w:i w:val="false"/>
          <w:sz w:val="20"/>
        </w:rPr>
        <w:t>然后另外一个客观讲，确实中国大陆一定是整个世界里面在PCB技术乃至很多电子产品技术里面的税优供应链，没有之一。在这个时候，我认为我们凭借我们这里强大的这些工程师的资源和产能和供应链资源，依然会在这个电子产业里面，有很长的一段时间是不可替代的。但是你说客户在推进这些事情，我们肯定也得要去做相关的事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57:21</w:t>
      </w:r>
    </w:p>
    <w:p>
      <w:r>
        <w:rPr>
          <w:rFonts w:ascii="等线(中文正文)" w:hAnsi="等线(中文正文)" w:cs="等线(中文正文)" w:eastAsia="等线(中文正文)"/>
          <w:b w:val="false"/>
          <w:i w:val="false"/>
          <w:sz w:val="20"/>
        </w:rPr>
        <w:t>但是回到刚刚我提的一个事儿，技术也在快速迭代。我觉得在咱们内地的这些产能和资源，一定是可能会领先1到2代甚至更多，才有可能慢慢的转移出去。或者说在小部分人在在外面去做相关的投资，或者是有效的产出。其实刚刚我提到的有效产出是个很关键的一个点。海外什么时候成为有效产出，我觉得还需要时间。但是我们在内地的这些供应链和产能一定是会持续的去去发展，然后持续的领先，这是我很有信心的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58:16</w:t>
      </w:r>
    </w:p>
    <w:p>
      <w:r>
        <w:rPr>
          <w:rFonts w:ascii="等线(中文正文)" w:hAnsi="等线(中文正文)" w:cs="等线(中文正文)" w:eastAsia="等线(中文正文)"/>
          <w:b w:val="false"/>
          <w:i w:val="false"/>
          <w:sz w:val="20"/>
        </w:rPr>
        <w:t>好的，谢谢刘总，我这边暂时没有其他问题。好，谢谢熊总。下面有请嘉信天使的刘总进行提问。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58:34</w:t>
      </w:r>
    </w:p>
    <w:p>
      <w:r>
        <w:rPr>
          <w:rFonts w:ascii="等线(中文正文)" w:hAnsi="等线(中文正文)" w:cs="等线(中文正文)" w:eastAsia="等线(中文正文)"/>
          <w:b w:val="false"/>
          <w:i w:val="false"/>
          <w:sz w:val="20"/>
        </w:rPr>
        <w:t>首先那个听到吗？可以，刘总这边听得到。首先恭喜这个公司在除了成为全球汽车第一大汽车帝以外，我看今年在在AI的PCB板和光模块的PCB也取得很大的进展。那我想问一下公司的就是现在一些前沿的一些技术，比如说这个埋嵌陶瓷的HD这个PCB板，或者是现在这个高多层的PTFE材料上，包括在这个低轨卫星的PCB上。这些未来可能有有更多先进生产力的一些材料上或者工艺上，公司有什么一些储备，能不能简要的做一些介绍？谢谢，谢谢提问。就是您提到这些点，其实都是在我们公司的这个产品预言或者是生产能力上在做的一些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59:36</w:t>
      </w:r>
    </w:p>
    <w:p>
      <w:r>
        <w:rPr>
          <w:rFonts w:ascii="等线(中文正文)" w:hAnsi="等线(中文正文)" w:cs="等线(中文正文)" w:eastAsia="等线(中文正文)"/>
          <w:b w:val="false"/>
          <w:i w:val="false"/>
          <w:sz w:val="20"/>
        </w:rPr>
        <w:t>你一下子讲的比较多的一些不同应用领域的应用领域，其实这些不同的材料我们的阶段都不一样。所以怎么说呢？埋线其实我们很多年就有这个技术。比如说我们在车载应用里面，埋线铜、埋线陶瓷，相关的这些技术，都在在我们车载应用里面有大广广泛的应用。所以这其实对我们在其他的一些埋线的一些物件，或者是一些电子器件上的，其实是有一个很大的一个经验积累。所以像涉及到其他的器件的买，或者是啊其他的一些加工工艺的这种，我们也在积极拓展中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01:00:24</w:t>
      </w:r>
    </w:p>
    <w:p>
      <w:r>
        <w:rPr>
          <w:rFonts w:ascii="等线(中文正文)" w:hAnsi="等线(中文正文)" w:cs="等线(中文正文)" w:eastAsia="等线(中文正文)"/>
          <w:b w:val="false"/>
          <w:i w:val="false"/>
          <w:sz w:val="20"/>
        </w:rPr>
        <w:t>那PTFB其实大家可能关注的点有可能偏AI有更多。但其实景旺这么多年来讲的话，PTFB从5G天线到毫米波雷达等等方面，其实积累了相当多年的经验。所以其实对PTFE的加工的一些特性，我们其实也是积累了多年的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01:00:45</w:t>
      </w:r>
    </w:p>
    <w:p>
      <w:r>
        <w:rPr>
          <w:rFonts w:ascii="等线(中文正文)" w:hAnsi="等线(中文正文)" w:cs="等线(中文正文)" w:eastAsia="等线(中文正文)"/>
          <w:b w:val="false"/>
          <w:i w:val="false"/>
          <w:sz w:val="20"/>
        </w:rPr>
        <w:t>在AI的这个应用领域里面，其实刚刚前面同事的就有些投资人或者临时老师也提到了这一块。但是他确实跟原来那些东西不一样，应用场景也不一样，但细节不方便多讲。那我们也会继续跟进这一块的这个点。而整体来讲，我会认为我们的跟进的节奏和程度可以说是比较早的，也是比较在靠前的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01:01:19</w:t>
      </w:r>
    </w:p>
    <w:p>
      <w:r>
        <w:rPr>
          <w:rFonts w:ascii="等线(中文正文)" w:hAnsi="等线(中文正文)" w:cs="等线(中文正文)" w:eastAsia="等线(中文正文)"/>
          <w:b w:val="false"/>
          <w:i w:val="false"/>
          <w:sz w:val="20"/>
        </w:rPr>
        <w:t>你谈到陶瓷这一块，其实警方本身也是有陶瓷的这些相关技术的。从DPC到AMB的这种陶瓷基板，氮化铝到氮化硅氧化铝这些都有。那后面的相关的这些技术拓展，像DPC，或者是低温多层供销这些，也会在我们这个陶瓷相关的工程里面去做相关的研发，还是有不少的一些。但现在我们的AMD和DBC这块在汽车电子应用其实已经打开了。但在其他地方的应用和一些不同的产品结构的这种设计里面，我们也会持续的去做相关的投入和研究。确实有不少的这种研发性的东西在在开展着，但细节也不方便多讲了。对，所以可以说你刚刚提到的这些材料也好，或者是加工的一些特殊工艺也好，景妄学投了不少的这个研发资源在里面做。这几年我们研发费用不仅是绝对值在往上走，相对值还在往上走，所以其实还是很重视研发的。以上好的，谢谢好，谢谢刘总，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01:02:42</w:t>
      </w:r>
    </w:p>
    <w:p>
      <w:r>
        <w:rPr>
          <w:rFonts w:ascii="等线(中文正文)" w:hAnsi="等线(中文正文)" w:cs="等线(中文正文)" w:eastAsia="等线(中文正文)"/>
          <w:b w:val="false"/>
          <w:i w:val="false"/>
          <w:sz w:val="20"/>
        </w:rPr>
        <w:t>下面有请申万宏源的陈总进行提问。谢谢各位管理层给我的提问的机会。首先恭喜公司今年以来在IPCB方面取得了超预期的进展，刚刚领导也指引了全球的AIT计算基础设施给到的客户给到的全年订单近是30亿。能否方便请教一下，上半年这个口径完成的完成度有多少？然后其中HDI和HLC的占比，包括我们看到26年三季度和四季度的交付结构。因为我们考虑到三季度末金湾的HDI和超高多层的新增的城市化，四季度我们会不会看到一个明显的业绩释放的高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01:03:30</w:t>
      </w:r>
    </w:p>
    <w:p>
      <w:r>
        <w:rPr>
          <w:rFonts w:ascii="等线(中文正文)" w:hAnsi="等线(中文正文)" w:cs="等线(中文正文)" w:eastAsia="等线(中文正文)"/>
          <w:b w:val="false"/>
          <w:i w:val="false"/>
          <w:sz w:val="20"/>
        </w:rPr>
        <w:t>好，这是第一个小问题。您刚刚问到的就是今年上半年我们预计主要是大概是四五个亿左右。对，然后主要是高多层，主要是高多层为主。对，还有一部分我们用在液冷的这些短板。然后第二就是随着其实刚刚也跟大家有报告，就是随着下半年客户的这些当代产品的批量的交付，我们逐季逐月的都能够看到产品的出货逐渐逐月的在在拉伸在提升。其实确实也刚刚也跟您汇报到，就是到四季度跟大家汇报到四季度的时候，我们单月的出货量将会非常的可观。这个数量级可能是会到八九个亿到10个亿都有非常有有很大机会的。对，短期可以说是人类有可能看到这个高峰会是在四季度会出现，对，非常清楚。以及延伸请教一下，目前就景旺看来该领军客户的订单滚动下达的周期，还有可行性是否方便分享一下？其实主要就是想期待一下有没有初步定下明年的订单规划，诸如此类的情况可以方便分享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01:05:09</w:t>
      </w:r>
    </w:p>
    <w:p>
      <w:r>
        <w:rPr>
          <w:rFonts w:ascii="等线(中文正文)" w:hAnsi="等线(中文正文)" w:cs="等线(中文正文)" w:eastAsia="等线(中文正文)"/>
          <w:b w:val="false"/>
          <w:i w:val="false"/>
          <w:sz w:val="20"/>
        </w:rPr>
        <w:t>这个在细节也不方便讲，因为很多事情在进展发展过程当中，第一个其实包括我们客户的这些新的平台，他的这个生命周期如何，然后他们的这个总体的量如何，是决定了最后总量的这一块。所以其实不是说我们拍个脑袋就给你个数，就这么简单。但是我们在这个可以做的事情就是，这些平台里面这些不同的主要的板子，我们其实都是有通过相关认证。那我们也会积极的去有，比如说现有的产品，我们维护好我们现在的表现，然后维护好我们现在的量。那有些其他的项目上的话，在我们产能释放出来之后，也积极的去做相关的拓展。然后争取能在一些新项目平台里面，也能贡献警方的一份力量。所以这个事情我们是持续会做的那目前他们也是滚动的会往下去去下单，今年内的基本上都已经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01:06:23</w:t>
      </w:r>
    </w:p>
    <w:p>
      <w:r>
        <w:rPr>
          <w:rFonts w:ascii="等线(中文正文)" w:hAnsi="等线(中文正文)" w:cs="等线(中文正文)" w:eastAsia="等线(中文正文)"/>
          <w:b w:val="false"/>
          <w:i w:val="false"/>
          <w:sz w:val="20"/>
        </w:rPr>
        <w:t>比较明确了。到明年的上半年，在一季度左右的也陆陆续续再来。这个具体的数字肯定不方便讲，包括份额也我觉得不太适合在这个时候跟他们去大家去分享。我们反正会努力，然后希望给到大家惊喜。好，感谢刘总，感谢王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01:06:42</w:t>
      </w:r>
    </w:p>
    <w:p>
      <w:r>
        <w:rPr>
          <w:rFonts w:ascii="等线(中文正文)" w:hAnsi="等线(中文正文)" w:cs="等线(中文正文)" w:eastAsia="等线(中文正文)"/>
          <w:b w:val="false"/>
          <w:i w:val="false"/>
          <w:sz w:val="20"/>
        </w:rPr>
        <w:t>第二个小问题是关于m up。因为未来几个季度就是按照公司的规划会投放非常多的m up的新增产。可否方便分享一下，就是从我们分析师预测产值释放节奏来看，一条M产线它从全新投放出来到爬坡到警方目前能够做到85%的2米天花板大概需要多长时间？说的还是蛮快的，基本上个把月就搞定。Ok好，然后就是这个小问题，就不瞒您讲，我们一开始的时候单一条线其实良率不怎么地。但是随着我们的五月份、六月份，二线、三线到现在的四线装，蛮有意思的一个事情。我们三条线综合良率达到85%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01:07:31</w:t>
      </w:r>
    </w:p>
    <w:p>
      <w:r>
        <w:rPr>
          <w:rFonts w:ascii="等线(中文正文)" w:hAnsi="等线(中文正文)" w:cs="等线(中文正文)" w:eastAsia="等线(中文正文)"/>
          <w:b w:val="false"/>
          <w:i w:val="false"/>
          <w:sz w:val="20"/>
        </w:rPr>
        <w:t>所以其实真的像刚刚我也提了这点，我觉得是值得给团队去点赞的，非常的给力。这点也是对于公司来讲，长期竞争力是最大的保证。对快速的投产，快速的上上良率。您说对85这个良率是我目前听到的业内最高水平。请问这个还有理论上的提升空间吗？有，其实我们目标不止这个，我们还会努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01:08:05</w:t>
      </w:r>
    </w:p>
    <w:p>
      <w:r>
        <w:rPr>
          <w:rFonts w:ascii="等线(中文正文)" w:hAnsi="等线(中文正文)" w:cs="等线(中文正文)" w:eastAsia="等线(中文正文)"/>
          <w:b w:val="false"/>
          <w:i w:val="false"/>
          <w:sz w:val="20"/>
        </w:rPr>
        <w:t>对好，我最后一个小问题就是关于光化m sub这个细分品类的，就是未来1到2个季度的价格趋势和毛利率趋势。我们就投资者是否可以期待还有进一步调整空间，这个确实要跟客户的这个整体状态去沟通了，这个也不方便去太多去讨论。但确实过去是有做一些调整的这个动作的那客人也非常支持我们相关的这些这些动作。我觉得毛利率的情况你说的很对，无非就是一我如何去提升良率，能提升毛利率。一方面是客人怎么去给到我们的一些incentive吉利对吧？有可能现在我们这个incentive客户也是非常聪明，给到一些我们的指引。所以现在团队也这也是越越干越越足，提前一个月交付客户给的这个激励就会更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01:09:09</w:t>
      </w:r>
    </w:p>
    <w:p>
      <w:r>
        <w:rPr>
          <w:rFonts w:ascii="等线(中文正文)" w:hAnsi="等线(中文正文)" w:cs="等线(中文正文)" w:eastAsia="等线(中文正文)"/>
          <w:b w:val="false"/>
          <w:i w:val="false"/>
          <w:sz w:val="20"/>
        </w:rPr>
        <w:t>好，感谢刘总，感谢孙总，感谢黄总。我的问题暂时就这么多，再次恭喜恭喜。好的，我们本次交流的时间已到尾声，交流的也比较充分。请问领导这边还有什么需要补充的吗？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01:09:27</w:t>
      </w:r>
    </w:p>
    <w:p>
      <w:r>
        <w:rPr>
          <w:rFonts w:ascii="等线(中文正文)" w:hAnsi="等线(中文正文)" w:cs="等线(中文正文)" w:eastAsia="等线(中文正文)"/>
          <w:b w:val="false"/>
          <w:i w:val="false"/>
          <w:sz w:val="20"/>
        </w:rPr>
        <w:t>OK好，我对感谢各位投资人和分析师马总的关注。过去一个多小时我们围绕大家关注的一些问题，跟大家进行坦诚深入的交流。从我们来看就是今年下半年以及未来的两三年，PCB行业是一个涨价周期。我们警方来讲，可以现在已经实施的去与客户，与消费品消费者一起去承担上游材料价格的压力。可以实时的进行价格的传导。在我们传统领域里边，我们也看到，价格的共同的承担和传导，有利于实现我们供应链的健康发展，良性的循环，也有利于我们的毛利的改善和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01:10:28</w:t>
      </w:r>
    </w:p>
    <w:p>
      <w:r>
        <w:rPr>
          <w:rFonts w:ascii="等线(中文正文)" w:hAnsi="等线(中文正文)" w:cs="等线(中文正文)" w:eastAsia="等线(中文正文)"/>
          <w:b w:val="false"/>
          <w:i w:val="false"/>
          <w:sz w:val="20"/>
        </w:rPr>
        <w:t>第二情况来讲，其实今年的下半年是我们从传统的PCB往高端高性能PCB实现转化的关键的点。我们的这个服务器的AI服务器的高性能PCB，还有高速网络通信的光模块PCB，我们的占比值逐渐的提升，我们产品结构逐渐的优化。所以相信对警方来讲，今年的下半年应该来讲，我们的业绩将会逐渐的持续的提升和改善。希望能够在今年的下半年能够给大家提交更好的答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01:11:17</w:t>
      </w:r>
    </w:p>
    <w:p>
      <w:r>
        <w:rPr>
          <w:rFonts w:ascii="等线(中文正文)" w:hAnsi="等线(中文正文)" w:cs="等线(中文正文)" w:eastAsia="等线(中文正文)"/>
          <w:b w:val="false"/>
          <w:i w:val="false"/>
          <w:sz w:val="20"/>
        </w:rPr>
        <w:t>最后再次感谢各位的关注和陪伴，本次的这个交流到此结束。大祝大家工作顺利，万事顺遂。好，谢谢。好，非常感谢各位领导的精彩分享，也感谢各位参与本次电话会议，今天的会议到此结束。最后再次祝大家生活愉快，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2026-08-24T01:01:12Z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E6636BB100BBAFBB4581D91E6DDB85A4D3F6BE8C53FDD00C0AD9463F47DFE51ADE0B9DEC4454EED4A81C4773C81F40945F6CD4C3125B28F054469C765102CED1C53E635</vt:lpwstr>
  </property>
</Properties>
</file>