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东财汽车 _ 汽车风向标系列44：吉利汽车中报观点更新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上述情形的，东方财富证券将保留一切法律权利。感谢您的理解和支持，谢谢。好的，各位投资者，大家晚上好，我是东台汽车研究员郑洁业。今天晚上我们主要做一个吉利中报信息的一些解读。但过了这么几天了，我们可能很多数据上市场上肯定是消化的差不多了，我们主要做一些可能我们认为跟市场上预期存在一定预期差的一些信息上的一些解读理解，包括可能像吉利高管在周一大范围上会议所透露的一些信息，包括可能后续有些小范围的会议上，讲的一些内容，我们做一个集中的一个解读。我觉得逐条跟各位领导做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00:51</w:t>
      </w:r>
    </w:p>
    <w:p>
      <w:r>
        <w:rPr>
          <w:rFonts w:ascii="等线(中文正文)" w:hAnsi="等线(中文正文)" w:cs="等线(中文正文)" w:eastAsia="等线(中文正文)"/>
          <w:b w:val="false"/>
          <w:i w:val="false"/>
          <w:sz w:val="20"/>
        </w:rPr>
        <w:t>首先第一点的话，可能很多领导比较关心吉利管理层的一个迭代的一个问题，迭代一个问题去怎么看？我们就主要说我们的理解，我们认为其实以吉利的整体上这几年所展现出来的这个风格来看，我们觉得这个是偏正面的这样一个事情。大家可以想一想，吉利其实这几年如果说能取得国内新能源转型，包括海外的一个开疆拓土，就是快速的一个成长。能如果说能取得这样的一个成绩，靠的是什么？依靠的什么？其实在我看来，就是我自己个人的一个解读。我觉得更多的靠的是一个整体上，这当然大的是一个吉利的一个战略。然后另外的话就是靠下面具体的一个战术上的一个执行，就很快极强的一个纠偏能力或者快速响应能力。我觉得这是吉利这几年所带来成功的一个关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对，其实大家可以发现其实吉利有没有走弯路的，肯定是有走的。以前在这个老老这个银河巷这个18，包括像这个L6L7那些产品时候，其实吉利是想做这种大众的车，就是说走强动力一路线带走这个有一定溢价的这种打法。但是后来发现，确实这种平价车型可能会更受欢迎。大家可以看到，其实就银河的转型是非常快的。24年2月份七月份首次推出一个银河151号红，就最新的这个GA架构，这个平价的一个车型架构，完全摒弃了原来的这种三档动力的形式，然后包括这种高性能的一些都都完全平价化，整体迎合取得了非常大的成功等等。我们觉得其实可以看出来，整体上吉利这几年我我我认为，我们自己个人观点认为就是他的成功，在一个吉利的一个指引下，其实这个还是有更多依靠这个管理层的一个快速的一个迭代纠偏响应的一个能力。其实这个可能更倾向于说，吉利需要在这个就像安总、甘总这些新兴的年轻的血液当中去执贯彻执行的这样一个战术方针，我们觉得可能会更好的执行吉利的一个发挥它的一个优势，就是我们对这件事情的一个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w:t>
      </w:r>
    </w:p>
    <w:p>
      <w:r>
        <w:rPr>
          <w:rFonts w:ascii="等线(中文正文)" w:hAnsi="等线(中文正文)" w:cs="等线(中文正文)" w:eastAsia="等线(中文正文)"/>
          <w:b w:val="false"/>
          <w:i w:val="false"/>
          <w:sz w:val="20"/>
        </w:rPr>
        <w:t>其余的话，就第二点，其实我们发现这个管理层也很有意思的提到。就是说无论是在周一的大范围，还是在后一个小范围里面，都强调了它整体上的一个三定的一个能力。三定你为什么会这么写？因为市场上包括管理层自己也觉得在想一个问题，就是为什么比亚迪的估值有20倍，但吉利的估值就只有十倍？那么管理层讨论出来的一个结论，或者部分市场的也是认可的。这个结论他们认为主要差在在这个技术属性或者科技属性上。就是本身这个电池，比亚迪多了这个电池的三电。所以说管理层其实也在强调他们的这个整体的三电能力，这个也是市场上我们觉得有个比较大的一个预期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04:13</w:t>
      </w:r>
    </w:p>
    <w:p>
      <w:r>
        <w:rPr>
          <w:rFonts w:ascii="等线(中文正文)" w:hAnsi="等线(中文正文)" w:cs="等线(中文正文)" w:eastAsia="等线(中文正文)"/>
          <w:b w:val="false"/>
          <w:i w:val="false"/>
          <w:sz w:val="20"/>
        </w:rPr>
        <w:t>大家觉得吉利可能它的专业技术是要要比较一般的。但实际上举例这次的这个会议，也是给大家宣布了一些比较超期的一个数据。就是整体上它这个电池的资产的一个产能，其实在今年的话已经达到了70到87。这个数据是很夸张的。大家想然后一两年的一个时间，就是明年有望达到200个G后年有望达到300G这个数据更夸张。就大家想一下，假如说一辆车平均是连插混的纯电可能五六十度电，60度电这个水平。那你300个G的话就直接可以供就500万开始了，这个是确实非常夸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04:54</w:t>
      </w:r>
    </w:p>
    <w:p>
      <w:r>
        <w:rPr>
          <w:rFonts w:ascii="等线(中文正文)" w:hAnsi="等线(中文正文)" w:cs="等线(中文正文)" w:eastAsia="等线(中文正文)"/>
          <w:b w:val="false"/>
          <w:i w:val="false"/>
          <w:sz w:val="20"/>
        </w:rPr>
        <w:t>然后吉利的那个三件，目前是本来是3分之1是自供，然后3分之1是跟宁德的这些合资，然后另外3分之1是外采。那么现在看起来的话，很有可能是50左右是职工，然后50左右去合资，合资还有一定的股比。所以说其实他的自己绿化应该是可以达到七八十差不多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那么是三电，三电当然他还强调了电区，电驱的话其实现在也是这个世界数一数二的一个电驱的一个产能。所以说姐姐认为他把这个3D的能力发放或者宣传出去，或者说发展上去的话，有可能它其实比较隐晦的渠道有可能会注入到这个0175里面。这样的话0175有了这些三电或者电驱这些东西，那么估值可能就会向这个比较给看看。这也是管理层的的一个看法，我相信也是部分市场上的一看法。至少我觉得在电池和电驱自给率和这个能力上，其实可能还是有一定的预期差。而且包括我最近也看到，就是在电池这个能力上，我们知道这个目前来看就是比较或者说能大幅的提升车的这个溢价属性的方案，就是固态电池。比利也吉利也是第四家宣布明年会陆续上车。先到的可能四五十万车型这种固态电池，全固态电池的这样一个车企当中，是这个电池这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06:17</w:t>
      </w:r>
    </w:p>
    <w:p>
      <w:r>
        <w:rPr>
          <w:rFonts w:ascii="等线(中文正文)" w:hAnsi="等线(中文正文)" w:cs="等线(中文正文)" w:eastAsia="等线(中文正文)"/>
          <w:b w:val="false"/>
          <w:i w:val="false"/>
          <w:sz w:val="20"/>
        </w:rPr>
        <w:t>第二块的话，无疑就是出海出海。公司管理层对于今年吉利海外爆发的一个核心的观点，就是确实是也是有一定的贝塔的一个助力。就中东影响新能源的这个局势，他们对于这个局势的一个影响看法，就是增长会在相当未来相当长的时间去去延续，相当长的一个时间去演戏。整体上这个我们认为公司管理层其实给出来的信号，就是目前的这个订单情况是供不应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06:52</w:t>
      </w:r>
    </w:p>
    <w:p>
      <w:r>
        <w:rPr>
          <w:rFonts w:ascii="等线(中文正文)" w:hAnsi="等线(中文正文)" w:cs="等线(中文正文)" w:eastAsia="等线(中文正文)"/>
          <w:b w:val="false"/>
          <w:i w:val="false"/>
          <w:sz w:val="20"/>
        </w:rPr>
        <w:t>海外受涉及到一些传言的影响，然后这个也在逐步的去解决，是很有望在这个下半年，也就8月8月以后，就七月份10.6，然后在八月以后，逐逐逐月都可能是有一定的环比提升的趋势走。我们觉得这个其实也差一些，因为其实市场上对于我觉得这个预期还是没有跟上吉利实际的这个出海速度，都要跟上吉利出海速度。因为管公司管理层是把64万上调到了92万，然后争取破百万。但是你这么算下来的话，其实下半年每个月还不到10万这样的一个水平。那那但是我们再根据这个公司实际上对于这个出口的一个看法来看的话，其实我觉得还是会远超于这个市场上的一个预期，这个是出海。那出海的话，其实公司整体上周一大会上也给了一个比较最新的一个高的指引，就是123456这个战略出海战略就是一个激励整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07:56</w:t>
      </w:r>
    </w:p>
    <w:p>
      <w:r>
        <w:rPr>
          <w:rFonts w:ascii="等线(中文正文)" w:hAnsi="等线(中文正文)" w:cs="等线(中文正文)" w:eastAsia="等线(中文正文)"/>
          <w:b w:val="false"/>
          <w:i w:val="false"/>
          <w:sz w:val="20"/>
        </w:rPr>
        <w:t>然后同时建设五大基地，分别是60万、50万、40万、30万和20万，五大基地当然不得不赘述这些各个地区大家可以进行排序一下，就是这个加在一起就是20加30、加40、加50、加60，就是一共是200万的一个目标，争取是在28年达成。其实这个整体的速度还是比较快，竟然是一百零几万的一个水平。然后到这个2两年后就是200万，所以说给出来的这个钱还比较快。但他写出来的逻辑，其实也是我们一直就强调的，就是现在的吉利复盘，你可以理解为它其实就是个元年。今年虽然增长很快，但是车型还是很少的。银河的话到现在为止，星月还没有大规模在欧洲铺开，那么银河的整体车型也就两款，这两款斑马现在在在一部分地区上市。对，所以说如果明年你大国内大部分的银河产品，包括HE产品出海，其实它整体上还是有比较大的一个空间的。这个是出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08:57</w:t>
      </w:r>
    </w:p>
    <w:p>
      <w:r>
        <w:rPr>
          <w:rFonts w:ascii="等线(中文正文)" w:hAnsi="等线(中文正文)" w:cs="等线(中文正文)" w:eastAsia="等线(中文正文)"/>
          <w:b w:val="false"/>
          <w:i w:val="false"/>
          <w:sz w:val="20"/>
        </w:rPr>
        <w:t>第三点的话是咱们小，市场上肯定也关注到这个内销，吉吉吉利今年内销的一个压力，因为内销的一个压力，但是公司这边其实表示还是比较乐观的，还是比较乐观的。因为公司认为这个整体上今年内销的压力，当然有部分原因确实有这个部分车型的一个销量的下滑，但是觉得大部分的原因还是因为在这个走量车型，主要是芯片上面，这个电池产能不足才导致优先保证了海外的供应，所以说国内的供应就下来了。基本上给了一个很明确的指引，就是每个月就七月的订单，应该是我海内外加一起有81000个月，但实际上产量只有五六万，那就每个月都要少25000到3万。前上半年下来的话就少了15到18万。15到18万的话，这个其实盈利影响是很大的。为什么这么说呢？因为别看这个单车的净利润，可能戴总给的指引是只有2600 3000不到，但是这个事情要看边际率。看边际利润，因为你少15到18万，或者你加过来的话要按边际利润去加。那么这个边际利润可能在至少在6七千七八千这个水平。一场的话，就是十二三亿的一个利润，就上半年就少了十二三亿，那其实这个营利润影响是非常大的对这个整体上是内销这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10:17</w:t>
      </w:r>
    </w:p>
    <w:p>
      <w:r>
        <w:rPr>
          <w:rFonts w:ascii="等线(中文正文)" w:hAnsi="等线(中文正文)" w:cs="等线(中文正文)" w:eastAsia="等线(中文正文)"/>
          <w:b w:val="false"/>
          <w:i w:val="false"/>
          <w:sz w:val="20"/>
        </w:rPr>
        <w:t>第四点，其实也是我想在中医管理层大会上问的，但是没来得及给的这个时间表，这个仓仓促。我也相信也是很多投资者想问的一个问题，就是出口退税取消这个事情到底怎么看怎么看？其实我感觉公司讲的还是比较正面的，公司讲的还是比较正面的。首先是说短期可能也不太会执行，我感觉这还是比较旗帜鲜明的看法公司高管的比较旗帜鲜明的看法，就觉得短期可能得到消息来看还是不太会执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10:52</w:t>
      </w:r>
    </w:p>
    <w:p>
      <w:r>
        <w:rPr>
          <w:rFonts w:ascii="等线(中文正文)" w:hAnsi="等线(中文正文)" w:cs="等线(中文正文)" w:eastAsia="等线(中文正文)"/>
          <w:b w:val="false"/>
          <w:i w:val="false"/>
          <w:sz w:val="20"/>
        </w:rPr>
        <w:t>因为这个确实对出口的影响会比较大，这个也是我们也比较质疑的一点，因为我们认为那个也不能盲目的去拿光伏和电池去对比整车，对吧？因为确实这两个产业和整车它比较来看的话，在海外的这个比较优势是完全不同的。电池和光确实在海外有极强的比较优势，而且国家确实没有义务再给这样的一个优势产业。就我们客观来讲，客观分析说这个给你补贴，因为相当于把钱给海外消费者。但是需求来看的话，虽然今年增速很快，但是海外的市占率，包括国外对我们的围追堵截，对吧？包括在海外的真实的竞争力情况，我觉得都是远不如光伏和电子这种产业。所以我们也觉得，其实如果说仓促的这种加出口关税出口退税取消这个政策的话，其实可能对这个行业影响还是比较大的。所以我们之前也是如果说在没有得到明确消息时，我们也觉得这个事情其实是偏悲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11:52</w:t>
      </w:r>
    </w:p>
    <w:p>
      <w:r>
        <w:rPr>
          <w:rFonts w:ascii="等线(中文正文)" w:hAnsi="等线(中文正文)" w:cs="等线(中文正文)" w:eastAsia="等线(中文正文)"/>
          <w:b w:val="false"/>
          <w:i w:val="false"/>
          <w:sz w:val="20"/>
        </w:rPr>
        <w:t>但是以这个基管理层的这个口径来看的话，其实短期其实不太可能执行。我觉得这个也是个比较强的一个利好。一旦执行的话，当然公司肯定不可能说长期就不执行。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12:05</w:t>
      </w:r>
    </w:p>
    <w:p>
      <w:r>
        <w:rPr>
          <w:rFonts w:ascii="等线(中文正文)" w:hAnsi="等线(中文正文)" w:cs="等线(中文正文)" w:eastAsia="等线(中文正文)"/>
          <w:b w:val="false"/>
          <w:i w:val="false"/>
          <w:sz w:val="20"/>
        </w:rPr>
        <w:t>这个一旦执行的话，其实供应商是透露出来对于海外建厂这种信息，所以也讲的比较明确？保存50万台的产能车整车的产能，福特这个是50万的一个工厂，大概率用个二三十万，三四十万都很有可能。包括沃尔沃在欧洲工厂也能也有个50万，能用的有个50%。然后包括巴西雷诺的工厂30万，包括这个等等，就基本上大的大基金的核心这些所以说其实还是表示了在海对于海外建厂来说，快速规避掉，无论是关税也好，还是受特殊渠道影响也好，表达一个很强的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12:45</w:t>
      </w:r>
    </w:p>
    <w:p>
      <w:r>
        <w:rPr>
          <w:rFonts w:ascii="等线(中文正文)" w:hAnsi="等线(中文正文)" w:cs="等线(中文正文)" w:eastAsia="等线(中文正文)"/>
          <w:b w:val="false"/>
          <w:i w:val="false"/>
          <w:sz w:val="20"/>
        </w:rPr>
        <w:t>整体上这个现状，就对于未来来说的话，其实吉利也非在战略也非常明确，就是海外合资交朋友，一起合资建厂，共享利润和风险，这样的一个策略。现在看下来的话，起码福特这个工厂来看，确实是轻资产，确实这个投资额度非常小。从面上来看，确实吉利也包括跟沃尔沃的合包括跟宝腾的合作，也确实让很多外资厂商很放心，让外资厂商很放心，他们还是很尊重，会在互相尊重的一个基础上进行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13:28</w:t>
      </w:r>
    </w:p>
    <w:p>
      <w:r>
        <w:rPr>
          <w:rFonts w:ascii="等线(中文正文)" w:hAnsi="等线(中文正文)" w:cs="等线(中文正文)" w:eastAsia="等线(中文正文)"/>
          <w:b w:val="false"/>
          <w:i w:val="false"/>
          <w:sz w:val="20"/>
        </w:rPr>
        <w:t>明白，然后这个是我觉得整体上这个除了退税取消这一块的话，第五点的话我想说还是回到出口。当然管理层也强调就是你短期来看或者中长期来看，比较短期抱歉。就中长期来看，就吉利可能最大的一块还是出口。他们也强调了一下为什么吉利的出口最值得看好。因为管理层的观点很高屋建瓴，其实也是我们这些想表达的观点。就是说现在的出口都是大众化产品居多，那么出口的这个豪华车，其实市场上是没有预期的，是没有概念的。那么公司管理层对于出口豪华车的看法是怎么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14:05</w:t>
      </w:r>
    </w:p>
    <w:p>
      <w:r>
        <w:rPr>
          <w:rFonts w:ascii="等线(中文正文)" w:hAnsi="等线(中文正文)" w:cs="等线(中文正文)" w:eastAsia="等线(中文正文)"/>
          <w:b w:val="false"/>
          <w:i w:val="false"/>
          <w:sz w:val="20"/>
        </w:rPr>
        <w:t>觉得应该具备很强的机械素质，底盘调教无疑这个集合是最强。因为它毕竟是吸收了合并的这个莲花的底盘调教，包括沃尔沃的这个架构安全的这样的一个血液，或者这样的一个传承。国内很多消费者确实表达了到了这个高端车就肯定绕不开，就担心九叉是不是掉了这个量。但是公司管理层也相信，随着时间推移，这个酒叉他一定能表报，证明他的一个生命力是最强。因为他是强在了他最核心的这个机械素质集成架构上。所以保险它也强调于可能很多新能源车产品就是上来。然后大家被冰箱、彩电、沙发所感到很新奇，这是公司管理层相信也就长此以往的话，肯定不可能说完全抛弃掉油车的这个精华就是去掉包括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那精华的部分包括像底盘调教界素质，包括动这些公司还是管理还是很相信，其实还是会长时间被这个消费者价值发现，这是第一点，强在豪华车。第二的话强在能源形式的多元化。所以公司也强调了丰田出口就930万台，那主要就是HE那么吉利是IHE可能是要和丰田进行竞争的。看下来的话，HE也是有望从明年的三月份可能提前到今年四季度或者最晚年底，明年初，这样就是有望实现这个出口。所以说吉利的出口就强调大众化，本身银行的品牌，包括豪华化，包括能源形式的一个多元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15:38</w:t>
      </w:r>
    </w:p>
    <w:p>
      <w:r>
        <w:rPr>
          <w:rFonts w:ascii="等线(中文正文)" w:hAnsi="等线(中文正文)" w:cs="等线(中文正文)" w:eastAsia="等线(中文正文)"/>
          <w:b w:val="false"/>
          <w:i w:val="false"/>
          <w:sz w:val="20"/>
        </w:rPr>
        <w:t>这几点，我我我觉得这个差不多，核心就想分享这一点。就总结下的话，我感觉其实整体上公司还是释放了一些很强的对于未来的信信息的一个信号汇总也是多次强调就是说他说的这个逻辑就是未来每请关注公众号思维纪要社，更多纪要请加V西安20210130。每次开的发布会可能都在这个创新高的这样的一个过程中，我我我稍微总结一下，可能有领导进来晚进来，我们觉得整体上这个几率我们还是中央还是看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16:20</w:t>
      </w:r>
    </w:p>
    <w:p>
      <w:r>
        <w:rPr>
          <w:rFonts w:ascii="等线(中文正文)" w:hAnsi="等线(中文正文)" w:cs="等线(中文正文)" w:eastAsia="等线(中文正文)"/>
          <w:b w:val="false"/>
          <w:i w:val="false"/>
          <w:sz w:val="20"/>
        </w:rPr>
        <w:t>我们首先最大的亮点点是出口维度。出口维度的话，随着不断的新车型几个方面，我觉得大众化、豪华化和能源形式多元化。大众化的话就是银河在逐渐的铺开，豪华化就是九叉和八叉的出海，这种极具这种机械素质底盘调教的车型，高端车型除外。另外的话这个能源形式多元化，就是这个HVIHEV去抢这个丰田或者燃油车。因为我们认为一直认为它是全包围这个燃油的，吉利的IH比丰田的IHEV没有全包围的有核心差的贵，确实比较贵。但是吉利把这个价格打下来以后，我们觉得其实还是很有可能全包围燃油车，进行一个更快速的一个替代。这出口方面，就未来还是在两年的时间吧，有望实现这个200万的一个出口的一个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17:14</w:t>
      </w:r>
    </w:p>
    <w:p>
      <w:r>
        <w:rPr>
          <w:rFonts w:ascii="等线(中文正文)" w:hAnsi="等线(中文正文)" w:cs="等线(中文正文)" w:eastAsia="等线(中文正文)"/>
          <w:b w:val="false"/>
          <w:i w:val="false"/>
          <w:sz w:val="20"/>
        </w:rPr>
        <w:t>内销的话，吉利上半年确实产能不足，消化了将近18万的一个库存。那加过去的话可能就是个十几亿的一个业绩。其实这个整体上我们觉得对报表影响也比较大。那那然后另外的话，就是公司对于这个和龙头公司的估值上的差异，公司的看法其实可能还在这方面的能力上就不被视市场所认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17:39</w:t>
      </w:r>
    </w:p>
    <w:p>
      <w:r>
        <w:rPr>
          <w:rFonts w:ascii="等线(中文正文)" w:hAnsi="等线(中文正文)" w:cs="等线(中文正文)" w:eastAsia="等线(中文正文)"/>
          <w:b w:val="false"/>
          <w:i w:val="false"/>
          <w:sz w:val="20"/>
        </w:rPr>
        <w:t>3D这块的话，其实公司其实这几年发展非常快。今年就70到80个G然后明年200个G后年的话300个G的产能。这个产能非常的自给率有大幅的提升。无论是对于降本，还是说对于这个呃先进能力，市场上一个预期或者预期的一个扭转，觉得帮助都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17:59</w:t>
      </w:r>
    </w:p>
    <w:p>
      <w:r>
        <w:rPr>
          <w:rFonts w:ascii="等线(中文正文)" w:hAnsi="等线(中文正文)" w:cs="等线(中文正文)" w:eastAsia="等线(中文正文)"/>
          <w:b w:val="false"/>
          <w:i w:val="false"/>
          <w:sz w:val="20"/>
        </w:rPr>
        <w:t>以上就是我这边的一个汇报，然后我们整体上对吉利还是非常有信心的。吉利的话我们今年还是看到210 220这样的一个业绩。然后下半年可能核心的看点，我觉得是在这个内销的一个反转。包括像一些新车型，TT离合单，基本还有就是九叉和八叉的出口带来的一个利润弹性。明年的话我们还看到290到300亿的一个业绩，主要就是出口的一个快速的一个增长，核心就是我们的这就是我们的一个汇报。感谢各位领导的一个收听，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E6636BB100BBAFBB4581D91E6DDB8AD4D3B8BE8CB3FDD09CDA36463F47DFE5AADEFB9DEC4F5CEFD4A81FB7C3481F40155F6CE4C31A5B28DC52489C765002CECAC531435</vt:lpwstr>
  </property>
</Properties>
</file>