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东吴宏观海外谈 - 第16期：美债：慢性绝症的急性发作 260823_原文</w:t>
      </w:r>
    </w:p>
    <w:p>
      <w:pPr>
        <w:jc w:val="center"/>
      </w:pPr>
      <w:r>
        <w:rPr>
          <w:rFonts w:ascii="等线(中文正文)" w:hAnsi="等线(中文正文)" w:cs="等线(中文正文)" w:eastAsia="等线(中文正文)"/>
          <w:b w:val="false"/>
          <w:i w:val="false"/>
          <w:sz w:val="20"/>
        </w:rPr>
        <w:t>2026年08月23日 22:06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各位大家上午好啊。今天跟大家聊一下这个美债。这里是这周现在大概会有问题。因为上线美债到07年以来的高位，这个债市疫情贝斯特给市场搞了两波的操作，但最后发现美债利率还是又上来。所以整个这周来说，跟大家聊的最多的，其实就是对这个呃第一美债为什么这个时候突然上了这么多的一个看法。第二的话大家也都很关注后面会怎么办，是否引发重大的投资的收或流动性的封锁等等。第三下周五应该也是最后我们也会去简单展望一下，就是对今年的这之后落实会大概怎样的一个发言，以及对市场来说的话是怎么有一定的影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w:t>
      </w:r>
    </w:p>
    <w:p>
      <w:r>
        <w:rPr>
          <w:rFonts w:ascii="等线(中文正文)" w:hAnsi="等线(中文正文)" w:cs="等线(中文正文)" w:eastAsia="等线(中文正文)"/>
          <w:b w:val="false"/>
          <w:i w:val="false"/>
          <w:sz w:val="20"/>
        </w:rPr>
        <w:t>好，我们先来看这个第一部分翻译应该是对的。现在说到这个美债的长债利率，它会有这么明显的一个上行，其实一个最简单的一个切分方式，你把长债切成这个期限利差和两年美债。所以我们可以看见，就是七月份以来的话，强在这个移动，这十年来说上涨35个DP，从4.38到第三的这么一个位置。然后两年的话是贡献了13个比例，十那个利差的话是贡献的差不多23个基点，所以整个上行还是以期限利差的公司为主导的那两年为什么是啊两年这部分涨跌基本上或者说超过百分之百都是由这个原价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01:56</w:t>
      </w:r>
    </w:p>
    <w:p>
      <w:r>
        <w:rPr>
          <w:rFonts w:ascii="等线(中文正文)" w:hAnsi="等线(中文正文)" w:cs="等线(中文正文)" w:eastAsia="等线(中文正文)"/>
          <w:b w:val="false"/>
          <w:i w:val="false"/>
          <w:sz w:val="20"/>
        </w:rPr>
        <w:t>我们可以从右边来讲来看，其实七月份以来两年美债利率是先下后上的。而他先下的一个很大众的是这个蓝色的线，就是这个PP。因为其我们都知道七月份以来，美国的经济数据其实不好的。非农是大幅低四的，零售销售也都是大幅第一次的。而且这两个是转负的数据，这个跟我们之前是一样的，所以你可以看到就是两年的这款两金市场，对这个两年的我们利率预期这个定价是不断的往下掉的。但与此同时，由于后半月油价出现的这么的一个改善性，免得我们也看见说通胀时代的两个美债，他们又跟着走高，所以油价的话是导致两个美债利率上，导致对这个十年有一定贡献的一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02:52</w:t>
      </w:r>
    </w:p>
    <w:p>
      <w:r>
        <w:rPr>
          <w:rFonts w:ascii="等线(中文正文)" w:hAnsi="等线(中文正文)" w:cs="等线(中文正文)" w:eastAsia="等线(中文正文)"/>
          <w:b w:val="false"/>
          <w:i w:val="false"/>
          <w:sz w:val="20"/>
        </w:rPr>
        <w:t>当然大家更多关注的还是期限利差的一个状态，因为整个阶段的话主要还是一个期限利差的走破，导致的承担美债利率的一个明显的蓬松。那期限内它为什么会破的呢？我们主要是按照排序来讲，其实主要是三个原因。第一个是利润的汇率问题，就是日本对于汇率的一个干预，进一步引发了市场对于抛售美债的干预。这个事情其实在七月底的时候已经发掉过一次的，但八月的这个下旬为什么又要发酵了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03:30</w:t>
      </w:r>
    </w:p>
    <w:p>
      <w:r>
        <w:rPr>
          <w:rFonts w:ascii="等线(中文正文)" w:hAnsi="等线(中文正文)" w:cs="等线(中文正文)" w:eastAsia="等线(中文正文)"/>
          <w:b w:val="false"/>
          <w:i w:val="false"/>
          <w:sz w:val="20"/>
        </w:rPr>
        <w:t>18号凌晨四点的时候，美国财政部是公布的这个TSO数据。然后这个数据里面的话是他的日本所持有的美债，从二月1点24万亿的这个风险持续回落，达到了1.14亿万亿，六个月掉到了1点一二万亿，而且这个是5 6月的时间，这个是会正常，因为七月还有这个汇率专利。对，按照他们官方的一个表述的话，这里边的应该是一个800到900亿美国的这么一个水平，再叠加上本身它的这个估值的变化，它价值的一个变化，所以七月公布的这个可能会是19年以来的一个新低。那我们知道日本现在是最大的外国官方所也就是说如果把中国也一直在减持美债，如果日本在因为汇率问题，他不得不继续去减持美债，那这个对于市场来说意味着美债的抛压会更大，而且这种抛压是来自于这种信息的官方的投资者的。这种都是我们一般定位叫惰性定价的，它对价格没有那么敏感，就跟这个养老金一样的。我买这些就放，那我主要就是做一个现金管理，他没有特别短期的这种预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04:55</w:t>
      </w:r>
    </w:p>
    <w:p>
      <w:r>
        <w:rPr>
          <w:rFonts w:ascii="等线(中文正文)" w:hAnsi="等线(中文正文)" w:cs="等线(中文正文)" w:eastAsia="等线(中文正文)"/>
          <w:b w:val="false"/>
          <w:i w:val="false"/>
          <w:sz w:val="20"/>
        </w:rPr>
        <w:t>而当这些人把这个债券给减持了之后，那你去接盘的一定是像这个对冲基金，像这个公募管理人，这是对价格更敏感的投资者，因为他们的业绩考核明显是不一样的。所以这个其实会导致美债的波动率放大，也会导致说敏感性的投资者向美债要一个更合适的溢价，更容易让你在流入往上。日本这个问题本质上来讲，跟美国的问题是一样的。日本财政的就是美国财政的这么一个问题。我们其实可以从区域的这个操作中是可以看到的。就是日本的财政问题如果说是不可持续的话，它会引发这个市场对于日元汇率，日元信用风险的一个担忧。对日元信用风险的这么一个担忧的话，其实就是个日本，至少在长期来看都不是操纵牡丹。他只要去选成了，就会引发大家对于美债的这么一个反应，所以产生不可思议，其实跟美国发生不可思议，而本质上讲的是同一套路。这个其实说的宽泛一点的话，就是大家都在担心美国用美的问题体系的这么一个进一步的培训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06:28</w:t>
      </w:r>
    </w:p>
    <w:p>
      <w:r>
        <w:rPr>
          <w:rFonts w:ascii="等线(中文正文)" w:hAnsi="等线(中文正文)" w:cs="等线(中文正文)" w:eastAsia="等线(中文正文)"/>
          <w:b w:val="false"/>
          <w:i w:val="false"/>
          <w:sz w:val="20"/>
        </w:rPr>
        <w:t>这第一个就是这个余额汇率的问题。这个其实是算是有一个比较明显的数据催化的一点因为18号你就是出的这个TS的数据。第二个的话就是一个老生常谈的人，这个其实是炒冷饭，对美债困局的这么个概念。我记得08年的时候，那个情绪已经在说了，当年次贷危机美国的债务没钱该怎么办？08年那个时候债务就已经累到了，往二战那个水平走了。然后20年的又开始2324年又开始交易跟担心这个事情。而现在你又可以记得去担心这个事情，25年有大美丽房，那今年对这个事情的担忧其实会更也不能说无厘头，就更没有一个明确的催化。如果你一定要说有个特别明显，就是上周阿里的那个周报里面，这里面写到了说美国的首富，对美国的总账。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07:37</w:t>
      </w:r>
    </w:p>
    <w:p>
      <w:r>
        <w:rPr>
          <w:rFonts w:ascii="等线(中文正文)" w:hAnsi="等线(中文正文)" w:cs="等线(中文正文)" w:eastAsia="等线(中文正文)"/>
          <w:b w:val="false"/>
          <w:i w:val="false"/>
          <w:sz w:val="20"/>
        </w:rPr>
        <w:t>业务要突破40万亿了，当时他给的时候30左右，给3万亿，没问题。就是在20号还是19号之后就突破了40公里。当然也有人在担心这个也有人在担心这个，就是七月的财政月报，发现说这个清洁率甚至是有一个升高等。对，其实都是存量的问题，因为你市值肯定越来越高，你总债务肯定也是越来越高，只是到了一个关键的数字节点，比如说40万，又让大家会进一步的担心这个问题，当然这个钱肯定还会发酵，而且大概率会发酵两次，一次就是你到达这个40万亿债务上限的时候，特朗普需要去跟民主党达成一致，怎么去提高债务上限。但不管你提高，你怎么去提高债务权，最后说法肯定是去把这个债务上限往上提的。所以大家又会去担心，你现在提的41万亿，比如提到40万亿，下次有40万亿提到一个50万亿，这个问题就会越来越没完没了，并且一定是加速的，因为你的融资的这个利率现在是高于你经济的一个增长率的，这是个R大于G的问题，你再往上就是债务螺旋了。第二就是这个有里面肯定是有政府停摆问题的，政府厅满是就是你又要去跟民主党说一下我要怎么怎么花钱，那民主党可能又会同样的方法跟商鞅他会去卡你。所以这两个事情其实都有可能让市场再度去交易，这个就是这不还是长期不可持续的那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09:20</w:t>
      </w:r>
    </w:p>
    <w:p>
      <w:r>
        <w:rPr>
          <w:rFonts w:ascii="等线(中文正文)" w:hAnsi="等线(中文正文)" w:cs="等线(中文正文)" w:eastAsia="等线(中文正文)"/>
          <w:b w:val="false"/>
          <w:i w:val="false"/>
          <w:sz w:val="20"/>
        </w:rPr>
        <w:t>第三个就有点争议的一个点，这个是我们看这个蓬勃的一个调查他实际的就是这一个是morning star的一个数据。说到说这个债券基金今年是在减持美国国债，奔驰这个美国的信用的话。另外一方面你看见的是今年以来国债的供给相对于新能源来说就是有点费松。所以这个其实可以从一些相对表观的技术上来看，就是这个CSP这些的发展其实是现在比如说这个国家产权了，之前大家说K型经济是CPCPP就是AI经济带给传统的经济产业形成了这么一个K型分化，现在这么一个K线已经从传统的私人部门实体蔓延到了，政府部门这边。对，当然这个有争议，因为有些行，它的这个测算显示的话，影响我公司能不能办。所以我们是把它从排序上来讲放在这里，那是第一个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10:29</w:t>
      </w:r>
    </w:p>
    <w:p>
      <w:r>
        <w:rPr>
          <w:rFonts w:ascii="等线(中文正文)" w:hAnsi="等线(中文正文)" w:cs="等线(中文正文)" w:eastAsia="等线(中文正文)"/>
          <w:b w:val="false"/>
          <w:i w:val="false"/>
          <w:sz w:val="20"/>
        </w:rPr>
        <w:t>那第二部分怎么办呢？债务偿贷利率这么高，需要去查，肯定是需要的。所以从被政策特朗普还有这个务实的角度上来讲，可能都去想办法了。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10:43</w:t>
      </w:r>
    </w:p>
    <w:p>
      <w:r>
        <w:rPr>
          <w:rFonts w:ascii="等线(中文正文)" w:hAnsi="等线(中文正文)" w:cs="等线(中文正文)" w:eastAsia="等线(中文正文)"/>
          <w:b w:val="false"/>
          <w:i w:val="false"/>
          <w:sz w:val="20"/>
        </w:rPr>
        <w:t>对特朗普来说的话，两个办法，对吧？新的就是给伊朗跪下，现在来看的话，确实他是需要给伊朗跪下的。如果说这个结果也算油价真的往上失控都不说，大家都是中期选举的问题了。对特朗普来说，他面临的一个新的问题就是美债和这个美元可能就只能够稳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11:06</w:t>
      </w:r>
    </w:p>
    <w:p>
      <w:r>
        <w:rPr>
          <w:rFonts w:ascii="等线(中文正文)" w:hAnsi="等线(中文正文)" w:cs="等线(中文正文)" w:eastAsia="等线(中文正文)"/>
          <w:b w:val="false"/>
          <w:i w:val="false"/>
          <w:sz w:val="20"/>
        </w:rPr>
        <w:t>如果油价飙升，正常逻辑来说你保美元，美联储应该需要去加息，而且可能是为了应对供给冲击，油价冲击，带来这么一个进账风险。你可能需要去做的是一个02年那种模式的一个价值，因为油价又要失控。那你这个时候再去讲，它不像当时是拉起来，你是这个利息负担的问题刚刚体现，你现在在评价的话，可能市场是根本不小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11:38</w:t>
      </w:r>
    </w:p>
    <w:p>
      <w:r>
        <w:rPr>
          <w:rFonts w:ascii="等线(中文正文)" w:hAnsi="等线(中文正文)" w:cs="等线(中文正文)" w:eastAsia="等线(中文正文)"/>
          <w:b w:val="false"/>
          <w:i w:val="false"/>
          <w:sz w:val="20"/>
        </w:rPr>
        <w:t>第二个就是通过这个分析选举的这么一个方式。当然比如说不一定一定是特朗普想要去这么做，也有可能是不给你的结果太差了，导致他不得不去这么做。当然这个目前来看存在比较大的不确定性，我们其实也只能说这是一种情景假设能不能够实现我们或者是可以左侧判断，你能够在右侧去应对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12:04</w:t>
      </w:r>
    </w:p>
    <w:p>
      <w:r>
        <w:rPr>
          <w:rFonts w:ascii="等线(中文正文)" w:hAnsi="等线(中文正文)" w:cs="等线(中文正文)" w:eastAsia="等线(中文正文)"/>
          <w:b w:val="false"/>
          <w:i w:val="false"/>
          <w:sz w:val="20"/>
        </w:rPr>
        <w:t>就中期选举，目前我们都知道朋友不会输。第一这个大概率的事情，目前你昨天晚上拉的是民主党的概率是47%，然后民主党只拿下众议院参议院还是留给共和党，概率是1% 38，想要让共和党维持一个很好的优势，这个只有13%的概率。就是大家都知道有化学，从化学去这么一个事情的情况下，所以其实目前的这个选项本来说很不利，当然也不丢人，因为请关注公众号思维纪要社，更多纪要请加V西安20210130。这个历史上都极大概率都是在第一中医院的10%的概率是能够实现在重量的一个幅度的扩大。但如果输掉的东西属于会心情情况，就看你输的多还是输的少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13:05</w:t>
      </w:r>
    </w:p>
    <w:p>
      <w:r>
        <w:rPr>
          <w:rFonts w:ascii="等线(中文正文)" w:hAnsi="等线(中文正文)" w:cs="等线(中文正文)" w:eastAsia="等线(中文正文)"/>
          <w:b w:val="false"/>
          <w:i w:val="false"/>
          <w:sz w:val="20"/>
        </w:rPr>
        <w:t>如果输的多，像2010年奥巴马那个样子的话，面临的一个问题就是对方就在野党派会跟你漫天要价。那放到现在就是如果你在众议院丢掉了大的行为的话，民主党就漫天要价。你想提高债务上限是吧？你也得12345。本来说的话他就可以同意或者不同意。如果他同意的话，那可能会有新人的棺材的，这个时候就炸了。当然如果不同意的话也会涨，但是另一种方式就是会陷入材料，简单来说就是你想喝奶茶，我想喝咖。所以最后我们两个就这件事情一直朝这个就是真正的没有一个最后就是谁也别花这个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13:53</w:t>
      </w:r>
    </w:p>
    <w:p>
      <w:r>
        <w:rPr>
          <w:rFonts w:ascii="等线(中文正文)" w:hAnsi="等线(中文正文)" w:cs="等线(中文正文)" w:eastAsia="等线(中文正文)"/>
          <w:b w:val="false"/>
          <w:i w:val="false"/>
          <w:sz w:val="20"/>
        </w:rPr>
        <w:t>那这个放到2011年8月份就是财政现在当时就是民主党被迫跟共和党签下的这个预算控制法。未来十年要削减1.5万亿的世界。所以我们从右边这个图上来看，11年到13年的时候，美国的这个赤字率是一个很明显的改善。而且这段时间经济是比较一般的，因为这个就是财政悬崖，在于我们迎来了一个显著的下行，就是18月当月时代是下了60个BP到2.2的，如果你把时间拉长一点，是从3.4掉了190到1.5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14:35</w:t>
      </w:r>
    </w:p>
    <w:p>
      <w:r>
        <w:rPr>
          <w:rFonts w:ascii="等线(中文正文)" w:hAnsi="等线(中文正文)" w:cs="等线(中文正文)" w:eastAsia="等线(中文正文)"/>
          <w:b w:val="false"/>
          <w:i w:val="false"/>
          <w:sz w:val="20"/>
        </w:rPr>
        <w:t>当时当然当时还有欧债危机和美联储的QE，它这个就是三个因素共同的所导致的那为什么警察证会导致存单利率有明显的下行呢？第一个是改善行政纪律的，第二个这个是增大消费风险的。第三你每年是你有了一个更合降息的理由，因为经济明显往下了，进财政导致的宽货币的这么一个预期，这就是特朗普的一个策略，那真正在执行的他这股的人，其实还是被中国贝森特，19号的时候说我要用这个，我要去买这个十年及以上的车的一期规模是20亿，可能会到40亿，到时候就是我可能每一次的操作会在40亿以上。但整个事件的效果，他这个公告的效其实也就一两天。因为就是你知道华尔街在想什么的东西，华尔街也知道你在想什么。其实算一算，你就会看40亿的这个，就是回购操作。第一，相对于40万亿的债务来说，是背景全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15:53</w:t>
      </w:r>
    </w:p>
    <w:p>
      <w:r>
        <w:rPr>
          <w:rFonts w:ascii="等线(中文正文)" w:hAnsi="等线(中文正文)" w:cs="等线(中文正文)" w:eastAsia="等线(中文正文)"/>
          <w:b w:val="false"/>
          <w:i w:val="false"/>
          <w:sz w:val="20"/>
        </w:rPr>
        <w:t>就算是跟当期的这个净发行量相比，也就占一个10%的比重而已。这个是你把这一部分加在了原有的回购里面的，所以就是生效还是就更多是一个预期层面上的一个影响。所以这个事情其实发生之后的话，当时是走让美债的曲线走的多多的不平的，短端上去，然后长端下去。但随后的话你会发现他还有一什么的走势收盘，因为后面留下了，上去再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16:27</w:t>
      </w:r>
    </w:p>
    <w:p>
      <w:r>
        <w:rPr>
          <w:rFonts w:ascii="等线(中文正文)" w:hAnsi="等线(中文正文)" w:cs="等线(中文正文)" w:eastAsia="等线(中文正文)"/>
          <w:b w:val="false"/>
          <w:i w:val="false"/>
          <w:sz w:val="20"/>
        </w:rPr>
        <w:t>第二次非正在讲这个话的时，幸好发现没有别的什么更好的招了。我记得当时在推特上看的时候，如就是robe写了一个说法，对他说为什么？因为这个事情之后黄金涨了那么多，第一次暴露出来说美国当局还是担心这个赤字，这个债务往上的这么一个问题的。第二他也不想真的去解决，他也不想去强调这个财政的一个纪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16:58</w:t>
      </w:r>
    </w:p>
    <w:p>
      <w:r>
        <w:rPr>
          <w:rFonts w:ascii="等线(中文正文)" w:hAnsi="等线(中文正文)" w:cs="等线(中文正文)" w:eastAsia="等线(中文正文)"/>
          <w:b w:val="false"/>
          <w:i w:val="false"/>
          <w:sz w:val="20"/>
        </w:rPr>
        <w:t>最出现的一个结果就是市场方向的理解，只能够做这种比较边界上的动作。因为你既要又要还要，那你最后一定是一个都得不到。所以这个是背诵这个操作。而且背诵的这个操作其实还有另外一个问题，他可能也会导致紧货币。就听起来可能比较抽象，但这个原理是这样的，就是我们知道就在业务那个时候，你的PG整个财政部的这个现金一个规模其实是6000亿的样子。然后现在是1万亿，一个是你这个通胀的问题，你的整个经济体的通胀率还是偏高的。第二个的话就是你短债发行的占比越高，你要不断的去滚动去做，所以你账面上的这个现金就得是更多的，这些钱你看着好像是静态1万亿，这不动的，事实上他每天都有大量的流入流出，就这个资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17:58</w:t>
      </w:r>
    </w:p>
    <w:p>
      <w:r>
        <w:rPr>
          <w:rFonts w:ascii="等线(中文正文)" w:hAnsi="等线(中文正文)" w:cs="等线(中文正文)" w:eastAsia="等线(中文正文)"/>
          <w:b w:val="false"/>
          <w:i w:val="false"/>
          <w:sz w:val="20"/>
        </w:rPr>
        <w:t>Lover是比较高的，因为你都是短暂的这么一个发行逻辑发行，所以你的TGA会有个系统性的排序，而同时美联储RMP也差不多结束了，现在做好一点的话，就不缩表也不破百的状态。但是你基金在涨的同时，你的准备金一定会往下，这个一定会意味着书前者来说的话，就美联储给市场的一个净流动性的投放受到了一个负面的影响。所以如果说他继续要去用这个，就继续去增发短债的话，最后他是替卧室你就是完成了这个缩表的操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18:39</w:t>
      </w:r>
    </w:p>
    <w:p>
      <w:r>
        <w:rPr>
          <w:rFonts w:ascii="等线(中文正文)" w:hAnsi="等线(中文正文)" w:cs="等线(中文正文)" w:eastAsia="等线(中文正文)"/>
          <w:b w:val="false"/>
          <w:i w:val="false"/>
          <w:sz w:val="20"/>
        </w:rPr>
        <w:t>当然他这种缩表是很结构性的，它不是要每年什么这个总部的代表下，他是在负债端里面去调节度，把银行的准备金抽给了财政部的税务。这个就是背身特别高，这个卧室有什么高呢？卧室我们是放在这后面，因为卧室是啊真的是我们会比较担心他的专业能力。大家都会说加息会不会有办法？理论上来说，或者说站在这个台上的人是鲍威尔的话，我会说有啊。但是基鉴于七月落实iphone这上这个报表的，我会对这件事情比较担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19:20</w:t>
      </w:r>
    </w:p>
    <w:p>
      <w:r>
        <w:rPr>
          <w:rFonts w:ascii="等线(中文正文)" w:hAnsi="等线(中文正文)" w:cs="等线(中文正文)" w:eastAsia="等线(中文正文)"/>
          <w:b w:val="false"/>
          <w:i w:val="false"/>
          <w:sz w:val="20"/>
        </w:rPr>
        <w:t>所以我们这就举个例子，就理论上为什么他能让这个曲线走势把它们给压下来了？就是我比如说我特别9月选择去加息，那这个时候就说明的就是我是前期加息，我不是开启心中加息周期。那这样的话远端的加息预期其实就会在近端兑现，就是说我一直担心你未来加，并且你加了之后利空就促进了远端利率就下去，这个会给未来经济更大的一个下行的压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19:51</w:t>
      </w:r>
    </w:p>
    <w:p>
      <w:r>
        <w:rPr>
          <w:rFonts w:ascii="等线(中文正文)" w:hAnsi="等线(中文正文)" w:cs="等线(中文正文)" w:eastAsia="等线(中文正文)"/>
          <w:b w:val="false"/>
          <w:i w:val="false"/>
          <w:sz w:val="20"/>
        </w:rPr>
        <w:t>这个是因为你加息了，大家会觉得经济普通话第三的话，反正这个可能是可以给特朗普给被动的话题医疗。你看我是独立的，我想加息就可以打，特朗普不会这么了。我家当然如果他真的要加息的话，我内心还是认为他会直接给特朗普说，说我可以通过加息前置加息的方式把前端电力给压下去，不会让这个东西学很难看的，反而会救你的。但我觉得务实，反过来讲，为什么我又觉得这件事情很难做，但是理论上可行的一个操作呢？比如我是第一没这个胆量跟特朗普说，第二没这个能力是真做到就释放前进大势。是这件事情还是比较专业的，从七月份线的这个情况来看的话，我们是又担心说他能不能够说清楚这件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20:45</w:t>
      </w:r>
    </w:p>
    <w:p>
      <w:r>
        <w:rPr>
          <w:rFonts w:ascii="等线(中文正文)" w:hAnsi="等线(中文正文)" w:cs="等线(中文正文)" w:eastAsia="等线(中文正文)"/>
          <w:b w:val="false"/>
          <w:i w:val="false"/>
          <w:sz w:val="20"/>
        </w:rPr>
        <w:t>第二，这个其实跟前在不做前端执行是矛盾的。你说前置加息就是说我把加息给挪到了前面，那你20会不会加了？那你不是不做前面，是你怎么去做前端之类的。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21:01</w:t>
      </w:r>
    </w:p>
    <w:p>
      <w:r>
        <w:rPr>
          <w:rFonts w:ascii="等线(中文正文)" w:hAnsi="等线(中文正文)" w:cs="等线(中文正文)" w:eastAsia="等线(中文正文)"/>
          <w:b w:val="false"/>
          <w:i w:val="false"/>
          <w:sz w:val="20"/>
        </w:rPr>
        <w:t>所以卧室一定程度上你是把自己的路给堵死。第二的话就是我觉得特朗普不一定懂或者理解为是这个操作是在干嘛，他能他就在特朗普看来就是你加息的话，那一定是更大的这个啊就我们三个点更大的产生利息的负担，以及说对经济群体更负面的一个影响。而且是确实也不能够真的保证说他能做得到，这理论上可行，但是这个对于公司自己来说有比较大的进步。所以虽然说确实一加息是一种方案，但是如果这个主题是卧室，我觉得这个只是一种很理论上的方案。他没有这个胆量，也没有这个能力去怎么办？最后来说一下最后今后今年还没有通知官方的时间表，但参考历史来说的话，应该是在最早上的十点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22:08</w:t>
      </w:r>
    </w:p>
    <w:p>
      <w:r>
        <w:rPr>
          <w:rFonts w:ascii="等线(中文正文)" w:hAnsi="等线(中文正文)" w:cs="等线(中文正文)" w:eastAsia="等线(中文正文)"/>
          <w:b w:val="false"/>
          <w:i w:val="false"/>
          <w:sz w:val="20"/>
        </w:rPr>
        <w:t>这次主题的话是这个掌心创新，就支付体系的这么一个不过主席的讲话当然可以跟这个毫无关联的，鉴于这个七月还是非常糟糕的一个发言，我们其实会担心他上门履职这个情，这个民政是会进行被强化的，所以这个背后从卧室自己来说，他需要一次给地震找出自己有专业能力就没有我觉得最重要的是就是不要接问答，不要接QA环节，这样的话就走。当然了也不能够排除说市场不会对他的一些这种用的或者一些句子来补充多点。所以正常来讲就是会讲些什么呢？因为他放弃前瞻指引了，所以他应该不会讲更多跟短期要干什么什么相关的一些事情。要不然就是很强调说，我还有个共同的目标，把七月份自己丢的一些专业性看能找回来多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23:14</w:t>
      </w:r>
    </w:p>
    <w:p>
      <w:r>
        <w:rPr>
          <w:rFonts w:ascii="等线(中文正文)" w:hAnsi="等线(中文正文)" w:cs="等线(中文正文)" w:eastAsia="等线(中文正文)"/>
          <w:b w:val="false"/>
          <w:i w:val="false"/>
          <w:sz w:val="20"/>
        </w:rPr>
        <w:t>第二个可能是假大空的事情，长期改革，美联储的改革这些这个的话可能也会导致一些偏派的交易。因为如果他进去说AI会提升全生产力，我可以带来高增长低通胀，并不是曲线。就是传统的这种货币政策方向是有问题的，我觉得飞利浦的体验它可以往外运行。如果是跟你讲这些东西的话，你可能市场还是会觉得说，他是觉得AI长期带来更多，所以后续降息的那当然这个我觉得更多是一个市场本身的不确定性的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23:54</w:t>
      </w:r>
    </w:p>
    <w:p>
      <w:r>
        <w:rPr>
          <w:rFonts w:ascii="等线(中文正文)" w:hAnsi="等线(中文正文)" w:cs="等线(中文正文)" w:eastAsia="等线(中文正文)"/>
          <w:b w:val="false"/>
          <w:i w:val="false"/>
          <w:sz w:val="20"/>
        </w:rPr>
        <w:t>所以当然总体来说，我们觉得这个对市场的影响还是难以变得就难以带来影响的几个货币或者流动性趋势性的交易的。主要还是就是它一个是专业性的问题，第二是能把收集不到分的一个人。对这背后的话我们觉得对市场的影响是偏正面，容易带来美元流动性的改善和内容信用的这么一个做好。今天的课就先到这里，谢谢大家。</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2026-08-23T14:15:06Z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E6636BB100BBAFBB4581D91E6DDB8AD433BDBE8CB3FDDF4CEA36463F47DFE5AACECB9DEC4C54EFD4A81FB7F3BB1F400C506CE4C31A5B28DC5548BC765002CE3EC931435</vt:lpwstr>
  </property>
</Properties>
</file>