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平安医药 mRNA肿瘤疫苗行业专家交流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在这个周日的晚上，参加我们平安证券组织的MRA肿瘤疫苗的证监会。我们今天的话也是特别荣幸的邀请到行业里面的一个资深专家，就关于MRA肿瘤疫苗的这个话题跟大家做一个交流。今天跟我一起在线上的还有我们团队的负责人叶银聪，还有同事张鹏哥。那那首先的话我们直接进入到这个QA。专家你好，我这边就先跟您请教几个问题，然后待会儿的话，我们可以放开这个线上的问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00:36</w:t>
      </w:r>
    </w:p>
    <w:p>
      <w:r>
        <w:rPr>
          <w:rFonts w:ascii="等线(中文正文)" w:hAnsi="等线(中文正文)" w:cs="等线(中文正文)" w:eastAsia="等线(中文正文)"/>
          <w:b w:val="false"/>
          <w:i w:val="false"/>
          <w:sz w:val="20"/>
        </w:rPr>
        <w:t>因为前两天moderna的肿瘤疫苗成功之后，无论是二级市场还是这个产业端都非常的兴奋。首先还是想邀请您从您的角度来解读一下，在研究临床成功的这个意义。对于这个产业界来说大概是什么样的一个情况。是这样的，就是莫丹娜的MI疫苗在联合K药在黑色素瘤的三期上周的话是出了一个相当于他们公告的达到临床终点主要终点和次要终点。但具体的数据虽然没有披露，但是我们认为肯定是跟二期比较接近，或者跟相差不会太远，不会有之前的那种，比如说跟经过人群放大之后，肿瘤疫苗的效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w:t>
      </w:r>
    </w:p>
    <w:p>
      <w:r>
        <w:rPr>
          <w:rFonts w:ascii="等线(中文正文)" w:hAnsi="等线(中文正文)" w:cs="等线(中文正文)" w:eastAsia="等线(中文正文)"/>
          <w:b w:val="false"/>
          <w:i w:val="false"/>
          <w:sz w:val="20"/>
        </w:rPr>
        <w:t>效果下降很多，我们觉得这个是不太可能的。所以我们觉得他这个疫苗的话还是一定还是具有一定的行业里程碑的意义的。主要的话它是目前全球的话第一个在三期中成功的一个个体化的新光源的一个肿瘤疫苗。他证明了个体化的肿瘤疫苗加PD one的这种抑制剂的一个协同协同作用下，他把肿瘤疫苗的赛道从概念验证真正的推向了未来上市的一个可能性。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然后第二个的话是MI疫苗，其实之前的话主要一直主要还是在传染病领域。而且之前传染病，随着蒙丹娜的ICU疫苗的临床期预期，以及流感的疫苗的话申请的话，其实过程还是比较坎坷。目前之前MI疫苗最火热的可能在vivo卡T这个方面。目前的话是相当于真正的拓展的肿瘤治疗这个领域，而且在大三期临床上获得了一个成功，是也证明了这个MI平台在肿瘤慢病频领域的一个适用性，对MI整个领域的信心是有一定的提振作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然后还有一个就是目前MI肿瘤疫苗，针对于个性化的肿瘤疫苗，目前这个市场的话门槛还是比较高的。有主要有从肿瘤的肿瘤疫苗的设计，一直到整个后期的一个。因为是相当于精准化的治疗，涉及到个体化的一个个体化的个体化的一个治疗，所以它的整个的周期把控需要非常精确。所以也是标志着肿瘤个性化治疗的个肿瘤个性化的治疗从概念走向了现实。所以整整体上来看的话，它还算是一个比较大的突破。目前来看，明白，对，就您刚刚讲到了这个肿瘤个性化疫苗的这个名词，我还想在目前我看市场上这个MRA肿瘤疫苗的技术路径主要就是两个，一个就是这种通用型的，还有一个就是个性化的。就是你怎么当然这次莫德纳是一个个性化的一个肿瘤疫苗，您怎么评价这两条技术路径的优劣，以及未来哪种的技术路径可能潜力更大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04:22</w:t>
      </w:r>
    </w:p>
    <w:p>
      <w:r>
        <w:rPr>
          <w:rFonts w:ascii="等线(中文正文)" w:hAnsi="等线(中文正文)" w:cs="等线(中文正文)" w:eastAsia="等线(中文正文)"/>
          <w:b w:val="false"/>
          <w:i w:val="false"/>
          <w:sz w:val="20"/>
        </w:rPr>
        <w:t>首先的话我简单的介绍一下通用型的和个性化的这种疫苗。目前个性化的肿瘤疫苗的话目前的话就是蒙丹娜这种形式，通过一个肿瘤样本的一个测试，发现一些高频的一个个体化的一些高频的图片，然后达到造成制成一种个性化的肿瘤疫苗，然后去治疗肿瘤。然后通用型的其实目前的话其实可以分为很多种，包括TSA型的通用型肿瘤疫苗，TSA型的通用型肿瘤疫苗就是肿瘤特异性抗原的肿瘤疫苗。它又分为一种是目前其实来说相对来说很成熟的这种针对于比如说针对于病毒类型的，比如说HPV16 18、1617的这种病毒的肿瘤疫苗。其实在这个个性化肿瘤疫苗之前的话，国外的话已经有一款DNA的这个HPA的肿瘤疫苗已经临床三期，而且效果比较好。国内的话也是东方瑞这家公司引进，目前在做临床二期，我记得是效果也是不错的。而且目前MI疫苗在在这部这一端的话，也有很多公司在布局，而且临床效果也是非常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05:50</w:t>
      </w:r>
    </w:p>
    <w:p>
      <w:r>
        <w:rPr>
          <w:rFonts w:ascii="等线(中文正文)" w:hAnsi="等线(中文正文)" w:cs="等线(中文正文)" w:eastAsia="等线(中文正文)"/>
          <w:b w:val="false"/>
          <w:i w:val="false"/>
          <w:sz w:val="20"/>
        </w:rPr>
        <w:t>然后针对于这种通用型的TICA疫苗的话，是理论临床理论基础比较扎实，而且临床的效果得到可以得到一定的保证。所以对于这种的无论是效果还是还是未来的生产都是非常方便的。而且这种是是其实是可遇不可求的，而且这种数量通用型的这种疫苗数量也不是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06:18</w:t>
      </w:r>
    </w:p>
    <w:p>
      <w:r>
        <w:rPr>
          <w:rFonts w:ascii="等线(中文正文)" w:hAnsi="等线(中文正文)" w:cs="等线(中文正文)" w:eastAsia="等线(中文正文)"/>
          <w:b w:val="false"/>
          <w:i w:val="false"/>
          <w:sz w:val="20"/>
        </w:rPr>
        <w:t>还有一种TTSA的疫苗是这样的，它不是病毒类的。它是通过大规模的临床人的一个肿瘤样本的一个测试，发现一些膏平的，但就是同很多患者都容易出现的一些高频的突变，然后进行一个组合或者痛那方面。比如说之前有公司在研发的KS突变的肿瘤疫苗，或者还有一些通过大规模的人群的一个肿瘤样本的测序组合，十个或者20个高频的一些图片组成的通用型的肿瘤疫苗。这种肿瘤疫苗的话目前也是在临床的一个早期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由于TFC疫苗的话它的优点就是它的免疫原性。相对于TC疫苗的话，这种疫苗的话免疫原性相对于要强一些。理论上它跟这种个性化的肿瘤疫苗的话效果也是相当的。所以这种通用型的肿瘤疫苗也是未来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07:28</w:t>
      </w:r>
    </w:p>
    <w:p>
      <w:r>
        <w:rPr>
          <w:rFonts w:ascii="等线(中文正文)" w:hAnsi="等线(中文正文)" w:cs="等线(中文正文)" w:eastAsia="等线(中文正文)"/>
          <w:b w:val="false"/>
          <w:i w:val="false"/>
          <w:sz w:val="20"/>
        </w:rPr>
        <w:t>通用型疫苗的话还有一种类型就是TA类型的肿瘤疫苗。TA类型就是肿瘤相关抗原。他是比如说这个的话，其实目前国内外也有很多的公司在研发。最具代表的就是百恩tec的TA肿瘤疫苗。他们是有做了黑色素瘤瘤的肿瘤疫苗，还有非小细胞肺癌的通用的肿瘤疫苗。他是也是通过肿瘤的样本去发现一些肿瘤相关的抗原。但这些抗原的话可能不是肿瘤特异性的，它只是在这肿瘤细胞中高表达，在正常组织中低表达或者不表达。但是它是就相当于是人体自身会有这种抗原，所以的话存在一个中枢的免疫耐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所以这种通型的肿瘤疫苗通常需要通通常通常的免疫原性会稍微弱一些，有的设计中会加一些免疫刺激，因此来增强它的一个免疫原性。这类肿瘤疫苗临床效果上可能会被会比那种TSA的或者个性化的肿瘤疫苗效果要差一点。但是它的优它它的它它它的优点还是在于通用型的一个优势。一个就是具备快成本低，还有一规模化生产，然后可以有一定的一个普适性。然后整体上通用型的疫苗跟个性化的肿瘤疫苗的话，未来我觉得还是一个相互相互有一个相互普的共存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09:19</w:t>
      </w:r>
    </w:p>
    <w:p>
      <w:r>
        <w:rPr>
          <w:rFonts w:ascii="等线(中文正文)" w:hAnsi="等线(中文正文)" w:cs="等线(中文正文)" w:eastAsia="等线(中文正文)"/>
          <w:b w:val="false"/>
          <w:i w:val="false"/>
          <w:sz w:val="20"/>
        </w:rPr>
        <w:t>因为长期来说的话，其实个性化的肿瘤疫苗可能目前在生产周期上国外已经比较成熟。我们达到对外宣称的话，生产周期可能在66周六周左右。但是目前国内的一个生产周期的话，还可能达不到这个水平。未来可能存在的一个情况就是可能早期的时候在推个性化的肿瘤疫苗。在制作的过程中，前期采用化疗加免疫的疗法进行先治疗，或者化疗加免疫加通用疫苗先治疗的一个手段后后续再加像个性化肿瘤疫苗的这种方式。所以的话整体上我觉得两种疫苗各有各的优势。然后长期的话会是一个长期并存的一个状态。明白，你讲的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10:15</w:t>
      </w:r>
    </w:p>
    <w:p>
      <w:r>
        <w:rPr>
          <w:rFonts w:ascii="等线(中文正文)" w:hAnsi="等线(中文正文)" w:cs="等线(中文正文)" w:eastAsia="等线(中文正文)"/>
          <w:b w:val="false"/>
          <w:i w:val="false"/>
          <w:sz w:val="20"/>
        </w:rPr>
        <w:t>刚好我看线上也有一位投资者在问，就是关于这个技术的一个问题，就比如说像这个MRA肿瘤疫苗，就是分通用性和个性化两个方面来说。就目前他们在技术上所面临的最大的一个壁垒，或者说瓶颈的环节是什么？就是这个核心的一个技术难点，能不能再给我们分享一下？通用型的肿瘤疫苗的话的核心的瓶颈就是它的靶点并不是那么多的，它的靶点是虚的。他刚才我也提到通用平台分不同的类型，比如说病毒阳性的这种种，针对于病毒阳性肿瘤的这个HPV的，或者之前也有能做EDA的这种病毒造成的肿瘤疫苗，本来就不是很多。或者刚才提到的还有那种TA类型的这种肿瘤高表达抗原也不是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11:10</w:t>
      </w:r>
    </w:p>
    <w:p>
      <w:r>
        <w:rPr>
          <w:rFonts w:ascii="等线(中文正文)" w:hAnsi="等线(中文正文)" w:cs="等线(中文正文)" w:eastAsia="等线(中文正文)"/>
          <w:b w:val="false"/>
          <w:i w:val="false"/>
          <w:sz w:val="20"/>
        </w:rPr>
        <w:t>对于这种的话，其实靶点是有一定的稀缺性的。然后还有一个就是针对于TA的肿瘤疫苗，它会通用型的肿瘤疫苗，它会一个免疫耐受，我们需要控增强它的一个免疫活性。因为它本来是在支撑中有表达的，易受中枢耐受的一个限制。所以的话我们要寻找其他的一些诱导他免疫反应的一些激激活剂，才能达到一个很好的效果。但是也要平衡这个安全性，然后个性化肿瘤疫苗的一个瓶颈，其实主要还是涉及到各个方面，从样本的测序到AI的设计，一直到后期的生产放行，以及可能到后面的一个个性化的整个管理过程中都都有一定的都有一定的都有都是它的一个壁垒。所以的话整体上我感觉就是个性化肿瘤疫苗对公司的各个方面的技术的要求更高。明白了解。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12:26</w:t>
      </w:r>
    </w:p>
    <w:p>
      <w:r>
        <w:rPr>
          <w:rFonts w:ascii="等线(中文正文)" w:hAnsi="等线(中文正文)" w:cs="等线(中文正文)" w:eastAsia="等线(中文正文)"/>
          <w:b w:val="false"/>
          <w:i w:val="false"/>
          <w:sz w:val="20"/>
        </w:rPr>
        <w:t>另外一个从失业证上来说，就是莫德纳这次是在这个黑色素瘤上取得了三期的成功。但是手术后之后的类似于是一种辅助疗法，虽然这个适应症可能看上去不是那么的大，但是是想也在想象说这个技术能不能扩展到其他的肿瘤上。然后作为一个平台的这个技术，您怎么看？就是说这个肿瘤疫苗从黑色素瘤向其他的一些更大的瘤种上去做的话，这个扩展性怎么样？然后在扩展过程当中的话，它的一个难点在哪里？是这样的，目前的话它是做的可切除的黑色素瘤后面的防复发这个新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13:17</w:t>
      </w:r>
    </w:p>
    <w:p>
      <w:r>
        <w:rPr>
          <w:rFonts w:ascii="等线(中文正文)" w:hAnsi="等线(中文正文)" w:cs="等线(中文正文)" w:eastAsia="等线(中文正文)"/>
          <w:b w:val="false"/>
          <w:i w:val="false"/>
          <w:sz w:val="20"/>
        </w:rPr>
        <w:t>然后可扩可扩展性方面的话，其实主要可以概括为两方面。一方面就是刚才您提到的这个就是呃呃不同的瘤种上，然后蒙丹娜目前选择的是黑色主流。黑色主流其实它的最大的特点就是一个是高频的一个图片。我这样的话我们通过算法更容易得到一些比较好的特异性的突变，然后有利于增强我们个性化肿瘤疫苗的一个免源性，使它的效果比较好。第二个的话就是黑色猪流，它是属于热肿瘤，它的免疫环境对免疫治疗来说比较友好。结合这两方面的话，它跟PD one联用的话，在机制上也有一个协同作用。一个是增强增加各种种类的特异性的细胞，杀伤肿瘤细胞。另一方面的话PD one是解除免疫剂，这两方面结合的话是它的临床有一个比较好的效果。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14:18</w:t>
      </w:r>
    </w:p>
    <w:p>
      <w:r>
        <w:rPr>
          <w:rFonts w:ascii="等线(中文正文)" w:hAnsi="等线(中文正文)" w:cs="等线(中文正文)" w:eastAsia="等线(中文正文)"/>
          <w:b w:val="false"/>
          <w:i w:val="false"/>
          <w:sz w:val="20"/>
        </w:rPr>
        <w:t>结合结合这个成功的案例的话，我们目前至少可以往下推进推断的就是对于这种肿瘤免疫环境比较友好的。比如说热热肿瘤，公认的热肿瘤，还有一个突变负荷比较高的这些肿瘤的话，理论上这些个性化的肿瘤疫苗都会有一定比较好的效果。比如说对于目前目前患者基数非常大的非小细胞肺癌这样的热肿瘤，而且突变负荷也是比较高的。未来我们觉得个性化的肿瘤疫苗肯定会取得比较大的成功。然后另外还有一些有一些结直肠癌，还有胰腺癌这种的话，但这种就是一方面是肿瘤微环境的话，可能主要是免疫制性的。然后本身的话比如说胰腺癌这种，还有一种还有就是他就外周的种外周的T细胞可能很难进入到肿瘤的内部。所以这两方面的话来看，对个性化肿瘤疫苗目前来看还是存在一定的挑战压力的。但是目前主流的这这些疾病的医疗的治疗的话，还是还是还是目前这些疾病的治疗手段不是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15:47</w:t>
      </w:r>
    </w:p>
    <w:p>
      <w:r>
        <w:rPr>
          <w:rFonts w:ascii="等线(中文正文)" w:hAnsi="等线(中文正文)" w:cs="等线(中文正文)" w:eastAsia="等线(中文正文)"/>
          <w:b w:val="false"/>
          <w:i w:val="false"/>
          <w:sz w:val="20"/>
        </w:rPr>
        <w:t>未来的话我觉得随着免疫治疗的发展，以及一些基础的基础科研的进步，我觉得未来更多的以及现在PD one e就是也在在一个迭代的过程中。比如说现在有PD one跟VEGF的双抗，未来在这种更加先进一代的免疫治疗药物的基础上，加上T细胞的一个个性化肿瘤疫苗去联合给药的话，我觉得这些疾病未来还是有一定的突破口的。明白，然后这是对，这是不同的瘤种方面。另外其实还有一个就是在在相同流动的一个不同的使用阶段，它它也是有一定的可拓展的。比如说刚才说的就是比如说针对肺小细胞肺癌这种癌症的话，可能大家想到的还是可以。比如说这种这种就是对于晚期的非小细胞肺癌不可切除的这种，我们也可以加上肿瘤疫苗，加上原有的一线疗法。比如说PD one的化疗，加上PD one的抑制剂，我们可以再加上个性化的肿瘤疫苗进行进行一个应用。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17:09</w:t>
      </w:r>
    </w:p>
    <w:p>
      <w:r>
        <w:rPr>
          <w:rFonts w:ascii="等线(中文正文)" w:hAnsi="等线(中文正文)" w:cs="等线(中文正文)" w:eastAsia="等线(中文正文)"/>
          <w:b w:val="false"/>
          <w:i w:val="false"/>
          <w:sz w:val="20"/>
        </w:rPr>
        <w:t>还有一些适用场景，比如包括非常早期的这种肺癌，我目前的话其实还是比较一个空白的状态。可能我们进行手术之后，进行淋巴结清扫之后，可能发现淋巴结没有相关的转移，就没有药物去去使用。但是我们现在也发现，比如说这类患者切除之后，也有一些患者也会出现五年复发的一个概率。目前国内外的国特别国外的一些大药企，在这个空窗段的话，也是在进行一些药物的研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17:49</w:t>
      </w:r>
    </w:p>
    <w:p>
      <w:r>
        <w:rPr>
          <w:rFonts w:ascii="等线(中文正文)" w:hAnsi="等线(中文正文)" w:cs="等线(中文正文)" w:eastAsia="等线(中文正文)"/>
          <w:b w:val="false"/>
          <w:i w:val="false"/>
          <w:sz w:val="20"/>
        </w:rPr>
        <w:t>我们认为肿瘤疫苗的话，未来在这个方面也是会有一个比较好的利用空间。比如说对于这种比较早期的肿瘤切除后我们可以可以切除后我们可以进行肿瘤疫苗的给药，可以降低它比如说五年的复发率，这种这也是一个未来比较大的一个应用场景。如果提到的这些的话，可能还有一些早期的为数期的缩小肿瘤的方案中，也可以用个性化的肿瘤疫苗进行一个联合使用。这些的话都是它未来的一个应用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18:29</w:t>
      </w:r>
    </w:p>
    <w:p>
      <w:r>
        <w:rPr>
          <w:rFonts w:ascii="等线(中文正文)" w:hAnsi="等线(中文正文)" w:cs="等线(中文正文)" w:eastAsia="等线(中文正文)"/>
          <w:b w:val="false"/>
          <w:i w:val="false"/>
          <w:sz w:val="20"/>
        </w:rPr>
        <w:t>整体上的话就是我说的他他的以上两个方面的一个拓展。明白，讲的非常清楚。行，我想先在这里先停一下，然后请这个会议助理播报一下提问方式，然后看看线上的投资者有没有要提问的。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18:53</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19:32</w:t>
      </w:r>
    </w:p>
    <w:p>
      <w:r>
        <w:rPr>
          <w:rFonts w:ascii="等线(中文正文)" w:hAnsi="等线(中文正文)" w:cs="等线(中文正文)" w:eastAsia="等线(中文正文)"/>
          <w:b w:val="false"/>
          <w:i w:val="false"/>
          <w:sz w:val="20"/>
        </w:rPr>
        <w:t>好的，如果暂时没有投资者提问，那我就接着跟你请教。大家可能还有一个比较关注的问题，其实您刚刚讲了就是这个个性化肿瘤疫苗它分很多个环节，从这个测序到这个MRNA的合成设计，然后再到生产放行，包括整个个性化的一个环节的监测。想请教一下就在这个环这各个环节当中，有哪些环节它的壁垒比较高，或者说这个价值量相对来说是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20:14</w:t>
      </w:r>
    </w:p>
    <w:p>
      <w:r>
        <w:rPr>
          <w:rFonts w:ascii="等线(中文正文)" w:hAnsi="等线(中文正文)" w:cs="等线(中文正文)" w:eastAsia="等线(中文正文)"/>
          <w:b w:val="false"/>
          <w:i w:val="false"/>
          <w:sz w:val="20"/>
        </w:rPr>
        <w:t>首先的话是个性化肿瘤疫苗制造过程是首先是选取组织样本，这活检样品处理，然后就是测序。测序这一块的话需要我们AI的介入，需要对测试的结果进行分析，选择出一些是原性较好的一些新新抗原。选择这些新抗原之后，我们这一步的话，AAI由于AI的加入他的壁垒还是比较高的。每家每会有每一家的一个核心的算法。这一步的话是对后期的个性化肿瘤疫苗的药效有着决定性作用的。因为您如果预测不到有效的新抗原，它的药效会大打折扣。目前莫丹娜无论莫丹娜和ban tag也有早期的一些数据会披露它他们早期的一个新能源的预测的一个准确性。然后这个新能源的预测中间的影响因素也有很多，比如说跟MHC one的结合，以及HRA的雅兴等等等等，这个壁垒还是比较高的。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21:32</w:t>
      </w:r>
    </w:p>
    <w:p>
      <w:r>
        <w:rPr>
          <w:rFonts w:ascii="等线(中文正文)" w:hAnsi="等线(中文正文)" w:cs="等线(中文正文)" w:eastAsia="等线(中文正文)"/>
          <w:b w:val="false"/>
          <w:i w:val="false"/>
          <w:sz w:val="20"/>
        </w:rPr>
        <w:t>其次确定好新抗原之后，我们就需要进行MI的设计。这一部分的话也是有一定的壁垒和产业的一个自身经验的一个积累的。我们需要通过AI去设定设计多条MI序列。我们根据MI的二结构，用AI判定它的合成的一个MI的一个稳定性，还有MI翻译成蛋白的一个稳定性，以及它的一个未来翻译成蛋白的一个持续的持续期的长短。然后后面就是GMP底在紫外转入和纯化高空制剂。这一块的话目前的话国内有一些CDMA，CDMO还是有一定的经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22:21</w:t>
      </w:r>
    </w:p>
    <w:p>
      <w:r>
        <w:rPr>
          <w:rFonts w:ascii="等线(中文正文)" w:hAnsi="等线(中文正文)" w:cs="等线(中文正文)" w:eastAsia="等线(中文正文)"/>
          <w:b w:val="false"/>
          <w:i w:val="false"/>
          <w:sz w:val="20"/>
        </w:rPr>
        <w:t>后面就是QC与放行。QC与放行这一块的话，由于个性化的肿瘤疫苗，其实与与这种传统的传统的传染病型的MI疫苗还是有一定的区别的。因为它它需要一个时效性。这一块的话目前其实国内的相关政策还不是很明确，未来申报或者上市申请阶段，还要与cde之间不断的沟通解决一些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22:54</w:t>
      </w:r>
    </w:p>
    <w:p>
      <w:r>
        <w:rPr>
          <w:rFonts w:ascii="等线(中文正文)" w:hAnsi="等线(中文正文)" w:cs="等线(中文正文)" w:eastAsia="等线(中文正文)"/>
          <w:b w:val="false"/>
          <w:i w:val="false"/>
          <w:sz w:val="20"/>
        </w:rPr>
        <w:t>最后就是整个的冷链物流以及给药，在这个过程中，从个性化疫苗的整个管理过程中，可能还需要一个AAI的加入。因为它涉及的每个人的个性化的肿瘤疫苗都是一个新的药物。所以整个AI在整个流程的很多人的不同的类型的MI的制剂的整个制剂生产过程中还有一定的管理作用。所以的话对于整个周期的缩短也是很有作用的，所以这一块也是也也是有一定的壁垒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23:39</w:t>
      </w:r>
    </w:p>
    <w:p>
      <w:r>
        <w:rPr>
          <w:rFonts w:ascii="等线(中文正文)" w:hAnsi="等线(中文正文)" w:cs="等线(中文正文)" w:eastAsia="等线(中文正文)"/>
          <w:b w:val="false"/>
          <w:i w:val="false"/>
          <w:sz w:val="20"/>
        </w:rPr>
        <w:t>明白，对，另外一个就是关于整个，明白，对，另外一个就是关于这个肿瘤疫苗的这个成本，我不知道，因为现在确实还没有商业化的这个产品上市，我不知道这个成本是不是也会比较高。因为如果大家比如说对照像卡T这种个性化的治疗手段的话，其实它单个人的这个生产成本，就是终端的销售价其实还很高的。您觉得未来个性化肿瘤疫苗，如果这个商业化的话，它的售价大概在什么样的一个区间？其实是这样的，因为大家可能比较了解，MI疫苗的。其实本来的就比如说传染病的这种通用型的疫苗的话，其实它本来的成本是很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24:30</w:t>
      </w:r>
    </w:p>
    <w:p>
      <w:r>
        <w:rPr>
          <w:rFonts w:ascii="等线(中文正文)" w:hAnsi="等线(中文正文)" w:cs="等线(中文正文)" w:eastAsia="等线(中文正文)"/>
          <w:b w:val="false"/>
          <w:i w:val="false"/>
          <w:sz w:val="20"/>
        </w:rPr>
        <w:t>个性化的肿瘤疫苗它成本高的原因主要是在早期的一个车多了一个早期的测序，以及后面的一个周期的管控上面。其实整体上我觉得还有一个就是目前的话整个生产流程，比如说cdmo这种生产流程，会自己去建这些相关的GMP的车间。这些的成本相对来说整个商业环境来说的话还不是很成熟，所以的话成本可能会高一点。未来随着MI疫苗的进一步的个性化的MI疫苗的进一步的发展，我觉得这些成本会慢慢的降下来。但目前来说这个成本还是相对于传统的这种疫苗要高高很多的。然后我觉得跟卡蒂比的话，肯定成本比比卡T要低低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25:26</w:t>
      </w:r>
    </w:p>
    <w:p>
      <w:r>
        <w:rPr>
          <w:rFonts w:ascii="等线(中文正文)" w:hAnsi="等线(中文正文)" w:cs="等线(中文正文)" w:eastAsia="等线(中文正文)"/>
          <w:b w:val="false"/>
          <w:i w:val="false"/>
          <w:sz w:val="20"/>
        </w:rPr>
        <w:t>整整个售价的话，我觉得整个售价的话，我这边可能不是很好预测。在因为在国外的话，它这种定价的话逻辑跟国内也不太一样，而且费用的话一般比国内会高很多。因为国外的话商业医保这些覆盖的都比较好的，所以它的他的会考虑他的这个药价的话，药物的价格是通过非常有经验的行业行业研发工行业调研员去去去测算的。但整体上我觉得价格不会很低，可能可能可能跟K药一年的费用相当，或者略低一点。我我我感觉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但是在国内的话，我觉得目前这个通用型的肿瘤疫苗，目前因为国内的整个医保的支付体系跟国外还是有一定的差距的。所以我觉得国内的话这一块的话，我觉得目前还不是支付这方面可能还不是很很成熟。还需要未来国家的进一步发展，或者医保能够覆盖这一块可能会更好一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26:43</w:t>
      </w:r>
    </w:p>
    <w:p>
      <w:r>
        <w:rPr>
          <w:rFonts w:ascii="等线(中文正文)" w:hAnsi="等线(中文正文)" w:cs="等线(中文正文)" w:eastAsia="等线(中文正文)"/>
          <w:b w:val="false"/>
          <w:i w:val="false"/>
          <w:sz w:val="20"/>
        </w:rPr>
        <w:t>对，另外一个就是我看这个我看这个市场上关于个性化肿瘤疫苗，尤其是这个MRA疫苗，它其实这个也分为两个输路径。一个就是像莫德纳这种以LNP递送的，算是一个体内的一个技术路径。另外一个就是国内其实还有很多一级市场的公司，在做的就是体外转染DT细胞的这种技术的一个方式。就是从个性化肿瘤疫苗这两种技术路线上，您有什么判断吗？哪种可能会更好，或者说未来的发展潜力怎么样？这两个。目前莫丹娜选择的是LLNP路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27:31</w:t>
      </w:r>
    </w:p>
    <w:p>
      <w:r>
        <w:rPr>
          <w:rFonts w:ascii="等线(中文正文)" w:hAnsi="等线(中文正文)" w:cs="等线(中文正文)" w:eastAsia="等线(中文正文)"/>
          <w:b w:val="false"/>
          <w:i w:val="false"/>
          <w:sz w:val="20"/>
        </w:rPr>
        <w:t>LB路线并不是说那种和细胞疗法相近的那种DCDC路线。它两个路线的主要区别是LNP的路线的话是我我我做成了GT之后，我就直接注射到人体内表达相关的抗原，产生特异性的T细胞，达到一个抗肿瘤的效果。而DCDC的路线的话还是需要先获取DC细胞，然后在体外进行给它将将将抗原寄让他继承，然后再回溯到体内，通过DC细胞去激活人体的T细胞。我觉得它的核心考量的是核心的考量是一个可行性和和规模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28:21</w:t>
      </w:r>
    </w:p>
    <w:p>
      <w:r>
        <w:rPr>
          <w:rFonts w:ascii="等线(中文正文)" w:hAnsi="等线(中文正文)" w:cs="等线(中文正文)" w:eastAsia="等线(中文正文)"/>
          <w:b w:val="false"/>
          <w:i w:val="false"/>
          <w:sz w:val="20"/>
        </w:rPr>
        <w:t>LNP的话它毕竟属于一个相当于是化学合成的一个药物。然后不同的组分无论是工艺的标准化以及放大生产，还有成本的话都是相对可控的。而且能够快速自费满足一些急需治疗的一些患者。而DDC路线的话，它本来就这个路线就涉及复杂的细胞培养，还有一些其他操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28:46</w:t>
      </w:r>
    </w:p>
    <w:p>
      <w:r>
        <w:rPr>
          <w:rFonts w:ascii="等线(中文正文)" w:hAnsi="等线(中文正文)" w:cs="等线(中文正文)" w:eastAsia="等线(中文正文)"/>
          <w:b w:val="false"/>
          <w:i w:val="false"/>
          <w:sz w:val="20"/>
        </w:rPr>
        <w:t>它其实跟那个卡利还是有一定的相似性的。它的周期长而且很难标准化。所以的话对现代药物的商业商商业规模的要求的话，可能比比MP的路线更加严苛一点。而且目前我们看到市场上的话，其实大多数都是采用ILNP的一个路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29:14</w:t>
      </w:r>
    </w:p>
    <w:p>
      <w:r>
        <w:rPr>
          <w:rFonts w:ascii="等线(中文正文)" w:hAnsi="等线(中文正文)" w:cs="等线(中文正文)" w:eastAsia="等线(中文正文)"/>
          <w:b w:val="false"/>
          <w:i w:val="false"/>
          <w:sz w:val="20"/>
        </w:rPr>
        <w:t>然后DC的话DC的话我觉得整体上对于不比如说目前这种热肿瘤，黑色肿瘤还是肺癌细胞肺癌这种，其实我觉得相对于NB没有太大的优势。但未来的话在那种人肿瘤需要人肿瘤或者其他一些LNB的新政不是太好的上面，它有可能会有一些优效性，但是这个也需要未来的临床的一个验证。所以整整体上我觉得LNP未来还是一个主流的地位，DC的话可能一个辅助的地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30:00</w:t>
      </w:r>
    </w:p>
    <w:p>
      <w:r>
        <w:rPr>
          <w:rFonts w:ascii="等线(中文正文)" w:hAnsi="等线(中文正文)" w:cs="等线(中文正文)" w:eastAsia="等线(中文正文)"/>
          <w:b w:val="false"/>
          <w:i w:val="false"/>
          <w:sz w:val="20"/>
        </w:rPr>
        <w:t>明白，对，就是因为莫德纳他是选择了LNP的这个技术路径，就是关于在地方系统这方面的话，他是不是存在着专利的这个壁垒。因为国内的话其实有很多企业，在这个地方系统方面，其实也是比较做的比较好啊。就是在地图系统这个环节，您觉得未来这个升级的空间有多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30:30</w:t>
      </w:r>
    </w:p>
    <w:p>
      <w:r>
        <w:rPr>
          <w:rFonts w:ascii="等线(中文正文)" w:hAnsi="等线(中文正文)" w:cs="等线(中文正文)" w:eastAsia="等线(中文正文)"/>
          <w:b w:val="false"/>
          <w:i w:val="false"/>
          <w:sz w:val="20"/>
        </w:rPr>
        <w:t>激动系统是这样的，就是呃牡丹目前这个黑色素瘤的个性化肿瘤疫苗上，机动系统还是采用跟传染病一样的，机动系统，采用核心指示就是SMSM102。然后其实这个地方系统的话，它是有一定的专利壁垒的。但是它这个专利壁垒也也快要也快要到期了。预计国内比如说如果采用相同的机动系统，等到药物上市的时候，差不多它的专利也到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31:09</w:t>
      </w:r>
    </w:p>
    <w:p>
      <w:r>
        <w:rPr>
          <w:rFonts w:ascii="等线(中文正文)" w:hAnsi="等线(中文正文)" w:cs="等线(中文正文)" w:eastAsia="等线(中文正文)"/>
          <w:b w:val="false"/>
          <w:i w:val="false"/>
          <w:sz w:val="20"/>
        </w:rPr>
        <w:t>但是我觉得因为毕竟莫丹娜在肿瘤以及ban take这些公司在肿瘤的领域已经深耕很长时间，而且国内的话在这些方面一直都是一个跟随的状态。所以的话在相同的瘤种采用相同的这种方法，其实是很难有一些突破的。我觉得未来国内的一些beta或者公司的话，想要做出一些跟MMC合作的一些产品的话，突破的方面就像您刚才说的一个LP地风系统。因为目前蒙丹娜采用的这个LNP的低风系统，主要还是去分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31:54</w:t>
      </w:r>
    </w:p>
    <w:p>
      <w:r>
        <w:rPr>
          <w:rFonts w:ascii="等线(中文正文)" w:hAnsi="等线(中文正文)" w:cs="等线(中文正文)" w:eastAsia="等线(中文正文)"/>
          <w:b w:val="false"/>
          <w:i w:val="false"/>
          <w:sz w:val="20"/>
        </w:rPr>
        <w:t>如果国内企业对对对这个核心的阳离子只是做一个做一定的研发，可以能更有效的寄送到抗原继承细胞。这样可以提高个性化肿瘤疫苗的一个效率。未来还可以降低这些肿瘤的肿瘤疫苗的一个使用剂量。无论是从成本上还有未来的副作用上，都有一定的提升的话，这才是未来我们有可能弯道超车的地方。另外还有一个就是我们可能通过不同的身份证去去去领先国外的一些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32:39</w:t>
      </w:r>
    </w:p>
    <w:p>
      <w:r>
        <w:rPr>
          <w:rFonts w:ascii="等线(中文正文)" w:hAnsi="等线(中文正文)" w:cs="等线(中文正文)" w:eastAsia="等线(中文正文)"/>
          <w:b w:val="false"/>
          <w:i w:val="false"/>
          <w:sz w:val="20"/>
        </w:rPr>
        <w:t>其实这个跟寄送这一块的话，其实我觉得是国内公司弯道超车的一个比较可比较比较比较怎么说呢？比较可行以及实际的一些方案。就像前一段时间比较热门的小核酸药物的研发，也是在肝内这种方面可能有了几十年的经验。然后国内的公司主要还是在关外寄送，也是其实不同的寄送系统上面做了很大的创新，才赢得了国外的MAC的各种合作。所以其实在在个性化肿瘤疫苗方面也是一样的道理，MP计算系统目前还是有一定的优化空间的，特别是在个性化肿瘤疫苗方面，所以未来还是有一定的优化空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33:38</w:t>
      </w:r>
    </w:p>
    <w:p>
      <w:r>
        <w:rPr>
          <w:rFonts w:ascii="等线(中文正文)" w:hAnsi="等线(中文正文)" w:cs="等线(中文正文)" w:eastAsia="等线(中文正文)"/>
          <w:b w:val="false"/>
          <w:i w:val="false"/>
          <w:sz w:val="20"/>
        </w:rPr>
        <w:t>明白，好的，我在这边再听一下，然后看线上的各位投资者有没有问题要问的那请会议助理再播报一下提问的方式。大家好，如需提问电话端的参会者，请向话机上的星号键，再按数字一，网络端的参会者，您可以在直播间互动区域内文字提问，或点击旁边的举手按钮申请语音提问，谢谢。大家好，如需提问电话端的参会者，请先按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34:28</w:t>
      </w:r>
    </w:p>
    <w:p>
      <w:r>
        <w:rPr>
          <w:rFonts w:ascii="等线(中文正文)" w:hAnsi="等线(中文正文)" w:cs="等线(中文正文)" w:eastAsia="等线(中文正文)"/>
          <w:b w:val="false"/>
          <w:i w:val="false"/>
          <w:sz w:val="20"/>
        </w:rPr>
        <w:t>好的，那个专家，我接着跟您再请教几个问题。您在刚刚的这个表述当中，其实也多次提到了AI的作用。就是我我感觉下来是不是在个性化肿瘤疫苗的研发过程当中，相比于其他的像这个小分子、单抗、双抗，是不是AI起的作用会更大。就是你怎么评估这个AI在这个肿瘤疫苗当中的作用的大小。您稍等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35:10</w:t>
      </w:r>
    </w:p>
    <w:p>
      <w:r>
        <w:rPr>
          <w:rFonts w:ascii="等线(中文正文)" w:hAnsi="等线(中文正文)" w:cs="等线(中文正文)" w:eastAsia="等线(中文正文)"/>
          <w:b w:val="false"/>
          <w:i w:val="false"/>
          <w:sz w:val="20"/>
        </w:rPr>
        <w:t>AI的话其实正如您刚才说的，就是在个性化肿瘤疫苗当中起到的作用还是非常大的，而且是不可或缺的，可以成为整个流程的一个大脑。我觉得首先的话首先的话就是我们要对肿瘤组织进行一个外分子的测序，加上IN的测序。然后我们需要对患者进行HRA的分析，我们需要对用AI对新康源进行预测以及筛选。然后在这个过程中AI的话可以AI可以用它的一个模型的算法，选择高特异性的，粘连性比较好的一些抗原，这个对肿瘤疫苗未来在人上的效果是至关重要的。目前莫丹娜早早早期一期临床可能公布了一些他们算法的相关的数据。他们之前的算法的准确率在临床上可能也只有百分之10%几到30%左右。如果AI在这一块，国内的公司如果能做到一些突破，利用一些我们患者的临床患者的可及性更好。然后我们积累大量的数据，进一步训练我们的模型，把这个抗原预测的准确性提高上去之后，这也是很有竞争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AI的另外一块应用就是在MI的序列设计上。我们一般会将选定的新能源序列会进行设计成多条MI用AI进行设计，并用AI进行US的优化和UTI的设计，来增强它的表达和稳定性。然后AI的话可以辅助优化编码序列和MI的二级结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37:40</w:t>
      </w:r>
    </w:p>
    <w:p>
      <w:r>
        <w:rPr>
          <w:rFonts w:ascii="等线(中文正文)" w:hAnsi="等线(中文正文)" w:cs="等线(中文正文)" w:eastAsia="等线(中文正文)"/>
          <w:b w:val="false"/>
          <w:i w:val="false"/>
          <w:sz w:val="20"/>
        </w:rPr>
        <w:t>还有一方面，最后一方面的话可能就是AI在整个个性化肿瘤疫苗的制作过程中的一个整体的加速，整个机构的效率，缩短它个性化疫苗生产周期的方面。这方面的话我觉得也是会有一定的帮助的。整体上就以上三个方面。明白了解。对，另外一个话对我再补充。您说你好，我再补充，我再补充一下。还有一方面AI的作用刚才没有提到，刚才主要是在在MI个性化肿瘤疫苗的整个研发生产过程中的一个应用，还有一个应用可能是在LND核心组织的筛选上，目前国内的一些企业也用AI设计了一些相关的一些阳离子势。所以AI在这一块的话可以加速国内的核心的阳离子脂质的一个筛选以及研发的一个进程，大概是这个样子。明白，对。然后还有一个问题就是想请教一下，就是目前比如说您了解下来在国内或者是国外在MA肿瘤疫苗方面做的相对比较好的企业，您觉得大概有哪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39:20</w:t>
      </w:r>
    </w:p>
    <w:p>
      <w:r>
        <w:rPr>
          <w:rFonts w:ascii="等线(中文正文)" w:hAnsi="等线(中文正文)" w:cs="等线(中文正文)" w:eastAsia="等线(中文正文)"/>
          <w:b w:val="false"/>
          <w:i w:val="false"/>
          <w:sz w:val="20"/>
        </w:rPr>
        <w:t>您稍等一下，我目前的话就是国内MI肿瘤疫苗在前几年发展还是比较快的。但是由于前两年一些传染病相关疫苗或者MI的一些管线的话，可能临床进展不是特别顺利，导致资金这一块很多国内的公司并发展并不是很顺利。很多很多这种个性化疫苗都停在了IT阶段或者112期临床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39:55</w:t>
      </w:r>
    </w:p>
    <w:p>
      <w:r>
        <w:rPr>
          <w:rFonts w:ascii="等线(中文正文)" w:hAnsi="等线(中文正文)" w:cs="等线(中文正文)" w:eastAsia="等线(中文正文)"/>
          <w:b w:val="false"/>
          <w:i w:val="false"/>
          <w:sz w:val="20"/>
        </w:rPr>
        <w:t>之前的话国内主要参加主要在MI个性化宠物疫苗方面经研发走的比较靠前的有恒瑞，恒瑞下面的一个子公司。恒就是恒瑞下面那个子公司，他们做的个性化肿瘤疫苗，针对于非小细胞肺癌，还有胰腺癌的，就到了临床一期阶段。另外还有临床新药的，针对于晚期湿气流的，也是到了临床阶段。然后钮完经的话，他们是做了两款个性化的肿瘤疫苗，一款是多肽的，一款是MI的，也是到了临床预期阶段。然后利利康的是他们的是基于DC的，也是在临床阶段。然后康方也有个性化的肿瘤疫苗，另外还有星河生物、阿尔法纳生物，还有新锐医药，他们都有自己的非新华肿瘤疫苗的管线，也是在早期临床阶段或者0F连接的，整体上大概是是是这个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41:04</w:t>
      </w:r>
    </w:p>
    <w:p>
      <w:r>
        <w:rPr>
          <w:rFonts w:ascii="等线(中文正文)" w:hAnsi="等线(中文正文)" w:cs="等线(中文正文)" w:eastAsia="等线(中文正文)"/>
          <w:b w:val="false"/>
          <w:i w:val="false"/>
          <w:sz w:val="20"/>
        </w:rPr>
        <w:t>明白，对，您刚刚讲到前两年疫情之后，大家对于MRA这个疫苗的这个路径感觉就是热情有所下降这样。但是经过这次莫德纳成功之后，您自己判断这个MRMRMRA这个疫苗的这个赛道是不是会重新的再在火起来。我认为这个概率还是比较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41:31</w:t>
      </w:r>
    </w:p>
    <w:p>
      <w:r>
        <w:rPr>
          <w:rFonts w:ascii="等线(中文正文)" w:hAnsi="等线(中文正文)" w:cs="等线(中文正文)" w:eastAsia="等线(中文正文)"/>
          <w:b w:val="false"/>
          <w:i w:val="false"/>
          <w:sz w:val="20"/>
        </w:rPr>
        <w:t>首先我觉得整个资本市场对医药目前投资力度还是比较大的。目前比较火的领域可能有小文章，还有ADC等等等等。然后目前的话MIMI之前的话主要是还是集中在肉咖喱阶段，而且牛肉咔地的话，其实早期的也是在早期临床阶段，而且也是比较一个，怎么说呢？就是其实还是有不少问题，而且还是比较难的一个领域。大家还有很多公司愿意投钱，目前这个个性化的MI疫苗等待等待蒙塔娜成本公布。最终的数据。如果跟二期临床数据差不多或者更优的话，我觉得未来会有不少资金投资国内的这些公司的进一步的研发。而且国内公司也是跟国外摩根的有一定的差异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42:37</w:t>
      </w:r>
    </w:p>
    <w:p>
      <w:r>
        <w:rPr>
          <w:rFonts w:ascii="等线(中文正文)" w:hAnsi="等线(中文正文)" w:cs="等线(中文正文)" w:eastAsia="等线(中文正文)"/>
          <w:b w:val="false"/>
          <w:i w:val="false"/>
          <w:sz w:val="20"/>
        </w:rPr>
        <w:t>目前主要还是结合国内的一个情况，做了一些相应的管线。比如说有做胰腺癌的，有做主要还是从适应状况下胰腺癌的，还有肺小细胞肺癌等领域的药物的一个，所以整体上来前景还是不错的。明白，那我这边就跟你在叫最后一个问题，因为假设比如说MRA肿瘤疫苗这个技术路径再重新活起来的话，因为它可能像双抗ADC1样，它需要经历一个发展的流历程。就是您判断它大概在什么时候，比如说国内大概能够涌现一批比较好的一些产品，然后迎来比如说对外授权，或者说这个临床验证的一个高峰。以及什么时候大概能看到在MRA肿瘤疫苗方面，海内外的这种商业化兑现的一个爆发期。就是您对这个时间点有没有一个大概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43:41</w:t>
      </w:r>
    </w:p>
    <w:p>
      <w:r>
        <w:rPr>
          <w:rFonts w:ascii="等线(中文正文)" w:hAnsi="等线(中文正文)" w:cs="等线(中文正文)" w:eastAsia="等线(中文正文)"/>
          <w:b w:val="false"/>
          <w:i w:val="false"/>
          <w:sz w:val="20"/>
        </w:rPr>
        <w:t>首先的话其实这个的话可以做一定的判断，但是整体上的话可能要结合各个方面。首先的话是需要等待等待蒙丹娜他们相关的最终的数据的读出，以及他们目前也只是还没有进行申报的一个成功。预计他们申报的话也要走加速路径，预计顺利的话可能到27年，或者最快的话27年，27年或者28年之间可能上市上市，然后对国内会有进一步的促进作用。然后目前的话之前国内的公司大多还停留在临一一期临床验证阶段，然后有病例数的话可能也比较少。未来这一块我觉得国内想要授权海外的话，我觉得还是需要等待临床早期临床数据的一个读书。在无论是在适应症上，或者抗原的准确性上，或者阳离子这方面有一定的差异化，才能得到国外公司的一个认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45:12</w:t>
      </w:r>
    </w:p>
    <w:p>
      <w:r>
        <w:rPr>
          <w:rFonts w:ascii="等线(中文正文)" w:hAnsi="等线(中文正文)" w:cs="等线(中文正文)" w:eastAsia="等线(中文正文)"/>
          <w:b w:val="false"/>
          <w:i w:val="false"/>
          <w:sz w:val="20"/>
        </w:rPr>
        <w:t>整体上的话我觉得对于这种跟国外公司的一个合作的话，可能还需要需要一定的时间。可能可能要2两到3年的时间，至少我觉得然后另外对于一个最终的商业化的话，其实我觉得这个难度还是比较大的。因为第一个是国内的整个的支付环境这一块的话，其实跟国外比起来还是有很大差距的。另外国内的整个cdmo，现在虽然有几家目前也比较相对来说成熟，但是整体的这个呃制作的周期跟国外还是有一定的查询了。目前马特纳对外公布的话是六周就可以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46:04</w:t>
      </w:r>
    </w:p>
    <w:p>
      <w:r>
        <w:rPr>
          <w:rFonts w:ascii="等线(中文正文)" w:hAnsi="等线(中文正文)" w:cs="等线(中文正文)" w:eastAsia="等线(中文正文)"/>
          <w:b w:val="false"/>
          <w:i w:val="false"/>
          <w:sz w:val="20"/>
        </w:rPr>
        <w:t>相关的产品目前我们通过之前的一些了解，可能国内可能还是要在八八周8到10周左右才能进行，才能完成交付。另外包括国内的国内的CDE的话，对这种新新新的技术的话也是比较保守。但是随着未来蒙加娜的疫苗的获批的话，国内肯定也是鼓励这方面的发展的话。但整体的商业化的话，我觉得还要一定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46:40</w:t>
      </w:r>
    </w:p>
    <w:p>
      <w:r>
        <w:rPr>
          <w:rFonts w:ascii="等线(中文正文)" w:hAnsi="等线(中文正文)" w:cs="等线(中文正文)" w:eastAsia="等线(中文正文)"/>
          <w:b w:val="false"/>
          <w:i w:val="false"/>
          <w:sz w:val="20"/>
        </w:rPr>
        <w:t>陈厅长是大概是这样的，明白，非常详细的解读。我这边就先问这些问题，最后再请会议助理播报一下提问方式。大家好，如需提问电话端的参会者，请向话机上的星号键。在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专家您好，我这边就您刚刚提到的这几个问题，还有几个小问题再跟您追问请教一下。首先就是在刚刚咱们讲到的这个AI辅助的这种新抗原的预测算法上面，我想了解一下就是目前这种新抗原的预测平台在假阳性率和这种免疫原性的转化率上面大概是处于什么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48:04</w:t>
      </w:r>
    </w:p>
    <w:p>
      <w:r>
        <w:rPr>
          <w:rFonts w:ascii="等线(中文正文)" w:hAnsi="等线(中文正文)" w:cs="等线(中文正文)" w:eastAsia="等线(中文正文)"/>
          <w:b w:val="false"/>
          <w:i w:val="false"/>
          <w:sz w:val="20"/>
        </w:rPr>
        <w:t>您的意思就是AI的预测有效对抗原的数比例是吧？对。这个的话其实目前的数据还是比较少的，只有一些比较少的一些报道。我在那早期的临床的话，有一个一期临床，我们统计过它的阳性率可能在22% 30之间，20左右。然后ban tech的早期也是公布他们的这种早期的抗原推进抗原的一个响应数量的比例可能在3% 3 40 30左右，整体上目前还是不是特别高。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48:47</w:t>
      </w:r>
    </w:p>
    <w:p>
      <w:r>
        <w:rPr>
          <w:rFonts w:ascii="等线(中文正文)" w:hAnsi="等线(中文正文)" w:cs="等线(中文正文)" w:eastAsia="等线(中文正文)"/>
          <w:b w:val="false"/>
          <w:i w:val="false"/>
          <w:sz w:val="20"/>
        </w:rPr>
        <w:t>国内的公司我们有也有经过一些调研，有的可能在百分之整体上在20%到50%之间，也有报道比较高的百分之七八十。但是我觉得那种可能性比较少。我觉得未来的话还是需要更多的数据，会给AI之后可能会在这方面有有一定的提升，还有一些基于质谱的一些抗新肺性抗原的一个算法的加入的话，会更好一点。但是整体上对于这种算法的整体的提升的话，我整整体上有个10%到30%的提升，已经很不错了。我觉得大概目前是这个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49:37</w:t>
      </w:r>
    </w:p>
    <w:p>
      <w:r>
        <w:rPr>
          <w:rFonts w:ascii="等线(中文正文)" w:hAnsi="等线(中文正文)" w:cs="等线(中文正文)" w:eastAsia="等线(中文正文)"/>
          <w:b w:val="false"/>
          <w:i w:val="false"/>
          <w:sz w:val="20"/>
        </w:rPr>
        <w:t>但是对于个性化肿瘤疫苗的话，其实我们并不是追求。比如说我有30个考研可以达到50%以上的准确率或者最高的准确率。但是理论上肯定是这个准确率越高越好。但是目前就临床结果来说，可能有几个找到几个比较好的特异性的新光源。其实弹性床上就已经有比较好的一个作用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50:02</w:t>
      </w:r>
    </w:p>
    <w:p>
      <w:r>
        <w:rPr>
          <w:rFonts w:ascii="等线(中文正文)" w:hAnsi="等线(中文正文)" w:cs="等线(中文正文)" w:eastAsia="等线(中文正文)"/>
          <w:b w:val="false"/>
          <w:i w:val="false"/>
          <w:sz w:val="20"/>
        </w:rPr>
        <w:t>未来对未来的话如果特异性新抗原的数量预测的准确性更高的话，其实我们对我们的优势就是因为肿瘤它的一致性比较高，而且长期使用后它可能会出现那样。对于一部分新生抗原的话话，我们可能采取在在第一期的在第一期的疫苗上使用。但是随着疫苗的使用的话，整整个肿瘤的微环境也会发生改变，肿瘤自身也会产生一些突变。未来耐药情况下，我们可以有新的，我们可以进行重新测试，或者通过我们之前测试的一些数据，再再给他定制一批新的一种新能源，再进行一个治疗，大概是这个样子。明白，对，然后另外就是在这个LNP的递送的这个问题上面，因为目前可能还是以这种机柱的方法是主流的一个给药方式，但是感觉淋巴结靶向的这个效率其实还是比较有限的。然后想问一下像不同的这种给药途径，比如说静脉注射或者是说皮下注射，他的这个LNP的这种优化方案大概有什么？然后就是不同的这种给药途径，它对于后期像CMC或者是说临床设计这一端的影响有多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51:28</w:t>
      </w:r>
    </w:p>
    <w:p>
      <w:r>
        <w:rPr>
          <w:rFonts w:ascii="等线(中文正文)" w:hAnsi="等线(中文正文)" w:cs="等线(中文正文)" w:eastAsia="等线(中文正文)"/>
          <w:b w:val="false"/>
          <w:i w:val="false"/>
          <w:sz w:val="20"/>
        </w:rPr>
        <w:t>首先我刚才我先重复一下您的问题。一个是不同的给到方式的LMP的量子指数的一个优化方案，对吧？对。还有一个是可以再重复一下？就是这种不同的给药途径，它在后期对于像这种临床设计的影响会有很大吗？或者是说像CMC的这一段。请关注公众号思维纪要社，更多纪要请加V西安20210130。首先我回答您第二个问题，他对他对CNC的影响是我觉得不是大的不是很大，因为它这个LP处方一旦确定下来之后，那相对来说CMC的生产还是比较稳定的。第二个是临床的实实验的设计，相对于静脉注射的话，皮下给药跟肌肉给药肯定跟更更更更容易更方便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52:38</w:t>
      </w:r>
    </w:p>
    <w:p>
      <w:r>
        <w:rPr>
          <w:rFonts w:ascii="等线(中文正文)" w:hAnsi="等线(中文正文)" w:cs="等线(中文正文)" w:eastAsia="等线(中文正文)"/>
          <w:b w:val="false"/>
          <w:i w:val="false"/>
          <w:sz w:val="20"/>
        </w:rPr>
        <w:t>然后刚才您提到整个LMP的优化方案的话，其实从目前来目前我们的采用的还是SM2102。它是一个钢板的一个主要去肝脏的一个压力军机制。未来的方向的话，我觉得一个是其实从我们新冠上来看的话，其实这个阳离子脂质的免疫性还是比较强的。另外的话我们还发现他的免意免疫细胞的靶向，或者低抗原低层细胞的靶向其实做的不是特别好。未来我们优化的方向的话还是可尽可能的去，虽然其实尽可能的去去去到更多的一些抗原递层细胞，其实这个比例其实也不用特别大。其实只要你能部分把它的抗原递层细胞就可以在药效上有很大的改善。这一方面的话无论我未来用药的剂量也可以下降，进一步降低它的一个副作用。所以这一块还是有一定的优化空间可以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53:54</w:t>
      </w:r>
    </w:p>
    <w:p>
      <w:r>
        <w:rPr>
          <w:rFonts w:ascii="等线(中文正文)" w:hAnsi="等线(中文正文)" w:cs="等线(中文正文)" w:eastAsia="等线(中文正文)"/>
          <w:b w:val="false"/>
          <w:i w:val="false"/>
          <w:sz w:val="20"/>
        </w:rPr>
        <w:t>明白，对，最后还想再跟您请教一下，就是在目前的这种联合用药上面，因为现在其实大多数的这种MRA的肿瘤疫苗，它都是跟PD one或者是说PDL one的抑制剂去联用。那您觉得就是像这种联合，它是说仅在高TMB的这种患者上面有增效呢？还是说他确实能够逆转冷肿瘤对于这种SI的这样的一个耐药？其实我觉得我觉得主要还是他跟PD one的这种有热肿瘤上面有一个机制的协同作用。一方面PD one解除解除一个解除肿瘤对免疫细胞的一个抑制。另一方面的话它是产生一些产生个性化肿瘤疫苗，可以产生一些特异性的T细胞，两方面协同作用，增加它的一个药效。但对于一些人肿瘤的话，其实目前临床上还没有太多的一个这种个性化肿瘤疫苗的一个临床上的数据。所以在对于人肿瘤上的效果的话，目前不是特别好评判，但是未来还是有一定希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55:15</w:t>
      </w:r>
    </w:p>
    <w:p>
      <w:r>
        <w:rPr>
          <w:rFonts w:ascii="等线(中文正文)" w:hAnsi="等线(中文正文)" w:cs="等线(中文正文)" w:eastAsia="等线(中文正文)"/>
          <w:b w:val="false"/>
          <w:i w:val="false"/>
          <w:sz w:val="20"/>
        </w:rPr>
        <w:t>但是目前不是特别好判断，但是仍然就是我这边觉得一定的乐观的态度。明白，对，之后在这个安全性这个方面再跟您请教一下。目前MRA的这种肿瘤疫苗，它的这个AE普就比如说像这种注射部位的一些反应，或者是说潜在的一些风险，它跟传统的一些传染病的MRNA疫苗相比，大概有什么样的一个差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55:49</w:t>
      </w:r>
    </w:p>
    <w:p>
      <w:r>
        <w:rPr>
          <w:rFonts w:ascii="等线(中文正文)" w:hAnsi="等线(中文正文)" w:cs="等线(中文正文)" w:eastAsia="等线(中文正文)"/>
          <w:b w:val="false"/>
          <w:i w:val="false"/>
          <w:sz w:val="20"/>
        </w:rPr>
        <w:t>首先的话安全性这一块的话，首先全新疫苗其实主要是给正常人用的，所以它对安全性的要求还是比较高的。这个个性化肿瘤疫苗是肿瘤患者，所以它的目标是以提高长期按总的生存期为目的，所以它对安全性的容忍性还是相对来高一点。对于肿瘤性肿瘤，个性化肿瘤疫苗的话，它的安全性风险还是主要一些文艺相关的一些副作用。但是由于他现在肿瘤疫苗上面，无论是给药的频率和给药的剂量，就相对于传染病的疫苗都是要更加频率更加高，剂量跟剂量也是更加高的。所以免疫反应也会更加严重一些。但总体上应该还是可以对于肿瘤患者来说还是可以接还还是可以接受的，大概是这个样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56:49</w:t>
      </w:r>
    </w:p>
    <w:p>
      <w:r>
        <w:rPr>
          <w:rFonts w:ascii="等线(中文正文)" w:hAnsi="等线(中文正文)" w:cs="等线(中文正文)" w:eastAsia="等线(中文正文)"/>
          <w:b w:val="false"/>
          <w:i w:val="false"/>
          <w:sz w:val="20"/>
        </w:rPr>
        <w:t>好的，我这边没有更多问题了，谢谢专家。好的，我看也时间也1个小时了，刚刚专家这个交流已经非常详尽并且全面了。我们今天的这个交流会要不就先开开到这里，最后也再次谢谢专家的时间，也感谢各位嘉宾的一个参会，我们今天的会议就先到这里。好的，拜拜。再见，再见。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E6636BB100BBAFBB4581D91E6DDB8AD49364BE8C43FDD01C7A36463F47DFE5AA9EEB9DEC4258EFD4A81FB713681F40C45A6CE4C3195B28DC5E4D9C765202CEB3C831435</vt:lpwstr>
  </property>
</Properties>
</file>