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平安电新 金杨精密（301210.SZ）2026年半年度业绩交流会 260820_原文</w:t>
      </w:r>
    </w:p>
    <w:p>
      <w:pPr>
        <w:jc w:val="center"/>
      </w:pPr>
      <w:r>
        <w:rPr>
          <w:rFonts w:ascii="等线(中文正文)" w:hAnsi="等线(中文正文)" w:cs="等线(中文正文)" w:eastAsia="等线(中文正文)"/>
          <w:b w:val="false"/>
          <w:i w:val="false"/>
          <w:sz w:val="20"/>
        </w:rPr>
        <w:t>2026年08月20日 22:11</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前所有参会者均处于静音状态，下面开始播报声明，欢迎您参加本次平安证券研究所电话会议，会议内容仅供平安证券客户参考。在任何情况下，会议内容不构成对任何人的投资建议。平安证券不对因使用本次电话会议内容而引致的任何损失承担任何责任。未经平安证券事先书面许可，任何机构或个人不得以任何形式复制、刊登、传播和引用本次电话会议内容，否则将承担由此造成的一切不良后果及法律责任，且平安证券便将暂停相关人员及机构白名单权限，直至相关不良影响消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00:43</w:t>
      </w:r>
    </w:p>
    <w:p>
      <w:r>
        <w:rPr>
          <w:rFonts w:ascii="等线(中文正文)" w:hAnsi="等线(中文正文)" w:cs="等线(中文正文)" w:eastAsia="等线(中文正文)"/>
          <w:b w:val="false"/>
          <w:i w:val="false"/>
          <w:sz w:val="20"/>
        </w:rPr>
        <w:t>好，尊敬的各位投资人，各位券商朋友们，大家晚上好。感谢大家来参加晋阳精密2026年半年报的业绩交流的活动。首先由我来向各位介绍一下，今天出席会议的计量精密的领导。我们今天非常荣幸的请到了计量精密的董事长杨总、董秘徐总、财务总监王总和投关领导姚总来参加这次的活动。来跟大家共同分享这样经历2026年半年报这样一份非常优秀的一个财报的表现。我是平安电信的李峰，徐总您可以听到我的声音吗？可以，我们就第一部分想请徐总来向参会的投资者和友商朋友们来介绍一下，金阳经历2026的半年报的一个整体的财务情况，麻烦徐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01:46</w:t>
      </w:r>
    </w:p>
    <w:p>
      <w:r>
        <w:rPr>
          <w:rFonts w:ascii="等线(中文正文)" w:hAnsi="等线(中文正文)" w:cs="等线(中文正文)" w:eastAsia="等线(中文正文)"/>
          <w:b w:val="false"/>
          <w:i w:val="false"/>
          <w:sz w:val="20"/>
        </w:rPr>
        <w:t>好的，各位投资者晚上好，我是新阳精密董秘徐国辉。很感谢各位投资者这么晚还参加我们今晚的这个业绩交流会，也非常感谢平安证券主持的这场会议。我就简要介绍一下我们刚发布的这个业绩，上半年公司实现的营业收入11.77亿，同比增长是60%。然后规模净利润是实现了5349万，同比增长178%。扣费后的规模净利润是5382万，同比增长295%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02:22</w:t>
      </w:r>
    </w:p>
    <w:p>
      <w:r>
        <w:rPr>
          <w:rFonts w:ascii="等线(中文正文)" w:hAnsi="等线(中文正文)" w:cs="等线(中文正文)" w:eastAsia="等线(中文正文)"/>
          <w:b w:val="false"/>
          <w:i w:val="false"/>
          <w:sz w:val="20"/>
        </w:rPr>
        <w:t>我简要汇报如下，然后下面我们就直接进入提问环节，请各位投资者有什么问题可以直接提出来，我们进行一个回答，谢谢。感谢徐总的介绍。我们也看到公司的不管是营收还是利润，尤其是利润的表现，其实是非常亮眼了。徐总我可能先代表大家跟您请教几个共性的问题，可能都是大家共同关注的，想请您做一个介绍。就是我们看到2026年上半年财务数据表现非常不错，能不能请您帮大家先分享一下，就截止到这个630，咱们现在这个产能利用率和在手订单的一个大概的情况，麻烦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03:09</w:t>
      </w:r>
    </w:p>
    <w:p>
      <w:r>
        <w:rPr>
          <w:rFonts w:ascii="等线(中文正文)" w:hAnsi="等线(中文正文)" w:cs="等线(中文正文)" w:eastAsia="等线(中文正文)"/>
          <w:b w:val="false"/>
          <w:i w:val="false"/>
          <w:sz w:val="20"/>
        </w:rPr>
        <w:t>我是金融的董事长杨建林。我先简单的介绍一下我们现在厂房生产的利用率，现在我们推荐到了85%以上。明白这个的这个六业务的订单，我们现在是比较饱和。由于我们现在整个新的产品比较多，方方面面我们我们在最近的在开模具，各方面跟客户在对我们在这个六个月订单下半年比较保。找到这个情况，能是我们也知道，其实在今年一度的时候，在交流业绩的时候，杨总也重点提到了这个公司后面的几个基地也在加紧建设，以满足后面非常旺盛的需求哈那能否请公司领导再介绍一下，现在公司各个基地的一个整体的建设情况。因为我们知道一季度末的时候，可能有些基地还在推进中。比如马来基地也好，还是跟易伟合作的基地也好，能否请这个公司领导把每个基地的情况再跟大家做一个分享，我来初步介绍一下我们这个金融工程，就是跟一维合资企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04:33</w:t>
      </w:r>
    </w:p>
    <w:p>
      <w:r>
        <w:rPr>
          <w:rFonts w:ascii="等线(中文正文)" w:hAnsi="等线(中文正文)" w:cs="等线(中文正文)" w:eastAsia="等线(中文正文)"/>
          <w:b w:val="false"/>
          <w:i w:val="false"/>
          <w:sz w:val="20"/>
        </w:rPr>
        <w:t>我们二季度我们这个产能已经发挥出来。二季度开始我们开始已经开始盈利，而且接下来这个订单量比较大。下半年整个增速比上半年的增速会比较一个明显的增速。包括这个意见，这一个有一个明显的提升。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04:55</w:t>
      </w:r>
    </w:p>
    <w:p>
      <w:r>
        <w:rPr>
          <w:rFonts w:ascii="等线(中文正文)" w:hAnsi="等线(中文正文)" w:cs="等线(中文正文)" w:eastAsia="等线(中文正文)"/>
          <w:b w:val="false"/>
          <w:i w:val="false"/>
          <w:sz w:val="20"/>
        </w:rPr>
        <w:t>这是金门工厂，金门工厂主要跟业务还是包括金融工程，可能接下来会跟一维你们做这个大方形储能大动力。我们已经跟一位你们已经总总裁董建华已经聊过这个事情。我们最近在这些筹备，包括设备各方面在准备中间，包括这个智能工厂，我们包括这个圆形小东的这个呃呃安全法，这个盖帽，现在已经有几条线已经在爬坡。接下来那边产能下半年会整个产能预计自动会原型达到85%的产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05:41</w:t>
      </w:r>
    </w:p>
    <w:p>
      <w:r>
        <w:rPr>
          <w:rFonts w:ascii="等线(中文正文)" w:hAnsi="等线(中文正文)" w:cs="等线(中文正文)" w:eastAsia="等线(中文正文)"/>
          <w:b w:val="false"/>
          <w:i w:val="false"/>
          <w:sz w:val="20"/>
        </w:rPr>
        <w:t>这个是个金融工厂，主要是依靠一维总体的向上涨，这个是金融工程。第二个我们这个武汉工厂，武汉金阳，武汉金阳现在我们整个这个方形，主要你们也知道，主要跟这个武汉城在合作，在做这个。现在我们已经生产产能已经每天314，这个大厨现在已经达到是每天10万套。接下来他们我们至少下半年可能314会达到13万到15万套。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06:28</w:t>
      </w:r>
    </w:p>
    <w:p>
      <w:r>
        <w:rPr>
          <w:rFonts w:ascii="等线(中文正文)" w:hAnsi="等线(中文正文)" w:cs="等线(中文正文)" w:eastAsia="等线(中文正文)"/>
          <w:b w:val="false"/>
          <w:i w:val="false"/>
          <w:sz w:val="20"/>
        </w:rPr>
        <w:t>不管有其他规格，50110，还有其他各种规格，我们这个设备现在部署是在到位，包括模具各方面全部在下半年，可能这个产能会继续发挥。我们上半年整个预计可能是刚刚起步，可能下半年我们这个销管工厂，简单一点，可能会我们会盈亏平衡会盈利。下半年关于这个厦门工厂，厦门工厂我们主要是依托这个宁德系，叫做新能源。今年这个是小助理钱吉儿，这个钱就儿是他是整个国内是领先第一家住，也是我们金阳在前进儿上是地价开发。现在这个新能源整个小动力，这个原型我们统称小动力，就是2170018650，现在基本是100%，我们在公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07:30</w:t>
      </w:r>
    </w:p>
    <w:p>
      <w:r>
        <w:rPr>
          <w:rFonts w:ascii="等线(中文正文)" w:hAnsi="等线(中文正文)" w:cs="等线(中文正文)" w:eastAsia="等线(中文正文)"/>
          <w:b w:val="false"/>
          <w:i w:val="false"/>
          <w:sz w:val="20"/>
        </w:rPr>
        <w:t>接下来我们得到信息，他们在厦门工厂，该企也会增加这个小动力，基本上已经通知我们了。所以说我们这个厦门工厂，包括我们会放这个大方型，就是大动力跟大储能。我们主要是跟厦门时代宁德时代合作。基本上我们最近我们跟宁德时代交流下来，基本上我们厦门工厂主要是针对您的，是基本上是这个产品全部是给他们做。但是现在可能我们这个产能可能今后会不够，反正这个是今后的事情。所以说下半年我们整个厦门工厂，我们设备预计在下个月9月下旬到9月底会陆续去到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08:26</w:t>
      </w:r>
    </w:p>
    <w:p>
      <w:r>
        <w:rPr>
          <w:rFonts w:ascii="等线(中文正文)" w:hAnsi="等线(中文正文)" w:cs="等线(中文正文)" w:eastAsia="等线(中文正文)"/>
          <w:b w:val="false"/>
          <w:i w:val="false"/>
          <w:sz w:val="20"/>
        </w:rPr>
        <w:t>那为什么我们这个设备到位慢一点呢？主要那边这个高新区，这个同安区，由于新的工业区，就政府电力、水这个速度，所以说我们接下来厦门工厂下半年会陆续要去设备到位高产。关于这个马来西亚工厂，马来西亚工厂现在我们整个土建建设已经在封顶，预计我们12月底设备陆续去投入，到明年一季度我们准备试生产爬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09:09</w:t>
      </w:r>
    </w:p>
    <w:p>
      <w:r>
        <w:rPr>
          <w:rFonts w:ascii="等线(中文正文)" w:hAnsi="等线(中文正文)" w:cs="等线(中文正文)" w:eastAsia="等线(中文正文)"/>
          <w:b w:val="false"/>
          <w:i w:val="false"/>
          <w:sz w:val="20"/>
        </w:rPr>
        <w:t>马来西亚工厂整个国内在马来西亚这个特别小工地，小东西他，到东南亚去，到马来西亚有好多企业，包括我们主要是跟临门马来西亚，公司做，他们主要是他们主要是做这个GPU，就是这个。这个是这样的，名人他是以前是新能安那边分出去的。因为受对国内旅游的限制，所以他们以换了一个主体，就是改成您能以后来马来西亚那个工厂，主要是给您能这边来做一个公益。就是我们之前给大家提的那个新能源，除了新能除了宁能以外，后续我们也会给像一位你能然后海思达，还有目前在马来西亚考察的一些电子厂商，像这个比克，未来不是恒电动池的这些，也会给他们做这样的一个工艺。然后你们那边主要现在的这个产品的终端应用，可能就是用在数据中心里面DPU的电池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10:24</w:t>
      </w:r>
    </w:p>
    <w:p>
      <w:r>
        <w:rPr>
          <w:rFonts w:ascii="等线(中文正文)" w:hAnsi="等线(中文正文)" w:cs="等线(中文正文)" w:eastAsia="等线(中文正文)"/>
          <w:b w:val="false"/>
          <w:i w:val="false"/>
          <w:sz w:val="20"/>
        </w:rPr>
        <w:t>马来西亚。杨总，不好意思，刚才没听清楚。对，马来西亚公司我们整个是这个客户群，主要是比较高端，主要是用在BBU上的数据中心。所以说刚才我们现在也讲了，原来是新能源，现在是00版。他们主要是供货是公开这个奥美地区，整个世界，整个实际上主要炒股企业这个也不敢多讲，他们也没有跟我们讲清楚，说进到这个产能比较大。明白，主要我们几个基地，主要进展是这个地方。是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11:15</w:t>
      </w:r>
    </w:p>
    <w:p>
      <w:r>
        <w:rPr>
          <w:rFonts w:ascii="等线(中文正文)" w:hAnsi="等线(中文正文)" w:cs="等线(中文正文)" w:eastAsia="等线(中文正文)"/>
          <w:b w:val="false"/>
          <w:i w:val="false"/>
          <w:sz w:val="20"/>
        </w:rPr>
        <w:t>确实是我们也看到这个终端不管是BBU还是像大家关注的比较多的机器人、机器狗、无人机，其实对圆柱电芯的需求是很高的。正好您提到了也想跟您请教一下。我们不知道二季度的咱们整体的结构件出货里面，方形的结构件和圆柱的结构件的占比是多少。因为我们知道25年的时候，可能方形在整体出货的占比不到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11:43</w:t>
      </w:r>
    </w:p>
    <w:p>
      <w:r>
        <w:rPr>
          <w:rFonts w:ascii="等线(中文正文)" w:hAnsi="等线(中文正文)" w:cs="等线(中文正文)" w:eastAsia="等线(中文正文)"/>
          <w:b w:val="false"/>
          <w:i w:val="false"/>
          <w:sz w:val="20"/>
        </w:rPr>
        <w:t>那26年一季度的时候，上次跟你请教可能已经将近50%的水平。那我们不知道二季度现在这个方形的结构件的整体的出货占比大概是多少？我们这个圆柱，圆柱是收货量61%，方形是39%。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12:05</w:t>
      </w:r>
    </w:p>
    <w:p>
      <w:r>
        <w:rPr>
          <w:rFonts w:ascii="等线(中文正文)" w:hAnsi="等线(中文正文)" w:cs="等线(中文正文)" w:eastAsia="等线(中文正文)"/>
          <w:b w:val="false"/>
          <w:i w:val="false"/>
          <w:sz w:val="20"/>
        </w:rPr>
        <w:t>我们上半年整体的整体营收是11.7亿，其中7.85亿是结构件的收入，结构件当中66% 14是这个圆柱，这一块39%是方形。然后还有2.33亿的是我们下面那个三板公司内部打底材料。然后其他的就是一些其他业务收入。明白。然后整体来看的话，今年全今年上半年来看，结构件的综合毛利也比上去年来讲提升了提升了不少。今年结构件的综合毛利差不多有到15.25，比去年同期提升了3.58%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12:44</w:t>
      </w:r>
    </w:p>
    <w:p>
      <w:r>
        <w:rPr>
          <w:rFonts w:ascii="等线(中文正文)" w:hAnsi="等线(中文正文)" w:cs="等线(中文正文)" w:eastAsia="等线(中文正文)"/>
          <w:b w:val="false"/>
          <w:i w:val="false"/>
          <w:sz w:val="20"/>
        </w:rPr>
        <w:t>包括我们主业结构件这一块来看，我们今年全年的毛利的提升也还是会有还是还下半年还是会有所都还是会有所提升。整体是这也是可能大家比较关心的。大家看到这个原材料价格就是一直在波动，可能还对咱们公司有一定的压制哈那我们看到整体的毛利率是有提升，刚才姚总也提到了，九个店毛利率也是在提升。想想请各位领导分享一下咱们这个毛利率的提升，那大概是一个有哪些主要的驱动因素。然后展望下半年和展望27年的话，这毛利率咱们公司有没有一可以做一些更详细的展望，谢谢。接下来可能我们这个产能利用率进一步提升，不管圆柱还是方形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13:39</w:t>
      </w:r>
    </w:p>
    <w:p>
      <w:r>
        <w:rPr>
          <w:rFonts w:ascii="等线(中文正文)" w:hAnsi="等线(中文正文)" w:cs="等线(中文正文)" w:eastAsia="等线(中文正文)"/>
          <w:b w:val="false"/>
          <w:i w:val="false"/>
          <w:sz w:val="20"/>
        </w:rPr>
        <w:t>第二个原因，我们整个自动化程度都在提升，特别是像智能工厂，孝感工厂我们都在提升。第三个月我们主要教训配套，包括我们校管工厂就是教训配套包括接下来我们厦门工厂跟新能源，包括厦门市的做的交通配套。第四个原因，我们产品的迭代，原来是我们18650小龙比较多，18650比较多，现在周转为2121700比较多。21700主要是用在BBU上，这个是前面这个占比在逐步在提升。所以说对我们整个应该说下半年毛利率可能会更有一个明显的上升。我们刚刚董事长也提到了，今年的这个产能用率已经差不多，现在有800分之85这样的情况了。然后相比我们去年来说已经是提升了不少，这是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14:38</w:t>
      </w:r>
    </w:p>
    <w:p>
      <w:r>
        <w:rPr>
          <w:rFonts w:ascii="等线(中文正文)" w:hAnsi="等线(中文正文)" w:cs="等线(中文正文)" w:eastAsia="等线(中文正文)"/>
          <w:b w:val="false"/>
          <w:i w:val="false"/>
          <w:sz w:val="20"/>
        </w:rPr>
        <w:t>然后第二个，就是我们现在刚刚提到的金门工厂和孝感工厂。我们金门工厂全现在全部是采用集中落料的工艺来进行生产。然后比无锡我们现在无锡的这个产能的自动化程度是要高很多的。包括良品率以及这个原材料的一个利用率情况下都是会比现在无锡要好很多。包括我们后续像这个厦门工厂及马来西亚那边的工厂，也都会采用这样的工艺来进行建设。然后同时我们孝感那边校长那边的那个工艺，自动化程度也是比无锡这边要好很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15:19</w:t>
      </w:r>
    </w:p>
    <w:p>
      <w:r>
        <w:rPr>
          <w:rFonts w:ascii="等线(中文正文)" w:hAnsi="等线(中文正文)" w:cs="等线(中文正文)" w:eastAsia="等线(中文正文)"/>
          <w:b w:val="false"/>
          <w:i w:val="false"/>
          <w:sz w:val="20"/>
        </w:rPr>
        <w:t>校长那边基本上现在我们的用那个机械臂来代替了很多人工，然后减少了一些中途的一个损耗，然后包括这个我来补充一下，我们接下来自动化程度，我们就是叫一体系一体现。就是我们从重压各方面，我们全部是工业机器人在操作，以前都是人工在操作。所以说对我们这个用工成本、成品率各方面会提升。还有一个我刚才讲的这个自动化程度，我们就是出了一个产品，我们都是按照这个CCD智能化去检测，所以我们是不会有人产生不良率各方面，所以在对我们整个功效、成本方方面面都提升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16:12</w:t>
      </w:r>
    </w:p>
    <w:p>
      <w:r>
        <w:rPr>
          <w:rFonts w:ascii="等线(中文正文)" w:hAnsi="等线(中文正文)" w:cs="等线(中文正文)" w:eastAsia="等线(中文正文)"/>
          <w:b w:val="false"/>
          <w:i w:val="false"/>
          <w:sz w:val="20"/>
        </w:rPr>
        <w:t>明白，讲到这个时间，是啊时间宝贵。看看线上各位领导有没有需要进一步提问的，麻烦会议助理播放一下提问方式。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17:07</w:t>
      </w:r>
    </w:p>
    <w:p>
      <w:r>
        <w:rPr>
          <w:rFonts w:ascii="等线(中文正文)" w:hAnsi="等线(中文正文)" w:cs="等线(中文正文)" w:eastAsia="等线(中文正文)"/>
          <w:b w:val="false"/>
          <w:i w:val="false"/>
          <w:sz w:val="20"/>
        </w:rPr>
        <w:t>各位领导，晚上好。杨总、徐总、王总和杨总，各位领导好，我是平安证券的电信研究员张志尧。我想和各位领导请教一下，就关于我们这个援助的援助合体的这个基本盘。目前来看的话，其实今年也业内比较关注，像一些像原那个全机耳互储，还有AIDC等新的品类和场景驱动的的情况下，想了解一下我们对于这个圆柱电池这个壳体的增长的斜率后续怎么判断。就因为可能在我们年初沟通的时候，可能认为这个方形是比较快的赛道。但是再来看的话，就是到年终的话，其实就我们看到这个好像圆柱的占比还是重新去回到了一个比较比较大的比例。就是想请教一下我们对于圆柱和方形这两块的增长的就是这个增速的后续的一个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18:16</w:t>
      </w:r>
    </w:p>
    <w:p>
      <w:r>
        <w:rPr>
          <w:rFonts w:ascii="等线(中文正文)" w:hAnsi="等线(中文正文)" w:cs="等线(中文正文)" w:eastAsia="等线(中文正文)"/>
          <w:b w:val="false"/>
          <w:i w:val="false"/>
          <w:sz w:val="20"/>
        </w:rPr>
        <w:t>这第一个关于原著这个小功率，不然每个电子厂现在都是产品，已经主要是18650这个为主。现在主要是前进来，包括现在是技术迭代都是以212170为主，所以说这个结构件而且增长速度比较快。据我们跟客户了解下来，很多客户都是在一个已经在采购这个生产线，现在都是21700。包括有个客户原来是18650，现在都是改21700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18:52</w:t>
      </w:r>
    </w:p>
    <w:p>
      <w:r>
        <w:rPr>
          <w:rFonts w:ascii="等线(中文正文)" w:hAnsi="等线(中文正文)" w:cs="等线(中文正文)" w:eastAsia="等线(中文正文)"/>
          <w:b w:val="false"/>
          <w:i w:val="false"/>
          <w:sz w:val="20"/>
        </w:rPr>
        <w:t xml:space="preserve">还有精灵是主要是用在高端的电动工具数据中心，BBU各方面。包括我们现在据我们了解，包括这个飞行器，都是用这个2170。包括AI的时代，包括智能化。所以如果我们这个小动力在里面做pack比较灵活，所以说一般情况都是采用21790这个高倍率前景。所以说这个增长对我们经常讲起来是我们尽量是这个小动力这一块是在国内龙头企业，我们的客户评估方面。所以说thank you，IT.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19:49</w:t>
      </w:r>
    </w:p>
    <w:p>
      <w:r>
        <w:rPr>
          <w:rFonts w:ascii="等线(中文正文)" w:hAnsi="等线(中文正文)" w:cs="等线(中文正文)" w:eastAsia="等线(中文正文)"/>
          <w:b w:val="false"/>
          <w:i w:val="false"/>
          <w:sz w:val="20"/>
        </w:rPr>
        <w:t>设备现有设备已经是接近饱和，而且我们这套订单它比较饱满。所以说我们现在的整个设备，各方面在在在在在在推进。所以说对我们这个大龙鱼给我们接下来一个增长速度，整个增长速度会大于小动率。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20:12</w:t>
      </w:r>
    </w:p>
    <w:p>
      <w:r>
        <w:rPr>
          <w:rFonts w:ascii="等线(中文正文)" w:hAnsi="等线(中文正文)" w:cs="等线(中文正文)" w:eastAsia="等线(中文正文)"/>
          <w:b w:val="false"/>
          <w:i w:val="false"/>
          <w:sz w:val="20"/>
        </w:rPr>
        <w:t>为什么这么说呢？小动力是我们开发数量比较大，但是它的整个一套的价值比较低。那么大动力看上去数量少，它价值高。所以说接下来可能我们这个大动力的大数大动力的增长会高于小动力。但是小龙虾的这个数量增长，据我们了解下来，肯定是按照现在是每年要20%到30%的增长，比那么大功率配我们是接下来我们是这个增长速度比较快。就是关于小众的这大方形，就是基本这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20:58</w:t>
      </w:r>
    </w:p>
    <w:p>
      <w:r>
        <w:rPr>
          <w:rFonts w:ascii="等线(中文正文)" w:hAnsi="等线(中文正文)" w:cs="等线(中文正文)" w:eastAsia="等线(中文正文)"/>
          <w:b w:val="false"/>
          <w:i w:val="false"/>
          <w:sz w:val="20"/>
        </w:rPr>
        <w:t>好的，谢谢领导。我还想再请教一下，我们这个大圆柱46系目前的上半年有没有一些新的进展？就比如说像正义和新能源这一块的一些量产订单，是否已经有贡献一些这种增量。我们上半年我们跟客户在在研发在在这个样品中枢，接下来我们下半年可能我们国内也要头部企业，我们也在合作。有好多特别像41950，46120，有好多客户是跟我们这个有一定的保密协议。但是我们这个饲料这个大圆柱统称大圆柱。接下来我们下半年过去明年有一个大的提升。好的，谢谢领导解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22:00</w:t>
      </w:r>
    </w:p>
    <w:p>
      <w:r>
        <w:rPr>
          <w:rFonts w:ascii="等线(中文正文)" w:hAnsi="等线(中文正文)" w:cs="等线(中文正文)" w:eastAsia="等线(中文正文)"/>
          <w:b w:val="false"/>
          <w:i w:val="false"/>
          <w:sz w:val="20"/>
        </w:rPr>
        <w:t>然后对于这个方形的结构件这块也想再请教一下。因为我们在这个方形结构件环节，相对来讲我们是一个后入的竞争者。咱们认为相较于像科达利和郑煜等这种方形的先发的这个友商，这里我们有哪些方面的差异化的竞争力。然后后续如果就远期有一个市占率的目标的话，大概是有怎样规划。其实风险这个大方向，其实我们这个行业，我们导入我们其实我们导入的时间点，我们是跟科大利同步导入。当时比亚迪，但是比亚迪到现在为止，我们还在做比亚迪的方形，主要刀片电池他们自己做。这个重阳的旅客都是我们90%以上是我们经常在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22:57</w:t>
      </w:r>
    </w:p>
    <w:p>
      <w:r>
        <w:rPr>
          <w:rFonts w:ascii="等线(中文正文)" w:hAnsi="等线(中文正文)" w:cs="等线(中文正文)" w:eastAsia="等线(中文正文)"/>
          <w:b w:val="false"/>
          <w:i w:val="false"/>
          <w:sz w:val="20"/>
        </w:rPr>
        <w:t>我们整个客户，包括您的时代，包括现在的这个常熟阵列，包括中期军人，包括现在的德胜，包括武汉，可能方方面面都是我们客户大客户。我们正在包括这个远景都是我们客户。但是现在我们在正在我们在发展，我们跟客户现在都在供货。接下来我们几个基地，一个是孝感基地，就是武汉工厂，会特别下半年明年这个增长点比较大。第二个我们厦门工厂，主要是这个方形，会明年特别明年会有一个明显的提升。我们这两个点主要一个是中部地区大客户，第二个是我们是南方地区。我们两个工厂主要是有了客户跟客户有了大家有了这个牧区，所以我们投了，所以说我们这个订单是没问题，所以说我们是土建基本完成了，我们设备已经基本定好了，接下来我们就是安装调试爬坡期。所以说我们明年可能这个大方形、大组，可能我有一个明显的增长点，包括马来西亚可能今后对大数你这个方向，但是我们整个厂房规划里面都有，明年可能也是我有一点这个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24:40</w:t>
      </w:r>
    </w:p>
    <w:p>
      <w:r>
        <w:rPr>
          <w:rFonts w:ascii="等线(中文正文)" w:hAnsi="等线(中文正文)" w:cs="等线(中文正文)" w:eastAsia="等线(中文正文)"/>
          <w:b w:val="false"/>
          <w:i w:val="false"/>
          <w:sz w:val="20"/>
        </w:rPr>
        <w:t>好，感谢您的解答。我还想请教一下，关于我们这个人形机器人这一块的业务。包括像上半年的话或者说二季度的话，像我们在这个国华智力，还有像银智这些机器人相关领域的布局，想请教一下有没有一些新的进展，也希望能让我们更新一下。我汇报一下我们的人形机器人的进展。郭领导其实也知道我们关于这个机器人的布局，目前这三家都还是以这个小股的帮助进行参与。然后其中这里反感是公司来做孵化并发起创立的，然后目前持股大概在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25:29</w:t>
      </w:r>
    </w:p>
    <w:p>
      <w:r>
        <w:rPr>
          <w:rFonts w:ascii="等线(中文正文)" w:hAnsi="等线(中文正文)" w:cs="等线(中文正文)" w:eastAsia="等线(中文正文)"/>
          <w:b w:val="false"/>
          <w:i w:val="false"/>
          <w:sz w:val="20"/>
        </w:rPr>
        <w:t>这块主要是做我们国内的首款AI端测方案，那个UAD传感器，他的这个水平是对标国际大厂的。它这个成本相比在国际大厂还有其他国内的厂商，它是具有一个成本低，就是标注的比较快，然后比较稳定的一些特点。他其实在国内已经有一些比较稳定的客户了，特别是像头部的，像深圳的一些八大健康，也是在谈这一项合作。所以说这一块我们是在积极推进的。并且可以跟我们金阳自己的这个精密加工，还有客户资源进行一些链接，甚至在智力传感这一块的一个业务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26:09</w:t>
      </w:r>
    </w:p>
    <w:p>
      <w:r>
        <w:rPr>
          <w:rFonts w:ascii="等线(中文正文)" w:hAnsi="等线(中文正文)" w:cs="等线(中文正文)" w:eastAsia="等线(中文正文)"/>
          <w:b w:val="false"/>
          <w:i w:val="false"/>
          <w:sz w:val="20"/>
        </w:rPr>
        <w:t>国华智能这边目前也主要还是偏向于这个财务投资。国华据我们了解，他是做的有有什么谐谐波减速器，整机等等关节模组。它的客户就也其实已经很多了。大家可能知道就像小米、京东、海尔都是它的一个客户。但是国骅的一些具体的业务，其实我们是没有参与到一些管理的，就偏向于目前还是一个财务投资者。对他预计可能今年的营收应该也会预计会破亿，大概是这样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26:42</w:t>
      </w:r>
    </w:p>
    <w:p>
      <w:r>
        <w:rPr>
          <w:rFonts w:ascii="等线(中文正文)" w:hAnsi="等线(中文正文)" w:cs="等线(中文正文)" w:eastAsia="等线(中文正文)"/>
          <w:b w:val="false"/>
          <w:i w:val="false"/>
          <w:sz w:val="20"/>
        </w:rPr>
        <w:t>另外我们在金融业务还有一个就是一个叫银智的一个公司，它主要是做电子水泵油泵这一块的。他的当然他这块客户主要当前还是比亚迪、吉利等等。然后小米上小米，国家电投也是进行一个入股。目前公司规模体量也不大，也是营收在1.5亿这个上下，规模大概是这样子。但是我近期跟他们了解，跟他们那边的负责人聊。他们说他们在做刚开始比较前期的阶段，跟另外一个合作方的合作，在研发这个CI液冷泵。但这一块目前还是没有一些实际的一个收入，以上就是简单的一个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27:36</w:t>
      </w:r>
    </w:p>
    <w:p>
      <w:r>
        <w:rPr>
          <w:rFonts w:ascii="等线(中文正文)" w:hAnsi="等线(中文正文)" w:cs="等线(中文正文)" w:eastAsia="等线(中文正文)"/>
          <w:b w:val="false"/>
          <w:i w:val="false"/>
          <w:sz w:val="20"/>
        </w:rPr>
        <w:t>好的，谢谢领导。也还想再请教一下，对于我们这个人形机器人这一块的整体的一个战略布局，或者说后续的一个定位是什么样的。目前的话可能还是以一个财务投资和自行孵化为主。然后其实就我们这个做精密结构件的赛道，也有不少企业，大家都是去布局了人形机器人这个赛道。然后也想请教一下，我们公司一个是对于人形机器人这个业务后续的一个战略定位。然后就是我们对还有就是可能自身的一些进入这个领域的优势大概体现在哪些方面。我们我们的优势是我们做基础结构件，我们这个有优势。但是现在作为这个专家，我们今年作为我们今年我们会持续的跟进，会跟他们紧密的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28:46</w:t>
      </w:r>
    </w:p>
    <w:p>
      <w:r>
        <w:rPr>
          <w:rFonts w:ascii="等线(中文正文)" w:hAnsi="等线(中文正文)" w:cs="等线(中文正文)" w:eastAsia="等线(中文正文)"/>
          <w:b w:val="false"/>
          <w:i w:val="false"/>
          <w:sz w:val="20"/>
        </w:rPr>
        <w:t>好，谢谢领导。还有就是我们还有一块电机导体材料相关的业务。然后也想请领导补充一下，这一块儿我们上半年整体的进展大概还是怎么样的。然后包括这个后续可能和我们结构件的领域会有一个这种打包供货的联动。然后后续的比如说客户拓展和营收方面的贡献大概是如何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29:16</w:t>
      </w:r>
    </w:p>
    <w:p>
      <w:r>
        <w:rPr>
          <w:rFonts w:ascii="等线(中文正文)" w:hAnsi="等线(中文正文)" w:cs="等线(中文正文)" w:eastAsia="等线(中文正文)"/>
          <w:b w:val="false"/>
          <w:i w:val="false"/>
          <w:sz w:val="20"/>
        </w:rPr>
        <w:t>我们一级导体材料这一块，其实是每年是比较稳定的，近几年都是一个满产的一个状况。去年的出货量差不多是2700多吨，每年的营收差不多也都是四个亿左右的这样四个多亿的这样一个营收。然后今年上半年的营收差不多是2.3亿左右这样的一个情况。然后呃我们之前的现在因为是一直处于满产的状态，所以我们也在新建一个2000吨的一个产能，新建2000吨的产能，这一部分产能部分工序已经开始在生产，也陆陆续续的新建这两年工程也会慢慢的释放出来。然后这边的，因为市场整体的市场其实是不大的，这边的市场占有率差不多应该是在排能排在第二，差不多在百分之二三十左右的这样的一个市占率。然后未来，所以这一块的增速，可能就没有我们结构件这边这样的一个这么大。所以我们预计未来可能每年的增速可能也就差不多20%左右的这样的一个增速。也就是未来的三三到我们三年左右，可以慢慢的新增的这种产能可以慢慢的打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30:28</w:t>
      </w:r>
    </w:p>
    <w:p>
      <w:r>
        <w:rPr>
          <w:rFonts w:ascii="等线(中文正文)" w:hAnsi="等线(中文正文)" w:cs="等线(中文正文)" w:eastAsia="等线(中文正文)"/>
          <w:b w:val="false"/>
          <w:i w:val="false"/>
          <w:sz w:val="20"/>
        </w:rPr>
        <w:t>然后差不多两原有的产值产能加上现新增的这个产值部分，按照目前的这个面价来看的话，差不多是在九个亿的这样的一个产值的情况。如果镍价有波动的话，那么因为我们那一块的定价模式是以镍的实时，再加上相对一个固定的一个加工费。如果镍价波动的话，波动大的话其实也会影响会对我们这个产值是有影响的，但是不影响我们那一块业务的盈利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31:04</w:t>
      </w:r>
    </w:p>
    <w:p>
      <w:r>
        <w:rPr>
          <w:rFonts w:ascii="等线(中文正文)" w:hAnsi="等线(中文正文)" w:cs="等线(中文正文)" w:eastAsia="等线(中文正文)"/>
          <w:b w:val="false"/>
          <w:i w:val="false"/>
          <w:sz w:val="20"/>
        </w:rPr>
        <w:t>好，感谢领导。然后关于咱们这个结构件这一块，想再请教一下具体的这个大客户的情况。上半年我们结构件这一块，几个主要客户的营收占比大该如何？然后有没有一些新增的大客户方面的突破，谢谢。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31:24</w:t>
      </w:r>
    </w:p>
    <w:p>
      <w:r>
        <w:rPr>
          <w:rFonts w:ascii="等线(中文正文)" w:hAnsi="等线(中文正文)" w:cs="等线(中文正文)" w:eastAsia="等线(中文正文)"/>
          <w:b w:val="false"/>
          <w:i w:val="false"/>
          <w:sz w:val="20"/>
        </w:rPr>
        <w:t>我们其实大客户还是相对比较稳定的，就是跟我们今年的前五大客户，其实跟我们今年上半年前五大客户其实跟我们去年是差不多的。然后像今年我们同时也有新增的一些其他的客户。刚刚我们董事长也提到了，比如说郑丽，还有德赛这边。然后今年也会，今年下半年放量也还挺明显的。我大概也看了一下我们七月份的这样的一个发货量，是像邓利根德在是超过了。因为是下半年开始起量的，七月份开始起量的，七月份的出货量已经超过了我上半年的全年。所以今年下半年来讲，除了我原有的那些客户以外，今年的新增客户的增速也还是蛮不错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32:24</w:t>
      </w:r>
    </w:p>
    <w:p>
      <w:r>
        <w:rPr>
          <w:rFonts w:ascii="等线(中文正文)" w:hAnsi="等线(中文正文)" w:cs="等线(中文正文)" w:eastAsia="等线(中文正文)"/>
          <w:b w:val="false"/>
          <w:i w:val="false"/>
          <w:sz w:val="20"/>
        </w:rPr>
        <w:t>好的，明白。然后关于原材料价格这一块，也想再请教一下。因为这个铝价其实上半年也还是一个比较高位运行的状态。然后我们再在这一块这个价格联动具体是一个什么样的机制？然后原材料这块成本的波动，我们可以多大程度的向下传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32:50</w:t>
      </w:r>
    </w:p>
    <w:p>
      <w:r>
        <w:rPr>
          <w:rFonts w:ascii="等线(中文正文)" w:hAnsi="等线(中文正文)" w:cs="等线(中文正文)" w:eastAsia="等线(中文正文)"/>
          <w:b w:val="false"/>
          <w:i w:val="false"/>
          <w:sz w:val="20"/>
        </w:rPr>
        <w:t>关于铝价这个事情，上半年不是铝价一直都不稳定。现在我们跟客户价格联动，我们是有一个激增价。激增价以后如果在5%以内，上5%会降5%，这是价格要变动的。如果在上在涨价没有超过百分之，或者降价没有超过5%的这个价格稳定。我们现在叫做整个铝价格变化，对我们整个的意见影响并不大，我们都是严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33:33</w:t>
      </w:r>
    </w:p>
    <w:p>
      <w:r>
        <w:rPr>
          <w:rFonts w:ascii="等线(中文正文)" w:hAnsi="等线(中文正文)" w:cs="等线(中文正文)" w:eastAsia="等线(中文正文)"/>
          <w:b w:val="false"/>
          <w:i w:val="false"/>
          <w:sz w:val="20"/>
        </w:rPr>
        <w:t>好的，然后我们我们前面在聊这个毛利率方面的时候，就也讲到我们这个产线端的智能化。然后像之前的沟通中，咱们也提到包括像一些双通道冲压，还有一些智能化检测的一些自动化改造的情况。然后像进一步的请领导去分享一下咱们上半年这个产线智能化的具体的推广进展，还有就是在成本端的影响，有没有一个更加量化的一个指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34:09</w:t>
      </w:r>
    </w:p>
    <w:p>
      <w:r>
        <w:rPr>
          <w:rFonts w:ascii="等线(中文正文)" w:hAnsi="等线(中文正文)" w:cs="等线(中文正文)" w:eastAsia="等线(中文正文)"/>
          <w:b w:val="false"/>
          <w:i w:val="false"/>
          <w:sz w:val="20"/>
        </w:rPr>
        <w:t>刚刚我们提到金门那个工厂，是金门那个工厂主要是生现在目前的产品主要是小梁柱为主。然后那边的产线就是我们用的现在最新的工艺，就是集中物料的一个工艺。然后那边对其中物料的工艺，相当于我第一个提升了我产品的一个良品率。第二个就是我原材料的利用率有一个大幅的提升。我现在原材料的利用率差不多能提升6到8个点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34:36</w:t>
      </w:r>
    </w:p>
    <w:p>
      <w:r>
        <w:rPr>
          <w:rFonts w:ascii="等线(中文正文)" w:hAnsi="等线(中文正文)" w:cs="等线(中文正文)" w:eastAsia="等线(中文正文)"/>
          <w:b w:val="false"/>
          <w:i w:val="false"/>
          <w:sz w:val="20"/>
        </w:rPr>
        <w:t>然后像方形这一块，就是我们刚刚龙总也提了，我们那个一体线就是从落料以后到冲压到清洗到挑选，都是全自动化一体现的。这边也是差不多的，有对我们的良品率有一个大幅的一个提升。包括我们这个圆形小动力，我们做那个产品，以前是靠人工去去挑选，现在我们全部是4CD智能化挑选。就是说在这个人工上，我们现在出现了以后，大概要省掉30%到40%的用工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35:18</w:t>
      </w:r>
    </w:p>
    <w:p>
      <w:r>
        <w:rPr>
          <w:rFonts w:ascii="等线(中文正文)" w:hAnsi="等线(中文正文)" w:cs="等线(中文正文)" w:eastAsia="等线(中文正文)"/>
          <w:b w:val="false"/>
          <w:i w:val="false"/>
          <w:sz w:val="20"/>
        </w:rPr>
        <w:t>也就是圆形上方形状，我们是用一体线，一体线从漏料开始到清洗到包装，主要是人主要是供机器人在传导，以前都是靠人工去搬运，所以说这个一块我们人员可能省掉50%。这个下半年可能我们通过去年下半年研发各方面上半年现在我们已经取得明显效果了。那在这个设备我们技术叠加在改造我们的加速，就是未来我们的新工厂会全部采用像我们金门跟孝感一样的生产产线，包括我们厦门工厂已经在布局了，我们是可能是我们是智能化，包括这个工业机器人，还是在语言的基础上也会提升。我们主要是跟大客户在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36:16</w:t>
      </w:r>
    </w:p>
    <w:p>
      <w:r>
        <w:rPr>
          <w:rFonts w:ascii="等线(中文正文)" w:hAnsi="等线(中文正文)" w:cs="等线(中文正文)" w:eastAsia="等线(中文正文)"/>
          <w:b w:val="false"/>
          <w:i w:val="false"/>
          <w:sz w:val="20"/>
        </w:rPr>
        <w:t>好，谢谢领导。然后上半年的话也关注到BDU的电信需求也非常好。我们近期有没有看到像三星这些海外客户有订单方面的提升，然后具体的话量上面有多少？我们目前跟三星那边结构件这边是没有什么合作的。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36:41</w:t>
      </w:r>
    </w:p>
    <w:p>
      <w:r>
        <w:rPr>
          <w:rFonts w:ascii="等线(中文正文)" w:hAnsi="等线(中文正文)" w:cs="等线(中文正文)" w:eastAsia="等线(中文正文)"/>
          <w:b w:val="false"/>
          <w:i w:val="false"/>
          <w:sz w:val="20"/>
        </w:rPr>
        <w:t>然后海外客户的话就是刚刚我提到的就是像数据中心这一块，第一个就是厦门那边的那个做成教那边，然后他在后续在马来西亚那边的呈现。是这样的，目前来看马来西亚那边的，他们已经开始开工了。然后目前的产品，是我们无锡这边出口过去的，无锡这边供过去的。也主他们那边的这个结构件，也是我们现在我们独家代工，然后未来他们那边产线全部开出来以后，我们那个马来西亚产品开出来以后，就是以马来西亚那边的工厂给他们做做公益。然后据我们了解，他马他们马来西亚的产品，就主要是应用到刚刚您说的那个领域里面，包括我们这个马来西亚跟E维马来西亚工厂。现在他们主要的这个产品我们已经出口过去，接下来我们也会在马来西亚生产供给一维里面马来西亚工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37:38</w:t>
      </w:r>
    </w:p>
    <w:p>
      <w:r>
        <w:rPr>
          <w:rFonts w:ascii="等线(中文正文)" w:hAnsi="等线(中文正文)" w:cs="等线(中文正文)" w:eastAsia="等线(中文正文)"/>
          <w:b w:val="false"/>
          <w:i w:val="false"/>
          <w:sz w:val="20"/>
        </w:rPr>
        <w:t>现在国内用在PPU上的产品客户比较多吗？特别2170年前，就我们这个供货量比较大，所以说整体这个小众的一块，提升速度比较快。好，谢谢领导。然后下面也请会议助理开放提问，下面有请尾号9445参会者提问，请发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38:19</w:t>
      </w:r>
    </w:p>
    <w:p>
      <w:r>
        <w:rPr>
          <w:rFonts w:ascii="等线(中文正文)" w:hAnsi="等线(中文正文)" w:cs="等线(中文正文)" w:eastAsia="等线(中文正文)"/>
          <w:b w:val="false"/>
          <w:i w:val="false"/>
          <w:sz w:val="20"/>
        </w:rPr>
        <w:t>周总好，我是中信建投电新组的薛路。周总可以听到吗？杨总，听到。对，杨杨总我主要想请教两个问题。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38:33</w:t>
      </w:r>
    </w:p>
    <w:p>
      <w:r>
        <w:rPr>
          <w:rFonts w:ascii="等线(中文正文)" w:hAnsi="等线(中文正文)" w:cs="等线(中文正文)" w:eastAsia="等线(中文正文)"/>
          <w:b w:val="false"/>
          <w:i w:val="false"/>
          <w:sz w:val="20"/>
        </w:rPr>
        <w:t>对，一个是从我们的角度来看，咱们因为市场对明年整个整个锂电的需求还是分歧很大的。从我们的角度来看，明年大概从我们包括在手的订单的情况和下游大客户的交流情况，咱们觉得明年行业的这个需求大概会落在一个什么区间？如果要区分动力和储能两个板块来看的话。根据我们跟客户交流下来，其实这个小动力一块，就是刚才讲的这个数据中心用的BBU，其他小动力我们主要是规定的企业是小动力，小动力就是18650跟L700，大动力是走这个风险，就是大储能跟动力电池。我们小龙那块，按照我们现在客户，他们现在在设备投入方方面面，我估计我们现在是，基本上是年增长，可能是会20%到30%的增长率，这个是最近3到5年是这个是应该是没问题。比如说现在AI，包括人形机器人上，都是一般情况都是用这个2170小动力。它一般情况不会用方形，它主要是模组这个结构比较复杂，这个配置比较好配，是不是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39:57</w:t>
      </w:r>
    </w:p>
    <w:p>
      <w:r>
        <w:rPr>
          <w:rFonts w:ascii="等线(中文正文)" w:hAnsi="等线(中文正文)" w:cs="等线(中文正文)" w:eastAsia="等线(中文正文)"/>
          <w:b w:val="false"/>
          <w:i w:val="false"/>
          <w:sz w:val="20"/>
        </w:rPr>
        <w:t>第二个关于大动力块，大动力块主要关键是一个是动力电池块，作为我们公司动力电池一块做在一起比较大人家装在汽车上比较大。第二个主要是这个储能大楚，大楚只要最近三年肯定是爆发性增长。据我们了解，我们我们的电池厂，他们产线基本上是买还好在运营。作为我们现在我们的设备也是基本上是基本上是比较旺盛的。比较一些美国的运营的大动力这一块，大数一块，作为我们的整个增长点，可能是我估计最近三年，最近我也在大部分那边在聊。最近三年可能是一个明显的增长点，可能是增长点每年要符合增长30%到50%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40:54</w:t>
      </w:r>
    </w:p>
    <w:p>
      <w:r>
        <w:rPr>
          <w:rFonts w:ascii="等线(中文正文)" w:hAnsi="等线(中文正文)" w:cs="等线(中文正文)" w:eastAsia="等线(中文正文)"/>
          <w:b w:val="false"/>
          <w:i w:val="false"/>
          <w:sz w:val="20"/>
        </w:rPr>
        <w:t>那么作为我们今年我们这个大动力，大主，我们是后后期后期做人。本身我们以前体量比较小比较小，所以说我们对我们的增长速度是更快。可能我们这个大数一块，我们复合增长率可能会在30%到50%这个比例特别是我们几个基地投资以后，我们发挥出来这个产能。现在有个客户在等我们的产能。所以说最近3年到5年，应该说在这个大数大众脸应该是一个对我们这样起来各方面是比较利好这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41:39</w:t>
      </w:r>
    </w:p>
    <w:p>
      <w:r>
        <w:rPr>
          <w:rFonts w:ascii="等线(中文正文)" w:hAnsi="等线(中文正文)" w:cs="等线(中文正文)" w:eastAsia="等线(中文正文)"/>
          <w:b w:val="false"/>
          <w:i w:val="false"/>
          <w:sz w:val="20"/>
        </w:rPr>
        <w:t>明白，谢谢杨总。对，然后这个行业行业我觉得这个增速还是会比大家想的都都乐观一些。那咱们后面的这个包括战略也好，咱们会从我们自己角度出发，我们的增速肯定是会比行业更快，对吧？按照您刚刚说的这个，对利，对，明白。行，我就请教这个感谢杨总，非常详细感谢，今天谢谢，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42:15</w:t>
      </w:r>
    </w:p>
    <w:p>
      <w:r>
        <w:rPr>
          <w:rFonts w:ascii="等线(中文正文)" w:hAnsi="等线(中文正文)" w:cs="等线(中文正文)" w:eastAsia="等线(中文正文)"/>
          <w:b w:val="false"/>
          <w:i w:val="false"/>
          <w:sz w:val="20"/>
        </w:rPr>
        <w:t>下面有请尾号0569参会者提问，请发言。各位领导好，我想请问一下关于数据中心储能和BBU这一块，是否会带动公司整个的壳体的一个需求的一个提升，以及这样一个马来的一个产能，又是否有机会切入到数据中心的的这样一个电信的课题里边？关于数据中心，我们是供应结构件。但是据我们了解，我们结构件供给客户，他是做高端电子。他们有部分被用在数据中心，有部分可能用在其他高端的领域。但是这个作为我们刚才我们具体说要多少比例我们也不太清楚。我们不可能去问客户你用在哪个领域，他们也要商业秘密，跟客户有保密协议等等。但总体做这个2170前置这个电池，总体是应该说现在是据我们了解，我们跟客户交流下来，对这个是基本上是也是个爆发性增长。特别最近几年主要用在数据中心GPU上。所以说我们生产的速度，我们在在提速，跟着客户在提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43:47</w:t>
      </w:r>
    </w:p>
    <w:p>
      <w:r>
        <w:rPr>
          <w:rFonts w:ascii="等线(中文正文)" w:hAnsi="等线(中文正文)" w:cs="等线(中文正文)" w:eastAsia="等线(中文正文)"/>
          <w:b w:val="false"/>
          <w:i w:val="false"/>
          <w:sz w:val="20"/>
        </w:rPr>
        <w:t>这个内容明白，确实数据中心BBU这块需求还是比较旺盛的，包括很多电池公司都去东南亚建厂了。我不知道现在我们这边就是我看到后续客户的一个需求增加的话，马来这块的工厂能否快速增加产值来保证这样一个供给呢？包括马来的一个扩产周期和国内相比，也就是是快还是慢，还是差不多呢？这个马来工厂肯定是你知道了，马来工厂速度会比较快，他们这个预计的数量明年7月份开始已经给我们了。但是我们有个事情不能公开说吗？所以说我们这个整个投入整个对马来投入，我们整个前期的设备，各方面我们在在加快。可能明年马来那边我们青阳这个工厂可能比较数量比较大，可能是超出我们当时想象中的爬坡期。所以说我们一个家属现在这个DPU数据中心对我们是一个好给我们进来。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45:05</w:t>
      </w:r>
    </w:p>
    <w:p>
      <w:r>
        <w:rPr>
          <w:rFonts w:ascii="等线(中文正文)" w:hAnsi="等线(中文正文)" w:cs="等线(中文正文)" w:eastAsia="等线(中文正文)"/>
          <w:b w:val="false"/>
          <w:i w:val="false"/>
          <w:sz w:val="20"/>
        </w:rPr>
        <w:t>另外最后想请教一下，海外投资的话，一条线来看的话，投资额和国内相比大概分别是什么水平，或者说比国内要贵多少？其实我们马来西亚除了基建、厂房各方面马来西亚投资的成本可能比我们国内高了。具体关于这个生产的设备，我们全部是在我们国内采购，国内出口布局。其实你说这个跟国内投资这个设备基本相差不大。而且而而且我们基本上是我们金阳我们有这个技术，从模具加工整个设备，我们这样买了一台压力机，整个里面整个是我们尽量完成的，我们经常实际出口供需，所以说设备增设备投资生产设备投资在国内比并不增加多少，增加的成本是我们那边的这个机械厂房，电力设施比国内高一点，这是全世界的一个状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46:20</w:t>
      </w:r>
    </w:p>
    <w:p>
      <w:r>
        <w:rPr>
          <w:rFonts w:ascii="等线(中文正文)" w:hAnsi="等线(中文正文)" w:cs="等线(中文正文)" w:eastAsia="等线(中文正文)"/>
          <w:b w:val="false"/>
          <w:i w:val="false"/>
          <w:sz w:val="20"/>
        </w:rPr>
        <w:t>好的，明白，非常清晰感谢，我暂时就这些问题。谢谢。好的，大家好，感谢您提问。电话端的参会者请先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46:48</w:t>
      </w:r>
    </w:p>
    <w:p>
      <w:r>
        <w:rPr>
          <w:rFonts w:ascii="等线(中文正文)" w:hAnsi="等线(中文正文)" w:cs="等线(中文正文)" w:eastAsia="等线(中文正文)"/>
          <w:b w:val="false"/>
          <w:i w:val="false"/>
          <w:sz w:val="20"/>
        </w:rPr>
        <w:t>好。感谢刚才杨总徐总和姚总很细的分享。线上的这个提问也差不多，然后大家问题应该也差不多，尤其是时间也比较晚了。最后的话就能否请杨总，机会难得，跟大家再分享一下关于晋阳精密公司杨总未来的一个战略规划的想法。因为我们看到结构件结构件相关的这些材料，包括镍的这些材料，是公司的一个基本盘。现在其实大家之前有一段时间非常关注的机器人公司有布局，关于未来将精密整体的发展策略，能否请请杨总在提纲挈领的帮大家分享一下，包括可能对未来2到3年公司业绩的一个目标展望，谢谢杨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47:41</w:t>
      </w:r>
    </w:p>
    <w:p>
      <w:r>
        <w:rPr>
          <w:rFonts w:ascii="等线(中文正文)" w:hAnsi="等线(中文正文)" w:cs="等线(中文正文)" w:eastAsia="等线(中文正文)"/>
          <w:b w:val="false"/>
          <w:i w:val="false"/>
          <w:sz w:val="20"/>
        </w:rPr>
        <w:t>行，这个作为我们公司，我们整个有30年的历史了。我们一直是做精密结构编码，主要我们而且我们是一直是这个理电池电池行业，我们应该在这个行业里面是我们是老兵们，所以说我们整个客户群我们比较好。我们我们近有的也是什么呢？这个小动力是我们基本盘，也是国内龙头，这个我们更多克服，这个会逐步提升，预计每年提升30%左右小动力。第二个，我们这个大动力大鼠，我们可能作为我们经常是比本身销售体量比较小，接下来我们这个一块销售可能会特别的明显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48:33</w:t>
      </w:r>
    </w:p>
    <w:p>
      <w:r>
        <w:rPr>
          <w:rFonts w:ascii="等线(中文正文)" w:hAnsi="等线(中文正文)" w:cs="等线(中文正文)" w:eastAsia="等线(中文正文)"/>
          <w:b w:val="false"/>
          <w:i w:val="false"/>
          <w:sz w:val="20"/>
        </w:rPr>
        <w:t>第三个，主要锂电池这个结构件，我们我们泾阳有什么好处呢？我们泾阳结构件是整个小东的圆形、方形，包括安全法，包括里面的结构盘，包括我们密集的主要是锂电池上在结构件上我们今年是独一无二的，比较全面。督促，这是我们的要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48:59</w:t>
      </w:r>
    </w:p>
    <w:p>
      <w:r>
        <w:rPr>
          <w:rFonts w:ascii="等线(中文正文)" w:hAnsi="等线(中文正文)" w:cs="等线(中文正文)" w:eastAsia="等线(中文正文)"/>
          <w:b w:val="false"/>
          <w:i w:val="false"/>
          <w:sz w:val="20"/>
        </w:rPr>
        <w:t>接下来我们发展的就是你说这个人形机器人。这个是刚才我们徐总也介绍了，我们主要是现在三家，一家是我们在孵化他们，两家是我们主要财务投资。但这个作为我们是就看好这个行业，我们是我们持续在关注。但是这个可能今后是我们公司发展一个亮点，主要我们赞助我们三大这个产业，三大产品。我们接下来我们可能是按照现在我们的发展势头，可能是我们年复合增长可能在30以上。基本是这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49:58</w:t>
      </w:r>
    </w:p>
    <w:p>
      <w:r>
        <w:rPr>
          <w:rFonts w:ascii="等线(中文正文)" w:hAnsi="等线(中文正文)" w:cs="等线(中文正文)" w:eastAsia="等线(中文正文)"/>
          <w:b w:val="false"/>
          <w:i w:val="false"/>
          <w:sz w:val="20"/>
        </w:rPr>
        <w:t>明白，好，谢谢杨总，今天交流也比较充分，非常感谢杨总、徐总、王总还有姚总的时间。我们看到公司的这份半年报非常的优秀，我们相信这肯定也只是开始，甚至是开始的开始。公司肯定也是就像刚才杨总说的，在继续前进的路上，我们也祝公司越来越好啊，谢谢各位领导。今天晚上的交流就先到这儿，今天晚上电话会就先到这儿，也感谢线上的各位领导参会，祝祝各位晚安，再见，谢谢感谢，再见。好，再见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50:42</w:t>
      </w:r>
    </w:p>
    <w:p>
      <w:r>
        <w:rPr>
          <w:rFonts w:ascii="等线(中文正文)" w:hAnsi="等线(中文正文)" w:cs="等线(中文正文)" w:eastAsia="等线(中文正文)"/>
          <w:b w:val="false"/>
          <w:i w:val="false"/>
          <w:sz w:val="20"/>
        </w:rPr>
        <w:t>感谢大家参加本次会议，用AI进宝获得优质复盘资料，更多专业AI工具和投研内容，打开进门APP领取会员体验，祝您工作顺利，再见。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52:39</w:t>
      </w:r>
    </w:p>
    <w:p>
      <w:r>
        <w:rPr>
          <w:rFonts w:ascii="等线(中文正文)" w:hAnsi="等线(中文正文)" w:cs="等线(中文正文)" w:eastAsia="等线(中文正文)"/>
          <w:b w:val="false"/>
          <w:i w:val="false"/>
          <w:sz w:val="20"/>
        </w:rPr>
        <w:t>请关注公众号，思维纪要社，更多纪要请加V西安20210130。</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2026-08-20T14:16:20Z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E6636BB100BBAFBB4581D91E6DDB8434E396BE8C03FDDA80FADB463F47DFE5DA2E5B9DEC4C5FECD4A819A70E6A1F40935A6264C3135B2899503F4C765E02CED7C735535</vt:lpwstr>
  </property>
</Properties>
</file>