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华源机器人  具身系列8：宇树上市，量产已至 260816_原文</w:t>
      </w:r>
    </w:p>
    <w:p>
      <w:pPr>
        <w:jc w:val="center"/>
      </w:pPr>
      <w:r>
        <w:rPr>
          <w:rFonts w:ascii="等线(中文正文)" w:hAnsi="等线(中文正文)" w:cs="等线(中文正文)" w:eastAsia="等线(中文正文)"/>
          <w:b w:val="false"/>
          <w:i w:val="false"/>
          <w:sz w:val="20"/>
        </w:rPr>
        <w:t>2026年08月16日 22:38</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所有参会者均处于静音状态，下面开始播报声明。声明播报完毕后，主讲人可以直接开始发言，谢谢。请参会人员务必注意，本次电话会议交流内容仅限参会人员内部参考，任何机构或个人不得以任何形式对电话会议任何内容进行泄露或外发，请勿以任何方式索要、泄露、散布转发电话会议纪要。任何泄露电话会议纪要等信息的行为均为侵权行为。华源证券保留追究泄露转发者法律责任的权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00:35</w:t>
      </w:r>
    </w:p>
    <w:p>
      <w:r>
        <w:rPr>
          <w:rFonts w:ascii="等线(中文正文)" w:hAnsi="等线(中文正文)" w:cs="等线(中文正文)" w:eastAsia="等线(中文正文)"/>
          <w:b w:val="false"/>
          <w:i w:val="false"/>
          <w:sz w:val="20"/>
        </w:rPr>
        <w:t>各位投资人晚上好，我是华源证券的张梦妮，今天晚上也感谢大家的时间来接入我们本场会议。其实我们在上个月的这个电话会里面也提到了，整个基层板块已经进入到了兼具这个产业级别的催化，产业的变化，后续的这个事件上催化，以及整整个板块综合的位置来看，我们认为一定会有一个超额的机会。经过整个七月份这个市场的一个震动以后，我们认为从产业的实质性的这种量产变化和催化角度而言，它更加临近了。然后同时在中长期的趋势和板块相对位置来看，我们认为整个机器人在整个成长型板块里面，它的超额在最近一段时间会愈发的明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01:33</w:t>
      </w:r>
    </w:p>
    <w:p>
      <w:r>
        <w:rPr>
          <w:rFonts w:ascii="等线(中文正文)" w:hAnsi="等线(中文正文)" w:cs="等线(中文正文)" w:eastAsia="等线(中文正文)"/>
          <w:b w:val="false"/>
          <w:i w:val="false"/>
          <w:sz w:val="20"/>
        </w:rPr>
        <w:t>我们本场会议的核心观点，我们认为现在这些板块其实不管是海外还是国产，都已经进入到了从量产加催化两个层面的一个共振器。海外链我们能看到，其实以特斯拉为代表的公司，最重要的变化就是启动了它的一个量产爬坡。我们后面会去期待关于这个新一代的V三产品新品的一个展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02:04</w:t>
      </w:r>
    </w:p>
    <w:p>
      <w:r>
        <w:rPr>
          <w:rFonts w:ascii="等线(中文正文)" w:hAnsi="等线(中文正文)" w:cs="等线(中文正文)" w:eastAsia="等线(中文正文)"/>
          <w:b w:val="false"/>
          <w:i w:val="false"/>
          <w:sz w:val="20"/>
        </w:rPr>
        <w:t>回到这个国产链来看，也就是说近期最明确的这个节点就是语速的上市，语速在上周一已经出现申购，然后我们预计它很快就会登录这个科创板。伴随着这个语数生日之后，我们觉得越来越多的这些本体厂商，包括智源、银河等一系列的公司，都会去加速它的IPO的进程。同时在从国产链的这个角度来说，我们的国产本体今年已经不再是一个量产的元年，而是量产放量的一年。从去年的一万多台到今年我们预计会超过10万台。所以就国产而言，更多的是一个逐步放量的过程。所以兼具这个确定性的事件而言，一系列的追涨的一个IPO的进展，叠加我们能看到行产业层面实质性的量产进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03:08</w:t>
      </w:r>
    </w:p>
    <w:p>
      <w:r>
        <w:rPr>
          <w:rFonts w:ascii="等线(中文正文)" w:hAnsi="等线(中文正文)" w:cs="等线(中文正文)" w:eastAsia="等线(中文正文)"/>
          <w:b w:val="false"/>
          <w:i w:val="false"/>
          <w:sz w:val="20"/>
        </w:rPr>
        <w:t>我们觉得当下整个板块是有国产加海外链的共振的。也就是说我们当下觉得之前已经到了一个明确的配置节点。整个八月是啊有希望有超额的，这是我们的一个核心观点。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03:23</w:t>
      </w:r>
    </w:p>
    <w:p>
      <w:r>
        <w:rPr>
          <w:rFonts w:ascii="等线(中文正文)" w:hAnsi="等线(中文正文)" w:cs="等线(中文正文)" w:eastAsia="等线(中文正文)"/>
          <w:b w:val="false"/>
          <w:i w:val="false"/>
          <w:sz w:val="20"/>
        </w:rPr>
        <w:t>当然关于我们这个聚焦的一个方向来看的话，我们认为整个国产本体的一个估值重估，伴随着宇宙上市之后的一个重新定价，以及原有大家都非常熟悉的零部件。不管是海外链还是国产链，我们认为都会有一个非常明显的一个受益。我们接下来会做一个更为详细的梳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03:46</w:t>
      </w:r>
    </w:p>
    <w:p>
      <w:r>
        <w:rPr>
          <w:rFonts w:ascii="等线(中文正文)" w:hAnsi="等线(中文正文)" w:cs="等线(中文正文)" w:eastAsia="等线(中文正文)"/>
          <w:b w:val="false"/>
          <w:i w:val="false"/>
          <w:sz w:val="20"/>
        </w:rPr>
        <w:t>第一个就是我们从这个催化的确定性的常用程度来看。我们首先先来聊一下这个语速上市。语速上市其实意味着第一个就是整个国产本体到国产零部件这边，我们能看一下过去一段时间的一些变化。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04:06</w:t>
      </w:r>
    </w:p>
    <w:p>
      <w:r>
        <w:rPr>
          <w:rFonts w:ascii="等线(中文正文)" w:hAnsi="等线(中文正文)" w:cs="等线(中文正文)" w:eastAsia="等线(中文正文)"/>
          <w:b w:val="false"/>
          <w:i w:val="false"/>
          <w:sz w:val="20"/>
        </w:rPr>
        <w:t>首先第一点就是IPO本身。我们去看这个语数科技，它的上市的定价是定在了610亿。我们认为这个定价肯定是比较超预期的。那在此前他的计划是大概是募集42亿，超过10%的一个股本。那最后就是发行数量是达到了4000万股，然后对应的这个发行市值是610亿，然后募集资金就是61亿元。这个里面的占配我们看到有大概有800万股，里面包括了社保基金，中石油，还有deep ick。同时deep seek我们能看到它的这个解锁期是比较长的，达到了三年期的一个结束。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04:55</w:t>
      </w:r>
    </w:p>
    <w:p>
      <w:r>
        <w:rPr>
          <w:rFonts w:ascii="等线(中文正文)" w:hAnsi="等线(中文正文)" w:cs="等线(中文正文)" w:eastAsia="等线(中文正文)"/>
          <w:b w:val="false"/>
          <w:i w:val="false"/>
          <w:sz w:val="20"/>
        </w:rPr>
        <w:t>所以我们从这一次语数的这个发行的角度来看，能能得到几点结论。第一个就是整个募集资金这一块是比较超此前的一个预期的。它的发行定价也会比之前的预计要高一些，这个也意味着这些相对机构对公司中长期发展的一个信心。然后第二个就是在这个战略配售以外，包括了我们的中长期基金、社保，还有一些大级别的场景应用方中石油，以及我们现在讲的这个在模型端的头部企业的，其实都有跟榆树做一个这个我们可以期待它中长期有一个合作，这是其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05:42</w:t>
      </w:r>
    </w:p>
    <w:p>
      <w:r>
        <w:rPr>
          <w:rFonts w:ascii="等线(中文正文)" w:hAnsi="等线(中文正文)" w:cs="等线(中文正文)" w:eastAsia="等线(中文正文)"/>
          <w:b w:val="false"/>
          <w:i w:val="false"/>
          <w:sz w:val="20"/>
        </w:rPr>
        <w:t>其二我们来看一下整个语速的一个估值情况。我们我们预计发行的610亿元，对应今年的静态的PS大概是在23倍左右。这个静态PS我们认为相对于现在市面上也上市的公司来讲，肯定是比较高的那对于明年的收入预计来看，我们认为这个PS会回到15倍以下。所以所以语数我们觉得它上市之后，最显著的影响肯定是给所有的之前已经上市的标的，不管是本体厂商还是零部件厂商，重新打开这个估值的一个天花板。因为有数上市之后，它可以我们认为它会成为整个板块的一个骑手，或者是在当下可选标的里面的一个绝对龙头，去重新做一个做一个定价。所以这个是语数上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06:41</w:t>
      </w:r>
    </w:p>
    <w:p>
      <w:r>
        <w:rPr>
          <w:rFonts w:ascii="等线(中文正文)" w:hAnsi="等线(中文正文)" w:cs="等线(中文正文)" w:eastAsia="等线(中文正文)"/>
          <w:b w:val="false"/>
          <w:i w:val="false"/>
          <w:sz w:val="20"/>
        </w:rPr>
        <w:t>我们也来看一下这个语数科技的一个情况。公司的话确实在去年2025年也是给到了一个比较亮眼的财报。我们看到公司2025年实现的整体的收入大概是在17亿元左右。然后扣费的规模，菱利净利润达到了六个亿。那如果我们要去做一个结构上的一个拆分，我们可以看到去年这个公司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07:23</w:t>
      </w:r>
    </w:p>
    <w:p>
      <w:r>
        <w:rPr>
          <w:rFonts w:ascii="等线(中文正文)" w:hAnsi="等线(中文正文)" w:cs="等线(中文正文)" w:eastAsia="等线(中文正文)"/>
          <w:b w:val="false"/>
          <w:i w:val="false"/>
          <w:sz w:val="20"/>
        </w:rPr>
        <w:t>其实主要的两个产品包括了四足的机器狗以及人机机器人。机器狗这边的销量在了2.3万台，然后之前的销量是5000 5200台，这个是达到了全球的第一的一个出货量的一个级别。对应的这个均价，我们看去年的这个机器狗大概是3万的均价，机器人大概是16.6万的一个进价，构成了去年整体的一个收入。从结构来看的话，其实语数的而且在去年的收入占比已经过半了，成为了公司最大的大的有收入来源。整体的这个毛利率是达到了60%以上的。我们预计今年来看，公司的这个连续性权的一个收入占比会进一步提升到60%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08:11</w:t>
      </w:r>
    </w:p>
    <w:p>
      <w:r>
        <w:rPr>
          <w:rFonts w:ascii="等线(中文正文)" w:hAnsi="等线(中文正文)" w:cs="等线(中文正文)" w:eastAsia="等线(中文正文)"/>
          <w:b w:val="false"/>
          <w:i w:val="false"/>
          <w:sz w:val="20"/>
        </w:rPr>
        <w:t>然后毛利也会维持在60以上，尤其是一些新品，可能会在一个更更高的一个毛利率的一个水平。所以这个是语数大概的一个情况。那未来两年的这个收入，我们我们认为还是会随着这个人形的数量的一个提升，去实现一个较快级别。就是呃这个呃这个这呃呃呃就是50以上的一个收入的增长，是非常有希望去贡献的。这个是我们可以看到语数的一个整体情况。最重要的是从语数来看，我们再回到整个国内的这个粉底厂商，整体的一个重量级别和估值怎么去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08:56</w:t>
      </w:r>
    </w:p>
    <w:p>
      <w:r>
        <w:rPr>
          <w:rFonts w:ascii="等线(中文正文)" w:hAnsi="等线(中文正文)" w:cs="等线(中文正文)" w:eastAsia="等线(中文正文)"/>
          <w:b w:val="false"/>
          <w:i w:val="false"/>
          <w:sz w:val="20"/>
        </w:rPr>
        <w:t>首先第一个就是国内本体这边的一个出货的情况。我们可以看一下2025年的结构。2025年我们认为整个全球的一个出货量大概就是2万台左右，考虑这个国产这边大概会贡献到接近80%的一个占比那头部的厂商确实在去年来看，语数5500台，智源5200台。然后接下来就是上千台级别的，包括乐趣，优必选，加速进化等等这样的，一系列的公司。其实从今年来看，包括工信部的口径，其实给到了10万台级别以上的一个展望，并且认为今年仍然国产的一个出货量的份额会达到80%以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09:44</w:t>
      </w:r>
    </w:p>
    <w:p>
      <w:r>
        <w:rPr>
          <w:rFonts w:ascii="等线(中文正文)" w:hAnsi="等线(中文正文)" w:cs="等线(中文正文)" w:eastAsia="等线(中文正文)"/>
          <w:b w:val="false"/>
          <w:i w:val="false"/>
          <w:sz w:val="20"/>
        </w:rPr>
        <w:t>确实从今年上半年来看，整个国内的燃气咨询的出货，从本体公司头部公司来看，我们认为这个增速还是比较快的。我们已支援为例，他在今年3月今年3月份公告了第5000台之前的一个下线。从这个0到5000台志愿是花了大概接近两年一年多，从1000台到5000台大概也是花了一年两个月的时间。然后他第2个5000台大概也就用了可能两三个月左右，然后第555千台大概就用了两个多月。所以头部这个资源，其实它已经出现了下线台数的一个快速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10:34</w:t>
      </w:r>
    </w:p>
    <w:p>
      <w:r>
        <w:rPr>
          <w:rFonts w:ascii="等线(中文正文)" w:hAnsi="等线(中文正文)" w:cs="等线(中文正文)" w:eastAsia="等线(中文正文)"/>
          <w:b w:val="false"/>
          <w:i w:val="false"/>
          <w:sz w:val="20"/>
        </w:rPr>
        <w:t>好，然后去年我们再去可以看一下整个行业的一个出货的整体的一个结构。我们从去年整个行业大概国产这边不到2万台的一个量。如果考虑国产人力资源的一个出货规模的话，我们认为已经接近100亿左右了。然后按照这个出货量下游各个应用场景的一个占比去做一个估算的话，大概教育还是仍然占到40%以上的份额。然后是两层的数据采集交互服务，大概15个点的娱乐表演和四个点的工业及物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11:12</w:t>
      </w:r>
    </w:p>
    <w:p>
      <w:r>
        <w:rPr>
          <w:rFonts w:ascii="等线(中文正文)" w:hAnsi="等线(中文正文)" w:cs="等线(中文正文)" w:eastAsia="等线(中文正文)"/>
          <w:b w:val="false"/>
          <w:i w:val="false"/>
          <w:sz w:val="20"/>
        </w:rPr>
        <w:t>我们觉得今年来看，整个国内本体在长理论的拓展主要还是集中在两个方向。第一个就是工业的作业级别的一个比例的提升。其实在今年的各种的展会上，我们其实已经能看到各投各大的之前的本体厂商，其实都在从早期的能走能跳，能转向的实际的一个作业的各种demo的一个展示的过程里。我们预计今年的这个工业比例在上半年来看已经达到了十个点以上。如果考虑金额口径的话，今年是有望达到30%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11:55</w:t>
      </w:r>
    </w:p>
    <w:p>
      <w:r>
        <w:rPr>
          <w:rFonts w:ascii="等线(中文正文)" w:hAnsi="等线(中文正文)" w:cs="等线(中文正文)" w:eastAsia="等线(中文正文)"/>
          <w:b w:val="false"/>
          <w:i w:val="false"/>
          <w:sz w:val="20"/>
        </w:rPr>
        <w:t>以头部公司为例，比如说今年我们认为头部公司的一个。的出货量规模会翻倍，实现到1到2万台级别。包括又不选的1万台，支援的2万台，然后七层的1.1到1.5万台语速也是会在1万台以上。这里面的一个工业级别的结构，我们认为头部公司，你比如说优惠券今年会占到5成。这边我们觉得和其他一些相关公司是有望占到3成左右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12:26</w:t>
      </w:r>
    </w:p>
    <w:p>
      <w:r>
        <w:rPr>
          <w:rFonts w:ascii="等线(中文正文)" w:hAnsi="等线(中文正文)" w:cs="等线(中文正文)" w:eastAsia="等线(中文正文)"/>
          <w:b w:val="false"/>
          <w:i w:val="false"/>
          <w:sz w:val="20"/>
        </w:rPr>
        <w:t>所以就是今年的第一个场景端的拓展，我们认为还是以这个工业工业端的作业。当然这个里面绝大部分的落地还是以数据采集加训练为主，然后第二个就是C端的这些，我们看到近期以上纬新材为代表，还有优必选的幽世界的品牌，是陆续向市场发布了他们的小型陪伴机型跟高仿生型的人形机械。这个也是作为头部的厂商在C端消费者之前上的一个明显的探索。这个是我们从国产机型的量的角度来说去做了一个分享。所以今年的整个行业的出货量会来到5倍以上的增长。从头部的个股来看的话，这个出货我们觉得会拿到1到2万台级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13:19</w:t>
      </w:r>
    </w:p>
    <w:p>
      <w:r>
        <w:rPr>
          <w:rFonts w:ascii="等线(中文正文)" w:hAnsi="等线(中文正文)" w:cs="等线(中文正文)" w:eastAsia="等线(中文正文)"/>
          <w:b w:val="false"/>
          <w:i w:val="false"/>
          <w:sz w:val="20"/>
        </w:rPr>
        <w:t>第二个就是以语数为语数即将上市。从语数科技的角度来看，本体厂商的价值如何评估，以及合理的估值水平，我们到底怎么去看他这个锚点在哪里？首先我们来梳理一下，现有的可参考的一些已经上市和一级的估值体系。从一级市场来看，因为2026年整个智深本体的E市场的融资非常火爆，我们其实上半年就看到11级别以上的融资，已经超接近了20起。然后我们其实从一级角度来，就是对应26年级的PS大概就是绝大多数的这个不定价是在十倍左右。所以我们出现了大概有个5到6家，可能在200亿以上的。然后这个100亿左右估值，我们现在已经来到了20家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14:19</w:t>
      </w:r>
    </w:p>
    <w:p>
      <w:r>
        <w:rPr>
          <w:rFonts w:ascii="等线(中文正文)" w:hAnsi="等线(中文正文)" w:cs="等线(中文正文)" w:eastAsia="等线(中文正文)"/>
          <w:b w:val="false"/>
          <w:i w:val="false"/>
          <w:sz w:val="20"/>
        </w:rPr>
        <w:t>然后第二个就是我们可以看一下已经上市的二级市场的定价。二级市场定价因为从人性的角度来说，之前的标题确实非常稀缺。以港股为代表的几家公司，优必选湾和这个月江，他们对应26年的金叉PS基本上已经回落到了十倍。对于明年我们认为可能只有五倍。这里面要考虑到AH股的估值的一个折价。按照这个零部件的估值折价来看，我们觉得这个折价一般是在50%。考虑折回到A股这边来看的话，其实跟指数的一个发行定价在20倍出头的一个发行定价相对是比较一致的那上市之后这个估值的或者是长期的空间以及短期可参考的一些拐点，我们认为可以参考这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15:13</w:t>
      </w:r>
    </w:p>
    <w:p>
      <w:r>
        <w:rPr>
          <w:rFonts w:ascii="等线(中文正文)" w:hAnsi="等线(中文正文)" w:cs="等线(中文正文)" w:eastAsia="等线(中文正文)"/>
          <w:b w:val="false"/>
          <w:i w:val="false"/>
          <w:sz w:val="20"/>
        </w:rPr>
        <w:t>第一个就是从中长期的锚点，从中长期的角度来说，我们认为可以有两个可参考的可参可可参考的角度。第一个就是我们此前其实有判断过这个行业大概2035年可能会达到千万级别的一个出货。如果考虑到头部公司达到10个点的份额，那也就是按照百万台的出货。如果单价来到20万左右的话，其实对应的大概也就是2000亿左右的一个收入。如果给到两倍KS，大概就是4000亿的这个估值。我们再考虑一些订阅服务，然后折现到当前。我认为就是按照百万台出货的话，头部的这个厂商的一个估值区间是有望达到5000亿左右的这是其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16:03</w:t>
      </w:r>
    </w:p>
    <w:p>
      <w:r>
        <w:rPr>
          <w:rFonts w:ascii="等线(中文正文)" w:hAnsi="等线(中文正文)" w:cs="等线(中文正文)" w:eastAsia="等线(中文正文)"/>
          <w:b w:val="false"/>
          <w:i w:val="false"/>
          <w:sz w:val="20"/>
        </w:rPr>
        <w:t>其二就是我们可以参考这个特斯拉擎天柱的一个估值的一个拆解来看，我们前面其实也给大家分享过，如果按照特斯拉来看，也是我们看到这个外资的对特斯拉的一个定价。其实也隐含了远期给到这给到特斯拉大概整个行业在1200万台的出货情况下，特斯拉占到15%的份额。最近的销量是200万台，给到2.5万美金的一个价格，然后折现到现在。基本上特斯拉隐含的目标是指里面擎天柱可以达到的，预计是在2万亿人民币以上。所以这个是第一个，就是对于本地厂商来讲，我们认为未来一个拥有比较好的本体制造能力，以及有一定定位服务收入的公司，它的这个市值至少会在5000亿以上。当然如果要考虑整个行业更为远期的千万级别以上的趋势的话，那头部公司它的销量肯定是不止百万台的那出现一个万亿级别以上的公司也是非常明确的一个趋势。而且我们认为就是对于机器人的本地厂商来讲，它的商业模式会更加多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17:24</w:t>
      </w:r>
    </w:p>
    <w:p>
      <w:r>
        <w:rPr>
          <w:rFonts w:ascii="等线(中文正文)" w:hAnsi="等线(中文正文)" w:cs="等线(中文正文)" w:eastAsia="等线(中文正文)"/>
          <w:b w:val="false"/>
          <w:i w:val="false"/>
          <w:sz w:val="20"/>
        </w:rPr>
        <w:t>里面其实包括第一层可能就是整机的一个销售了。第二层就是订阅的服务，然后第三层其实还可以涉及到很多物理AI的一个token的消耗。这个就是我们从这个长期视角来看，可参考的这个本厂商的一个规律逻辑。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17:43</w:t>
      </w:r>
    </w:p>
    <w:p>
      <w:r>
        <w:rPr>
          <w:rFonts w:ascii="等线(中文正文)" w:hAnsi="等线(中文正文)" w:cs="等线(中文正文)" w:eastAsia="等线(中文正文)"/>
          <w:b w:val="false"/>
          <w:i w:val="false"/>
          <w:sz w:val="20"/>
        </w:rPr>
        <w:t>然后第二个就是从这个短期视角，当然我这个语数在课程网上市，短期考虑到这个公司流通市值较小的原因，要较少的这个因素，它有可能会出现交易性的机会。我们可以参考这个，第一个就是新能源汽车在20年到21年的时候，其实头部新能源出现拐点的时候，我们认为这些公司的这个PS可以来到50倍左右。第二个就是模型端这个质谱，我们看到它上市的PS大概是70倍。然后更高点的时候，这个PS静态PS就会更高了。同时当当二三年年底这个优必选上市之后，其实我们可以去看到像优选和樾江这个路通的时候，它这个PS其实也是达到了100倍以上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18:38</w:t>
      </w:r>
    </w:p>
    <w:p>
      <w:r>
        <w:rPr>
          <w:rFonts w:ascii="等线(中文正文)" w:hAnsi="等线(中文正文)" w:cs="等线(中文正文)" w:eastAsia="等线(中文正文)"/>
          <w:b w:val="false"/>
          <w:i w:val="false"/>
          <w:sz w:val="20"/>
        </w:rPr>
        <w:t>所以我们认为就是指数上市之后，它的这个估值锚点的一个抬升，肯定会给整个国内的这个本体资产去带来一个估值上的一个重新定价。因为语速确实是作为国内的人力机器人最纯的低谷的一个上市。他最后的价格这个定价会会成为一个行业的一个骑手，去去看到市场对这个板块的一个合理的一个定价水平。这个是语速上市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19:12</w:t>
      </w:r>
    </w:p>
    <w:p>
      <w:r>
        <w:rPr>
          <w:rFonts w:ascii="等线(中文正文)" w:hAnsi="等线(中文正文)" w:cs="等线(中文正文)" w:eastAsia="等线(中文正文)"/>
          <w:b w:val="false"/>
          <w:i w:val="false"/>
          <w:sz w:val="20"/>
        </w:rPr>
        <w:t>那我所以对于这个国产这边来讲，我们推荐第一个方向就是国产的一个本地厂的一个估值的重估。我们现在来看梳理下来，其实国产本地厂商这边主要是几家企业。第一个就是港股的优必选，加上沃安跟粤江，那最为纯粹的还是这个优必选，作为这个人机机器人的港股的第一股。然后第二个就是A股这边其实有一些资本运作的标的，这个里面我们认为核心标的有三家，包括智源旗下的上新材，批量机型旗下的盛通能源，还有优必选旗下的的这个风龙股份。我们会逐一再去做一个简单的一个介绍。第一个就是尚伟，那尚伟新桥我们认为是现在是A股从资本运作角度来说，不管是股权结构还是说产品本身的公司的一个战略定位和管理层的一个交接的情况下，我们认为是最清晰的一家公司定位最为清晰的一家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20:18</w:t>
      </w:r>
    </w:p>
    <w:p>
      <w:r>
        <w:rPr>
          <w:rFonts w:ascii="等线(中文正文)" w:hAnsi="等线(中文正文)" w:cs="等线(中文正文)" w:eastAsia="等线(中文正文)"/>
          <w:b w:val="false"/>
          <w:i w:val="false"/>
          <w:sz w:val="20"/>
        </w:rPr>
        <w:t>上新材实际现在目前来看，它已经非常明确了它的C端业务，并且已经在九月已经在七月份发布了两款小的机器人。这两款机器人一个是可变形的，还有一个是小型的。机器人分别是Q1跟T1。我们认为创维天才这个机型还是在考虑这个消费级的，居然智能的一个家庭入口。我们预计现在的这个场景还是以陪伴教育为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20:57</w:t>
      </w:r>
    </w:p>
    <w:p>
      <w:r>
        <w:rPr>
          <w:rFonts w:ascii="等线(中文正文)" w:hAnsi="等线(中文正文)" w:cs="等线(中文正文)" w:eastAsia="等线(中文正文)"/>
          <w:b w:val="false"/>
          <w:i w:val="false"/>
          <w:sz w:val="20"/>
        </w:rPr>
        <w:t>然后对于公司来讲，它的现在已经在研发和生态这方面，我觉得已经有一些先发的战略的一些布局。研发这个角度来看，我们其实已经能看到，这个公司的现在的这个技术研发是原来的资源大模型的研发负责人在进行带队。然后整个研发投入我们从今年的半年报能看到，整体的研发投入是1.8个亿。其中这些业务是达到了1.6个亿，占到总研发的91%的一个比例。而且这个提升速度非常快，整个一季报的时候才4000万，然后二季报就已经来到了一个亿以上。然后整个机器人的这个业务团队已经配到了两百多人，然后复活的占比达到了70%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21:51</w:t>
      </w:r>
    </w:p>
    <w:p>
      <w:r>
        <w:rPr>
          <w:rFonts w:ascii="等线(中文正文)" w:hAnsi="等线(中文正文)" w:cs="等线(中文正文)" w:eastAsia="等线(中文正文)"/>
          <w:b w:val="false"/>
          <w:i w:val="false"/>
          <w:sz w:val="20"/>
        </w:rPr>
        <w:t>同时我们也经也能看到第二个就是公司在生态这方面其实是全站的布局了。包括本体大小脑，还有已经在开发一些生态给到这个开发者去集成一些生态的功能。比如说打车，点外卖等等。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22:13</w:t>
      </w:r>
    </w:p>
    <w:p>
      <w:r>
        <w:rPr>
          <w:rFonts w:ascii="等线(中文正文)" w:hAnsi="等线(中文正文)" w:cs="等线(中文正文)" w:eastAsia="等线(中文正文)"/>
          <w:b w:val="false"/>
          <w:i w:val="false"/>
          <w:sz w:val="20"/>
        </w:rPr>
        <w:t>然后接下来就是我们公司的一个预计的一个产能的一个情况。就整个26年我们觉得上海新材在九月份这个产品正式开售之后，因为整个产品的定价相对比较比较友好，我们认为可能会在小几万左右的一个定价。今年的这个产能准备跟突破是有望来到一个全球领先的。当然他第一个目标的定位还是在中高净值客户就是从这个科技消费到一些亲子品质生活这种群体，为开展可能整个产能会从万台级别到10万台级别上去做一个拓展，并且公司现在已经在渠道上沿用了整个华为的这个管理体系。所以我们能看到像线上线下，不管是线上的京东、抖音、天猫等平台，还有线下的这个。大概现在已经布局了11个城市，会去开这个体验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23:11</w:t>
      </w:r>
    </w:p>
    <w:p>
      <w:r>
        <w:rPr>
          <w:rFonts w:ascii="等线(中文正文)" w:hAnsi="等线(中文正文)" w:cs="等线(中文正文)" w:eastAsia="等线(中文正文)"/>
          <w:b w:val="false"/>
          <w:i w:val="false"/>
          <w:sz w:val="20"/>
        </w:rPr>
        <w:t>我们从上海平台的这个半年报已经能看到，已经有预收款大概是两个亿左右的一个预收款了。同时其实在上周五，上海新材出了一个股权激励。这个股权激励还是给到了一个非常有有信心的一个指引。我们看到上海新材是预计26 2728年给到的这个聚成新业务的一个占比，是分别要打就是26年的这个占比是不低于25%。然后27年预计相对于26年的一个增长是不低于100% 6228年是不低于700%的那如果我们按照26年的基数来看，我们认为公司的这个基金业务的收入，6 2728年的量级是有望达到6亿、15亿跟50亿级别的那这个量级放在国产本体来看，我们认为也是一梯队的一家公司。这是其一，就是上海新材我们做一个简单介绍。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24:14</w:t>
      </w:r>
    </w:p>
    <w:p>
      <w:r>
        <w:rPr>
          <w:rFonts w:ascii="等线(中文正文)" w:hAnsi="等线(中文正文)" w:cs="等线(中文正文)" w:eastAsia="等线(中文正文)"/>
          <w:b w:val="false"/>
          <w:i w:val="false"/>
          <w:sz w:val="20"/>
        </w:rPr>
        <w:t>然后第二个就是这个风股份。丰丰股份我们在此前例外会其实也已经反复提到过。公司也是在六月份进行了管理层的一个一个换季。我们能看到优必选的这个周总也成为了风龙的董事长。同时在六月底优必选发布的幽世界的仿人机器人的发布会上，我们能看到风龙也未来我的定位其实跟上海线下是相对比较一致的，会定位在它的消费级的机器人里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24:47</w:t>
      </w:r>
    </w:p>
    <w:p>
      <w:r>
        <w:rPr>
          <w:rFonts w:ascii="等线(中文正文)" w:hAnsi="等线(中文正文)" w:cs="等线(中文正文)" w:eastAsia="等线(中文正文)"/>
          <w:b w:val="false"/>
          <w:i w:val="false"/>
          <w:sz w:val="20"/>
        </w:rPr>
        <w:t>那今年来看，我们认为凤凰还是主要是给缝纫机机器人供一些，零部件，包括零销售模组跟电机的，控制模组。最近我们能看到迅龙也已经在招非常多的提前相关的控制，包括算法，包括联想手方相关的人员。然后我们对风龙的看法就是风龙现在是整个市场里面市值最小的本体。伴随着这个方案级机器人今年的预计订单在1.5万台来看的话，其实我们认为这个兑现的收入也会达到10亿级别以上的一个收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25:30</w:t>
      </w:r>
    </w:p>
    <w:p>
      <w:r>
        <w:rPr>
          <w:rFonts w:ascii="等线(中文正文)" w:hAnsi="等线(中文正文)" w:cs="等线(中文正文)" w:eastAsia="等线(中文正文)"/>
          <w:b w:val="false"/>
          <w:i w:val="false"/>
          <w:sz w:val="20"/>
        </w:rPr>
        <w:t>最后一家就是申通能源，生动能源背后这个智能机器人，它是主要定位在防爆巡检，这个机器人也确实做了很长时间，在这个行业里有浪非常长时间的机电，包括下游的装修，还有巴斯夫等等这些，头部客户的一些订单。这些我们预计经常今年也会来到30到40亿级别的一个体量。那它利润体量有可能会进入到这个椎升本体的一梯队。这个是我们对这个本体公司来看，我们核心在重点在推荐的四家标的，包括这个A股这边的上海新材，包括股份申通能源以及港股的这个优惠选。这个是我们觉得最直接受益的一个赛道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26:16</w:t>
      </w:r>
    </w:p>
    <w:p>
      <w:r>
        <w:rPr>
          <w:rFonts w:ascii="等线(中文正文)" w:hAnsi="等线(中文正文)" w:cs="等线(中文正文)" w:eastAsia="等线(中文正文)"/>
          <w:b w:val="false"/>
          <w:i w:val="false"/>
          <w:sz w:val="20"/>
        </w:rPr>
        <w:t>然后此外就是国产的零部件。从国产零部件这个角度来说，确实我们可以对每家公司就多多去做一些供应链的一个梳理但我们现在整体的感受就是不管是语数链、职业链还是不选练也好，其实纯国产链的标的还是比较少的。而且因为大部分从零部件角度来说，头部的公司它是兼具海外跟国产的一个综合性的逻辑。而且目前本地厂商它相关联的企业都比较多，所以从界面来看的话，其实每一家公司可能都会有至少5到6家相关的这种企业。所以我们从国产的供链这个角度来说，从零部件角度来说，我们更多还是去关注一些已经放量公司。比如说因为这个行业去年是两万台，今年是10万台，意味着本体已经在放量了。那你你放量就过程里面一定会有一些公司，他因为他自身的卡位优势，他的份额非常高，而出现了一些收入跟业绩上的一个放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27:32</w:t>
      </w:r>
    </w:p>
    <w:p>
      <w:r>
        <w:rPr>
          <w:rFonts w:ascii="等线(中文正文)" w:hAnsi="等线(中文正文)" w:cs="等线(中文正文)" w:eastAsia="等线(中文正文)"/>
          <w:b w:val="false"/>
          <w:i w:val="false"/>
          <w:sz w:val="20"/>
        </w:rPr>
        <w:t>我们认为这里面的代表公司涉及到三家，包括绿谐波、奥比中光跟布格不科股份。他们分别对应了机器人里面最重要的四大核心零部件，减速器、传感器，还有电机和当然四杠是因为四杠的这个选型主要还是以四拉为主，所以国产这边我们看到4杠放量，且体现在业这里面的标的，现在还看没有那么明显。所以我们觉得国产上最核心的三家公司就是绿地、奥比跟博科。那简单来讲就是绿地谐波是整个行业1到10里面最绕不开的一家公司。我们认为它是零部件里面的绝对龙头，这家公司的这个人之前的这个占比会提升的非常快。去年我们预计可能是占占比到不足20%，今年是有希望达到4成以上的一个比例。也能做到这么高的一个份额，是因为我们认为绿地在国产的这种本体里面，基本上是一个全覆盖的一个一个地位。同时接下来就是奥比跟布克，我们认为这两个公司今年的N之前的一个占比，占到公司整体的比例也是有望来到10个点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28:50</w:t>
      </w:r>
    </w:p>
    <w:p>
      <w:r>
        <w:rPr>
          <w:rFonts w:ascii="等线(中文正文)" w:hAnsi="等线(中文正文)" w:cs="等线(中文正文)" w:eastAsia="等线(中文正文)"/>
          <w:b w:val="false"/>
          <w:i w:val="false"/>
          <w:sz w:val="20"/>
        </w:rPr>
        <w:t>所以以上第一个我们想汇报国产这边的情况。核心就是我们认为指数即将上市，上市之后会给整个国产的这个本体，包括尤其是国产本体会有一个估值的重估。接下来就是整个国产这个零部件上游零部件会优先放量。第二个就是我们回到这个特斯拉，回到这个海外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29:12</w:t>
      </w:r>
    </w:p>
    <w:p>
      <w:r>
        <w:rPr>
          <w:rFonts w:ascii="等线(中文正文)" w:hAnsi="等线(中文正文)" w:cs="等线(中文正文)" w:eastAsia="等线(中文正文)"/>
          <w:b w:val="false"/>
          <w:i w:val="false"/>
          <w:sz w:val="20"/>
        </w:rPr>
        <w:t>我们觉得特斯拉来看，它的这个催化相对来说是比较持续，且且逐步加强的一个过程。因为特斯拉确实从去年年初说到量产之后，到现在也过了很长的一个时间，这个产品也打磨了很长时间。最新的情况就是我们在七月初的这个电话会议也着重去分享了特斯拉情况。我们能看到7月初马斯克的精力回归到特斯拉，回归到机器人，然后也有一个跟产线的合照。然后特斯拉我高管这个VP其实也出来讲了，他们的生产线正在组装，后面还有40条子产线在安装过程当中。七月底的这个电话会我们其实也能看到明确的一些指引，包括第一个请关注公众号思维纪要社，更多纪要请加V西安20210130。确实要开始量产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30:10</w:t>
      </w:r>
    </w:p>
    <w:p>
      <w:r>
        <w:rPr>
          <w:rFonts w:ascii="等线(中文正文)" w:hAnsi="等线(中文正文)" w:cs="等线(中文正文)" w:eastAsia="等线(中文正文)"/>
          <w:b w:val="false"/>
          <w:i w:val="false"/>
          <w:sz w:val="20"/>
        </w:rPr>
        <w:t>第二个就是擎天柱的一个首批的应用场景会落地在它的之前的学院，用于数据训练和进一步的功能开发。我们从此此前的APP的一个反向代码的一个开发。我们其实能看到他后续特斯拉的APP里面会去上线一些关于之前的一个钥匙，还有数据采集的一些功能。这个也都是意味着特斯拉会逐步开始量产量产像这个场景，或者从数据到模型到训练到场景的一个一个闭环。而且确实特斯拉作为整个物理AI的一个绝对龙头，它有非常强的供应链的优势，包括算力和芯片这些基础设施的一个储备，这都是特斯拉的一个绝对的一个优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31:00</w:t>
      </w:r>
    </w:p>
    <w:p>
      <w:r>
        <w:rPr>
          <w:rFonts w:ascii="等线(中文正文)" w:hAnsi="等线(中文正文)" w:cs="等线(中文正文)" w:eastAsia="等线(中文正文)"/>
          <w:b w:val="false"/>
          <w:i w:val="false"/>
          <w:sz w:val="20"/>
        </w:rPr>
        <w:t>是好，对于特斯拉而言，我们觉得后面核心要关注的点，第一个就是它的量产的进度。首先它的现在在安装的是它的第一条产线，就是弗利蒙特的百万台产线。第二条已经在建设，我们可以看到这个在土建阶段的就是它的奥斯汀工厂，大概1000万台级别的一个产能。这两条产线其实都已经在建设了。然后我们认为就是现在整个特斯拉的发展情况还在一个非常良性的阶段。大家对应的周转数据已经来到了100到200块。所以关键的这个窗口期就是我们预计要往九月到10月去看啊，整个盘产能不能上一个量级，这是很重要的一个观察的一个窗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31:45</w:t>
      </w:r>
    </w:p>
    <w:p>
      <w:r>
        <w:rPr>
          <w:rFonts w:ascii="等线(中文正文)" w:hAnsi="等线(中文正文)" w:cs="等线(中文正文)" w:eastAsia="等线(中文正文)"/>
          <w:b w:val="false"/>
          <w:i w:val="false"/>
          <w:sz w:val="20"/>
        </w:rPr>
        <w:t>第二个就是关于特斯拉的V3的1系列的更动态的更新跟预计在demo我们我们觉得我们预计都会在V3向市场上去做一个展示。所以特斯拉的状态是动态，我们认为它是更为产业级别的一个一个催化，它决定了这个产业本身的一个进步跟蓄势的一个变化。就是我们认为特斯拉它未来的一个to b甚至是to c会决定整个行业的一个大级别的拐点。这就是从简单的0到1的主题趋势切入到1到10的一个方向趋势了。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32:25</w:t>
      </w:r>
    </w:p>
    <w:p>
      <w:r>
        <w:rPr>
          <w:rFonts w:ascii="等线(中文正文)" w:hAnsi="等线(中文正文)" w:cs="等线(中文正文)" w:eastAsia="等线(中文正文)"/>
          <w:b w:val="false"/>
          <w:i w:val="false"/>
          <w:sz w:val="20"/>
        </w:rPr>
        <w:t>除了特斯拉在量产爬坡的持续可观测的一个状态以外，我们看前两周整个海外的头部的雾里亚的模型公司，就是谷歌deep mind也发布了他的大脑的2.0。我们能看到其实大家一直觉得这两年卡脖子的这个模型的这个难点也已经在逐步的一个突破。而且我们从国产的很多公司来看，其实包括语数，它的这个募集里面接近一半的资金都是投向这个模型端的，所以谷歌这个模型我们能看到它的进步还是非常明显的。从上一代只能做半上半身的操作到全身控制，里面包括了这个双足区干，还有五指零销售。然后第二个就是这一次能够支持一些长序列的任务，而且可以多进行协作，并且能够跨本体。所以我们觉得整个物理AI尤其是模型端的一个迭代，会更加的带动整个行业的一个放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33:32</w:t>
      </w:r>
    </w:p>
    <w:p>
      <w:r>
        <w:rPr>
          <w:rFonts w:ascii="等线(中文正文)" w:hAnsi="等线(中文正文)" w:cs="等线(中文正文)" w:eastAsia="等线(中文正文)"/>
          <w:b w:val="false"/>
          <w:i w:val="false"/>
          <w:sz w:val="20"/>
        </w:rPr>
        <w:t>所以回到整个海外链这边，就是我们觉得提炼的标的，也是大家最为熟悉的一个领域。在过去2到3年，其实已经有很多轮的。从2代到2点5代到3代，很多轮的供应商的不断迭代。我们认为特斯拉的良性的一个爬坡，对于这些核心的提炼公司肯定会有一个肯定会有一个修复。然后我们我们核心关注的方向还是几类。第一类是是偏确定性的，就是整个V三里面核心确定性的公司是集中在结构件还有四杠这些领域，我们认为会拿到比较多的份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34:19</w:t>
      </w:r>
    </w:p>
    <w:p>
      <w:r>
        <w:rPr>
          <w:rFonts w:ascii="等线(中文正文)" w:hAnsi="等线(中文正文)" w:cs="等线(中文正文)" w:eastAsia="等线(中文正文)"/>
          <w:b w:val="false"/>
          <w:i w:val="false"/>
          <w:sz w:val="20"/>
        </w:rPr>
        <w:t>接下来就是减速器跟电机里面有明确的PPA能拿到订单的公司。核心标的我们就不展开论述了。我们觉得核心标的像这个从两个维度来看，第一个就是从估值的安全边际的角度来说，我们觉得核心标的里面有三家是相对基本上向下安全，是非常安全的。核心标的是这个减速机里面的科达利，双环传动，还有4杠里面的恒力，这三家都是属于比较大白马的公司。然后对应对应的这个估值像克拉利跟双环也就20倍出头。然后第二个维度就是从这个锐度一点的话包像这个结构件里面的横波复赛，还有减速机里面的绿地，还有这个长安精密等等这些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35:13</w:t>
      </w:r>
    </w:p>
    <w:p>
      <w:r>
        <w:rPr>
          <w:rFonts w:ascii="等线(中文正文)" w:hAnsi="等线(中文正文)" w:cs="等线(中文正文)" w:eastAsia="等线(中文正文)"/>
          <w:b w:val="false"/>
          <w:i w:val="false"/>
          <w:sz w:val="20"/>
        </w:rPr>
        <w:t>然后第二维度就是我们认为需要关注在V3迭代或者V3到V4迭代这个过程当中，会持续通胀以及现在还没有完全定格局的这个环节，就集中在传感器了。传感器因为里面的这个公司比较多，市值都比较小，所以它隐含的这个弹性可能会更大的。这个里面主要涉及到三个维度，就力、传感器、视觉还有触觉。我们也是在重点关注像卡位比较好的公司，比如说奥比中光、安培龙、福莱新材这些领域，以上就是我们对这个T0部件的观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35:52</w:t>
      </w:r>
    </w:p>
    <w:p>
      <w:r>
        <w:rPr>
          <w:rFonts w:ascii="等线(中文正文)" w:hAnsi="等线(中文正文)" w:cs="等线(中文正文)" w:eastAsia="等线(中文正文)"/>
          <w:b w:val="false"/>
          <w:i w:val="false"/>
          <w:sz w:val="20"/>
        </w:rPr>
        <w:t>最后还有一个方向，就是伴随着这两年不管是国产还是海外的一个放量。我们能看到他们第一个场景都是集中在训练，训练就需要涉及到这个数据的采集。数据采集我们觉得从今年来看，整个行业的市场规模也会开始出现一个比较快速的一个增长，我们在数据采集这个维度的话，更为关注上游的这个设备公司，尤其是做这个优米跟易购设备的公司。里面包包括以这个视觉切入的奥比中光，还有以这个冠道MU切入的华谊科技，以及以这个触觉切入的来新产。以上就是我们对整个零部件这边的一个观点。最后做一个总结，就是我们觉得站在当前这个时间节点这个板块就属于中长期趋势，加上当前的位置不这个不高，所以它可以作为科技里面非常好的一个轮动产品。然后第二个，就是从产业本身的一些基本面上的变化，我们认为量产是一个很大的很重要的一个拐点，接下来第三点就是事件催化非常多，这个里面包括了我们马上能看到的语速。上市那就上市，不是他一家，后面还会有很多家，可能都会在今年下半年陆陆续续上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37:15</w:t>
      </w:r>
    </w:p>
    <w:p>
      <w:r>
        <w:rPr>
          <w:rFonts w:ascii="等线(中文正文)" w:hAnsi="等线(中文正文)" w:cs="等线(中文正文)" w:eastAsia="等线(中文正文)"/>
          <w:b w:val="false"/>
          <w:i w:val="false"/>
          <w:sz w:val="20"/>
        </w:rPr>
        <w:t>除了这个上这个IPU以外，下周在北京的这个基线大会后面还有之前的运动会，还有特斯拉可见的这种一系列的发展数据跟demo的一个发布。从不管是从产业本身的进度，还是说事件的催化，还是说当前的位置跟中长期的想象力，我们认为这个板块都会有一定的超额出现。我们重点关注的标的，当然绝对龙头我们认为是语数，要看语数上市之后的一个表现。然后接下来就是这个本体这边的核心资产，包括邵伟、风龙、优必选、盛通等等。然后零部件这边我们认为最具放量，就1到10特点的核心公司还是以这个绿地奥比为代表。从安全边际角度来说，可以关注科达利、恒利双华。从这个小知识弹性角度来说，可以看一下安培龙、布克复赛恒博等等。以上就是我今天的一个汇报，然后感谢大家的时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38:24</w:t>
      </w:r>
    </w:p>
    <w:p>
      <w:r>
        <w:rPr>
          <w:rFonts w:ascii="等线(中文正文)" w:hAnsi="等线(中文正文)" w:cs="等线(中文正文)" w:eastAsia="等线(中文正文)"/>
          <w:b w:val="false"/>
          <w:i w:val="false"/>
          <w:sz w:val="20"/>
        </w:rPr>
        <w:t>感谢大家参加本次会议，会议到此结束，祝大家生活愉快，谢谢。</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2026-08-16T14:44:49Z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E6636BB100BBAFBB4581D91E6DDB829423C6BE8C93FDD0085A2D463F47DFE55AFE5B9DEC4356EDD4A816E789A81F4092526D94C31F5B283652839C765602CED8CE3AF35</vt:lpwstr>
  </property>
</Properties>
</file>