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>
  <w:body>
    <w:p>
      <w:pPr>
        <w:pStyle w:val="ac"/>
      </w:pPr>
      <w:r>
        <w:t>实时债市解盘260807 - 瑞达期货张俊 260807_原文</w:t>
      </w:r>
    </w:p>
    <w:p>
      <w:pPr>
        <w:jc w:val="center"/>
      </w:pPr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2026年08月08日 12:40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  00:02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各位弯头的朋友下午好，很高兴能够在实时债市解盘的栏目与大家进行交流和分享。本次交流和分享的内容主要包括两部分，一部分是对干事的解读，一部分是对信用短债平衡策略的分享。资金面方面的话，8月7日央行逆回购净回笼了1330亿元，然后资金是由偏宽松向转向中信12007，在1.38到1.39附近窄幅震荡，短端资金价格会进一步走低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  00:38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配置需求方面的话，理财与债券的规模持续扩张，信用债一级申购倍数偏高，机构资产荒也去当前一年期国股存单收益基本维持在1.44到1.46区间。然后一年期3A中转票的利差的话已经处于历史低值区域，当前约9BP已经被压缩殆尽了。资金面方面的话，制造业PMI最新的数据为49.2%，处于收缩区区间，基本面偏弱。然后的话城投的化债政策依然延续，但是十年化债政策可能在27年之后有可能会有一些变化，对于中医资质的一个信用债来说存在一定的不确定性。产业债内部其实也是存在分化的，中上游景气和地产链仍然沉淀，海面的基本面分层，高等级安全垫厚偏弱的资质的话，仍然还是依赖于行业景气度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  01:52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情绪面的话机构拥挤，高等级短端分层加剧，脆弱性偏弱。信用利差处于一个历史低位，情绪未逆转，但脆弱性上升，需要警惕理财熟回复反馈与信用债供给放量的一个边际扰动。策略方面的话就是底仓上面一年期三中转票，还有一年补库存单，可以构建一些票息收益，然后也可以利用我们后续分享的信用短债，平替策略。97方面中长端信用利差小幅走高，逢调整可以关注正常手机高等级品种的一个配置窗口。下沉方面的话，票息收益应不足以覆盖估值流动性风险，所以需要谨慎下沉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  02:53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然后我们分享信用短债的评级策略。我们可以先看一下信用短债当前的一个收益区间，基本上是在1.5到1.7的一个收益区间。一般在1.7及以上的话，已经属于是比较弱的主体发行的债券。请关注公众号思维纪要社，更多纪要请加V西安20210130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  03:23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同业存单的话，基本上是在1.4到1.5这个区间，也就是说绝对收益率还是比较低的。但是今年股市三月份以来，受美丽冲突影响，出现了比较大的调整。七月份来的科技也出现了比较大的一个调整，使得一些转债的一个收益率的话，到期收益率出现了一个转正。我们从下面的表可以看出来，从二月份开始有已经有一些转债，陆陆续续他的y team是转正，生育期限也相对比较短。可以作为一个信用债的一个替代进行配置。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  04:11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然后在这个扩展在筛选的过程中，我们可以将扩展债分为四类。第一类是挖掘为证信用资质较好的一个标的，这个是需要重点关注的一个标的。这类标记的话，当他这个华庭接近短债收益率期间1.4%到2.0%这个区间就可以参与。这里标记的话它的价格会小幅波动。转债价格整体是呈上行的一个趋势。通过交易的话可以增厚这个收益，并且可控性是比较强的。右图的一个青龙转折就是这样的一个标题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  04:56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接下来是YTM为正信用资质一般或者偏弱的标的。这类转债偿债能力偏弱，价格波动大对产品净值影响偏大。右侧我的文科转债在6月29日因为恐慌情绪，每当跌掉了两元，盘中最多的每张跌掉大概五元。若持仓占比偏高，对产品净值的冲击比较大，参与之类的话需要谨慎或者小仓小仓位参与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  05:26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第三类是挖题目为负基金零信用资质较好的标的，这类标的的价格较为稳定，但大的趋势是通常向到期赎回价格收敛及趋势向下，这个可以作为候选标的。如右图的南航网站，它的到期赎回价格是106.5元，我们可以看到7月份是108元。如果参与时间过早的话，可能很难通过教育获得资本利得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  05:58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第四类的话是YTM为负，然后性资质一般或偏弱。这类的标的的话与D压力相似，波动比较大。若市场出现较大波动，可能对产品性质产生较大拖累。像右图的北上转债，它的一个价格一度跌到了接近92月。如果参与该类标的且持仓占比较高的话，对产品的净值冲击会非常的大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  06:29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然后当前市场哪些标的存在机会？当前市场的话YTM为正的那标的大概有14个，如右图所示。我们重点参与的可以看一下金融转债、洽洽转债和机能转债，他们的信用资质都比较好，然后到期收益率也处于一个相对比较好的一个区间。参与的话最差的情景就是我持有不动，持有是他的PIT收益。如果市场有比较好的波动机会，我们做一些波段，实际上能真正能实现的收益还是要高于它这个到期收益率的。另外有些标的我们可以重点关注，如右图的南航转债、长期转债、天能转债、三诺转债、侨银转债。这些标的的话，当他们价格进一步下行，外形转正的时候，我们可以适当的参与来提升我们投资组合的一个收益，谢谢大家。</w:t>
      </w:r>
    </w:p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/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3139B0"/>
    <w:pPr>
      <w:widowControl w:val="0"/>
      <w:spacing w:line="360" w:lineRule="auto"/>
      <w:jc w:val="both"/>
    </w:pPr>
    <w:rPr>
      <w:color w:val="404040" w:themeColor="text1" w:themeTint="BF"/>
    </w:rPr>
  </w:style>
  <w:style w:type="paragraph" w:styleId="2">
    <w:name w:val="heading 2"/>
    <w:basedOn w:val="a0"/>
    <w:next w:val="a0"/>
    <w:link w:val="21"/>
    <w:uiPriority w:val="9"/>
    <w:unhideWhenUsed/>
    <w:qFormat/>
    <w:rsid w:val="006267B3"/>
    <w:pPr>
      <w:keepNext/>
      <w:keepLines/>
      <w:spacing w:before="260" w:after="260" w:line="416" w:lineRule="auto"/>
      <w:jc w:val="left"/>
      <w:outlineLvl w:val="1"/>
    </w:pPr>
    <w:rPr>
      <w:rFonts w:asciiTheme="majorHAnsi" w:hAnsiTheme="majorHAnsi" w:cstheme="majorBidi"/>
      <w:bCs/>
      <w:color w:val="27264D"/>
      <w:sz w:val="30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Title"/>
    <w:basedOn w:val="a0"/>
    <w:next w:val="a0"/>
    <w:link w:val="a5"/>
    <w:uiPriority w:val="10"/>
    <w:qFormat/>
    <w:rsid w:val="008E22A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5">
    <w:name w:val="标题 字符"/>
    <w:basedOn w:val="a1"/>
    <w:link w:val="a4"/>
    <w:uiPriority w:val="10"/>
    <w:rsid w:val="008E22A6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1">
    <w:name w:val="标题 2 字符"/>
    <w:basedOn w:val="a1"/>
    <w:link w:val="2"/>
    <w:uiPriority w:val="9"/>
    <w:rsid w:val="006267B3"/>
    <w:rPr>
      <w:rFonts w:asciiTheme="majorHAnsi" w:eastAsia="微软雅黑" w:hAnsiTheme="majorHAnsi" w:cstheme="majorBidi"/>
      <w:bCs/>
      <w:color w:val="27264D"/>
      <w:sz w:val="30"/>
      <w:szCs w:val="32"/>
    </w:rPr>
  </w:style>
  <w:style w:type="character" w:styleId="a6">
    <w:name w:val="Strong"/>
    <w:basedOn w:val="a1"/>
    <w:uiPriority w:val="22"/>
    <w:qFormat/>
    <w:rsid w:val="006267B3"/>
    <w:rPr>
      <w:rFonts w:eastAsia="微软雅黑"/>
      <w:b/>
      <w:bCs/>
      <w:i w:val="0"/>
      <w:color w:val="27264D"/>
    </w:rPr>
  </w:style>
  <w:style w:type="paragraph" w:customStyle="1" w:styleId="a7">
    <w:name w:val="一级标题"/>
    <w:basedOn w:val="a8"/>
    <w:autoRedefine/>
    <w:qFormat/>
    <w:rsid w:val="00511359"/>
    <w:pPr>
      <w:jc w:val="left"/>
    </w:pPr>
    <w:rPr>
      <w:bCs w:val="0"/>
      <w:color w:val="000000" w:themeColor="text1"/>
      <w:sz w:val="30"/>
    </w:rPr>
  </w:style>
  <w:style w:type="paragraph" w:styleId="a8">
    <w:name w:val="Subtitle"/>
    <w:basedOn w:val="a0"/>
    <w:next w:val="a0"/>
    <w:link w:val="a9"/>
    <w:uiPriority w:val="11"/>
    <w:qFormat/>
    <w:rsid w:val="006267B3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character" w:customStyle="1" w:styleId="a9">
    <w:name w:val="副标题 字符"/>
    <w:basedOn w:val="a1"/>
    <w:link w:val="a8"/>
    <w:uiPriority w:val="11"/>
    <w:rsid w:val="006267B3"/>
    <w:rPr>
      <w:b/>
      <w:bCs/>
      <w:color w:val="474667"/>
      <w:kern w:val="28"/>
      <w:sz w:val="32"/>
      <w:szCs w:val="32"/>
    </w:rPr>
  </w:style>
  <w:style w:type="paragraph" w:customStyle="1" w:styleId="aa">
    <w:name w:val="标签"/>
    <w:basedOn w:val="ab"/>
    <w:qFormat/>
    <w:rsid w:val="00865510"/>
    <w:rPr>
      <w:szCs w:val="21"/>
    </w:rPr>
  </w:style>
  <w:style w:type="paragraph" w:customStyle="1" w:styleId="a">
    <w:name w:val="时间戳+章节"/>
    <w:basedOn w:val="a0"/>
    <w:qFormat/>
    <w:rsid w:val="00D86193"/>
    <w:pPr>
      <w:numPr>
        <w:numId w:val="17"/>
      </w:numPr>
    </w:pPr>
  </w:style>
  <w:style w:type="paragraph" w:customStyle="1" w:styleId="ac">
    <w:name w:val="大标题"/>
    <w:basedOn w:val="a4"/>
    <w:autoRedefine/>
    <w:qFormat/>
    <w:rsid w:val="00511359"/>
    <w:rPr>
      <w:rFonts w:asciiTheme="minorHAnsi" w:eastAsiaTheme="minorEastAsia" w:hAnsiTheme="minorHAnsi"/>
      <w:color w:val="000000" w:themeColor="text1"/>
      <w:sz w:val="36"/>
      <w:szCs w:val="36"/>
    </w:rPr>
  </w:style>
  <w:style w:type="paragraph" w:customStyle="1" w:styleId="ab">
    <w:name w:val="二级正文"/>
    <w:basedOn w:val="a0"/>
    <w:qFormat/>
    <w:rsid w:val="00F069C6"/>
    <w:rPr>
      <w:b/>
    </w:rPr>
  </w:style>
  <w:style w:type="numbering" w:customStyle="1" w:styleId="1">
    <w:name w:val="当前列表1"/>
    <w:uiPriority w:val="99"/>
    <w:rsid w:val="00C07DA3"/>
  </w:style>
  <w:style w:type="numbering" w:customStyle="1" w:styleId="22">
    <w:name w:val="当前列表2"/>
    <w:uiPriority w:val="99"/>
    <w:rsid w:val="00C07DA3"/>
  </w:style>
  <w:style w:type="numbering" w:customStyle="1" w:styleId="3">
    <w:name w:val="当前列表3"/>
    <w:uiPriority w:val="99"/>
    <w:rsid w:val="00C07DA3"/>
  </w:style>
  <w:style w:type="numbering" w:customStyle="1" w:styleId="4">
    <w:name w:val="当前列表4"/>
    <w:uiPriority w:val="99"/>
    <w:rsid w:val="00C07DA3"/>
  </w:style>
  <w:style w:type="numbering" w:customStyle="1" w:styleId="5">
    <w:name w:val="当前列表5"/>
    <w:uiPriority w:val="99"/>
    <w:rsid w:val="00C07DA3"/>
  </w:style>
  <w:style w:type="numbering" w:customStyle="1" w:styleId="6">
    <w:name w:val="当前列表6"/>
    <w:uiPriority w:val="99"/>
    <w:rsid w:val="00C07DA3"/>
  </w:style>
  <w:style w:type="numbering" w:customStyle="1" w:styleId="7">
    <w:name w:val="当前列表7"/>
    <w:uiPriority w:val="99"/>
    <w:rsid w:val="00C07DA3"/>
  </w:style>
  <w:style w:type="numbering" w:customStyle="1" w:styleId="8">
    <w:name w:val="当前列表8"/>
    <w:uiPriority w:val="99"/>
    <w:rsid w:val="00933C9B"/>
  </w:style>
  <w:style w:type="numbering" w:customStyle="1" w:styleId="9">
    <w:name w:val="当前列表9"/>
    <w:uiPriority w:val="99"/>
    <w:rsid w:val="00933C9B"/>
  </w:style>
  <w:style w:type="numbering" w:customStyle="1" w:styleId="10">
    <w:name w:val="当前列表10"/>
    <w:uiPriority w:val="99"/>
    <w:rsid w:val="00933C9B"/>
  </w:style>
  <w:style w:type="numbering" w:customStyle="1" w:styleId="11">
    <w:name w:val="当前列表11"/>
    <w:uiPriority w:val="99"/>
    <w:rsid w:val="00933C9B"/>
  </w:style>
  <w:style w:type="numbering" w:customStyle="1" w:styleId="12">
    <w:name w:val="当前列表12"/>
    <w:uiPriority w:val="99"/>
    <w:rsid w:val="00933C9B"/>
  </w:style>
  <w:style w:type="numbering" w:customStyle="1" w:styleId="13">
    <w:name w:val="当前列表13"/>
    <w:uiPriority w:val="99"/>
    <w:rsid w:val="00774E72"/>
  </w:style>
  <w:style w:type="numbering" w:customStyle="1" w:styleId="14">
    <w:name w:val="当前列表14"/>
    <w:uiPriority w:val="99"/>
    <w:rsid w:val="00774E72"/>
  </w:style>
  <w:style w:type="numbering" w:customStyle="1" w:styleId="15">
    <w:name w:val="当前列表15"/>
    <w:uiPriority w:val="99"/>
    <w:rsid w:val="00774E72"/>
  </w:style>
  <w:style w:type="numbering" w:customStyle="1" w:styleId="16">
    <w:name w:val="当前列表16"/>
    <w:uiPriority w:val="99"/>
    <w:rsid w:val="00774E72"/>
  </w:style>
  <w:style w:type="numbering" w:customStyle="1" w:styleId="17">
    <w:name w:val="当前列表17"/>
    <w:uiPriority w:val="99"/>
    <w:rsid w:val="00774E72"/>
  </w:style>
  <w:style w:type="numbering" w:customStyle="1" w:styleId="18">
    <w:name w:val="当前列表18"/>
    <w:uiPriority w:val="99"/>
    <w:rsid w:val="00774E72"/>
  </w:style>
  <w:style w:type="numbering" w:customStyle="1" w:styleId="19">
    <w:name w:val="当前列表19"/>
    <w:uiPriority w:val="99"/>
    <w:rsid w:val="00774E72"/>
  </w:style>
  <w:style w:type="numbering" w:customStyle="1" w:styleId="20">
    <w:name w:val="当前列表20"/>
    <w:uiPriority w:val="99"/>
    <w:rsid w:val="00865510"/>
    <w:pPr>
      <w:numPr>
        <w:numId w:val="44"/>
      </w:numPr>
    </w:pPr>
  </w:style>
</w:styles>
</file>

<file path=word/_rels/document.xml.rels><?xml version="1.0" encoding="UTF-8" standalone="yes"?><Relationships xmlns="http://schemas.openxmlformats.org/package/2006/relationships"><Relationship Id="rId1" Target="settings.xml" Type="http://schemas.openxmlformats.org/officeDocument/2006/relationships/settings"/><Relationship Id="rId2" Target="numbering.xml" Type="http://schemas.openxmlformats.org/officeDocument/2006/relationships/numbering"/><Relationship Id="rId3" Target="styles.xml" Type="http://schemas.openxmlformats.org/officeDocument/2006/relationships/styles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2026-08-08T05:04:10Z</dcterms:created>
  <dc:creator>Apache POI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perty1">
    <vt:lpwstr>E6636BB100BBAFBB4581D91E6DDB8D844B9EBE5C33FDD17F8A73463F44DFE59AAE6B9DEC4B53E0D4A81EA76D331F40EA2564A4C3ED5B28275A18AC765B02CE63783AD35</vt:lpwstr>
  </property>
</Properties>
</file>