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中金财富 - 博观约取 灵动致远——对话鹏扬基金王海峰 260806_原文</w:t>
      </w:r>
    </w:p>
    <w:p>
      <w:pPr>
        <w:jc w:val="center"/>
      </w:pPr>
      <w:r>
        <w:rPr>
          <w:rFonts w:ascii="等线(中文正文)" w:hAnsi="等线(中文正文)" w:cs="等线(中文正文)" w:eastAsia="等线(中文正文)"/>
          <w:b w:val="false"/>
          <w:i w:val="false"/>
          <w:sz w:val="20"/>
        </w:rPr>
        <w:t>2026年08月06日 22:00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也提供一站式综合服务，并结合企业发展需求，提供量身定制的股权激励全流程服务。围绕家族企业全生命周期的发展需求，用综合的财富管理解决方案助力企业家圆满人生愿景，实现基业常青。您的所愿，为我们所求，激发持续突破的力量。2019年，中金财富在国内率先提出买方投顾理念，坚持以客户为中心，发展全生命周期的顾问服务模式，通过四阶段客户体验因落地性、系统性、制度性为保障，贯彻买方视角，持续全面升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00:53</w:t>
      </w:r>
    </w:p>
    <w:p>
      <w:r>
        <w:rPr>
          <w:rFonts w:ascii="等线(中文正文)" w:hAnsi="等线(中文正文)" w:cs="等线(中文正文)" w:eastAsia="等线(中文正文)"/>
          <w:b w:val="false"/>
          <w:i w:val="false"/>
          <w:sz w:val="20"/>
        </w:rPr>
        <w:t>履行金融为民使命。在数字金融的大潮中，我们用拥抱科技创新的力量，打造全渠道、数字化的客户服务平台，不断拓展服务的边界，将复杂的投资流程转化为便捷的投资体验，以遍布天南地北的智慧网点，是优质金融服务生动鲜活、触手可及。你好，我是小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01:33</w:t>
      </w:r>
    </w:p>
    <w:p>
      <w:r>
        <w:rPr>
          <w:rFonts w:ascii="等线(中文正文)" w:hAnsi="等线(中文正文)" w:cs="等线(中文正文)" w:eastAsia="等线(中文正文)"/>
          <w:b w:val="false"/>
          <w:i w:val="false"/>
          <w:sz w:val="20"/>
        </w:rPr>
        <w:t>我们珍视每一位投资者的权益，通过丰富的线上加线下活动，切实践行普惠金融的责任担当。财富之外，我们愿与客户一起成就更大的人生价值与社会价值。财富之外，我们始终怀着对美和美好生活的向往，发现生活的美，保持向上的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02:02</w:t>
      </w:r>
    </w:p>
    <w:p>
      <w:r>
        <w:rPr>
          <w:rFonts w:ascii="等线(中文正文)" w:hAnsi="等线(中文正文)" w:cs="等线(中文正文)" w:eastAsia="等线(中文正文)"/>
          <w:b w:val="false"/>
          <w:i w:val="false"/>
          <w:sz w:val="20"/>
        </w:rPr>
        <w:t>财富之外，我们扎实助力乡村振兴，共建金融向善生态，全力服务国家战略。中金财富积极融入国家发展大局，以高质量财富管理服务提升客户的获得感、幸福感与安全感。不断向上攀登，成就格局人生。相信专业，相信配置、相信应对，相信复利，我们相信相信的力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02:52</w:t>
      </w:r>
    </w:p>
    <w:p>
      <w:r>
        <w:rPr>
          <w:rFonts w:ascii="等线(中文正文)" w:hAnsi="等线(中文正文)" w:cs="等线(中文正文)" w:eastAsia="等线(中文正文)"/>
          <w:b w:val="false"/>
          <w:i w:val="false"/>
          <w:sz w:val="20"/>
        </w:rPr>
        <w:t>中金财富，成就、格局人生。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03:24</w:t>
      </w:r>
    </w:p>
    <w:p>
      <w:r>
        <w:rPr>
          <w:rFonts w:ascii="等线(中文正文)" w:hAnsi="等线(中文正文)" w:cs="等线(中文正文)" w:eastAsia="等线(中文正文)"/>
          <w:b w:val="false"/>
          <w:i w:val="false"/>
          <w:sz w:val="20"/>
        </w:rPr>
        <w:t>时代奔涌，这股力量行稳致远，引航向前。从诞生之初，中金公司就肩负助力经济改革、链接全球资本市场的使命。2007年，参照国际标准率先开展财富管理业务。2017年，中金公司战略重组中投证券。2019年，全新中心财富品牌再出发。依托植根中国、融通世界的底蕴与实力，立足买方视角，为客户提供服务人生目标的一站式投资解决方案。珍视客户利益，我们坚守专业的力量，立足全球视野，依托首席投资官办公室，聚合全光谱产品线，中金财富通过严格的评估筛选标准，建立了中国50、V50、公募50等构成的买方投顾体系，为客户提供国际水准的产品配置服务，并通过覆盖投资、消费养老等多元场景的财富规划服务，助力客户实现财富目标和人生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04:51</w:t>
      </w:r>
    </w:p>
    <w:p>
      <w:r>
        <w:rPr>
          <w:rFonts w:ascii="等线(中文正文)" w:hAnsi="等线(中文正文)" w:cs="等线(中文正文)" w:eastAsia="等线(中文正文)"/>
          <w:b w:val="false"/>
          <w:i w:val="false"/>
          <w:sz w:val="20"/>
        </w:rPr>
        <w:t>灵活应对市场变化，我们释放创新的力量，汇聚中心公司强大的研究生实力、智能科技与优质资源，我们打造了以股票50ETF50为代表的专业有温度的个人交易解决方案，同时为机构客户提供覆盖全生命周期的交易服务，赋能优质资产管理员稳步前行。面对客户的多元化需求，我们擅用资本的力量，凭借丰富的市场经验与深厚的专业知识，力求全方位满足个人和企业发展所需的融资需求。发挥中金一家优势，我们凝聚服务的力量。中金公司依托较早的国际化布局，凭借中心国际财富管理平台，为客户链接全球优质资产，开启财富人生。作为链接中金公司机构服务的窗口，中金财富协同集团力量为企业提供一站式综合服务，并结合企业发展需求提供量身定制的股权激励全流程服务，围绕家族企业全生命周期的发展需求，用综合的财富管理解决方案助力企业家圆满人生愿景，实现基业常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06:32</w:t>
      </w:r>
    </w:p>
    <w:p>
      <w:r>
        <w:rPr>
          <w:rFonts w:ascii="等线(中文正文)" w:hAnsi="等线(中文正文)" w:cs="等线(中文正文)" w:eastAsia="等线(中文正文)"/>
          <w:b w:val="false"/>
          <w:i w:val="false"/>
          <w:sz w:val="20"/>
        </w:rPr>
        <w:t>您的所愿，为我们所求，激发持续突破的力量。2019年，中金财富在国内率先提出买方投顾理念，坚持以客户为中心，发展全生命周期的顾问服务模式，通过四阶段客户体验因落地性、系统性、制度性为保障，贯彻买方视角，持续全面升级。履行金融为民使命。在数字金融的大潮中，我们拥抱科技创新的力量，打造全渠道、数字化的客户服务平台，不断拓展服务的边界，将复杂的投资流程转化为便捷的投资体验，以遍布天南地北的智慧网点，是优质金融服务生动鲜活、触手可及。你好，我是小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07:39</w:t>
      </w:r>
    </w:p>
    <w:p>
      <w:r>
        <w:rPr>
          <w:rFonts w:ascii="等线(中文正文)" w:hAnsi="等线(中文正文)" w:cs="等线(中文正文)" w:eastAsia="等线(中文正文)"/>
          <w:b w:val="false"/>
          <w:i w:val="false"/>
          <w:sz w:val="20"/>
        </w:rPr>
        <w:t>我们珍视每一位投资者的权益，通过丰富的线上加线下活动，切实践行普惠金融的责任担当。财富之外，我们愿与客户一起成就更大的人生价值与社会价值。财富之外，我们始终怀着对美和美好生活的向往，发现生活的美，保持向善的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08:08</w:t>
      </w:r>
    </w:p>
    <w:p>
      <w:r>
        <w:rPr>
          <w:rFonts w:ascii="等线(中文正文)" w:hAnsi="等线(中文正文)" w:cs="等线(中文正文)" w:eastAsia="等线(中文正文)"/>
          <w:b w:val="false"/>
          <w:i w:val="false"/>
          <w:sz w:val="20"/>
        </w:rPr>
        <w:t>财富之外，我们扎实助力乡村振兴，共建金融向善生态，全力服务国家战略。中金财富积极融入国家发展大局，以高质量财富管理服务提升客户的获得感、幸福感与安全感。不断向上攀登，成就格局人生。相信专业，相信配置、相信应对，相信复利，我们相信相信的力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08:58</w:t>
      </w:r>
    </w:p>
    <w:p>
      <w:r>
        <w:rPr>
          <w:rFonts w:ascii="等线(中文正文)" w:hAnsi="等线(中文正文)" w:cs="等线(中文正文)" w:eastAsia="等线(中文正文)"/>
          <w:b w:val="false"/>
          <w:i w:val="false"/>
          <w:sz w:val="20"/>
        </w:rPr>
        <w:t>中金财富，成就、格局人生。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09:12</w:t>
      </w:r>
    </w:p>
    <w:p>
      <w:r>
        <w:rPr>
          <w:rFonts w:ascii="等线(中文正文)" w:hAnsi="等线(中文正文)" w:cs="等线(中文正文)" w:eastAsia="等线(中文正文)"/>
          <w:b w:val="false"/>
          <w:i w:val="false"/>
          <w:sz w:val="20"/>
        </w:rPr>
        <w:t>各位直播间前的小伙伴们，大家晚上好。欢迎来到由中金财富打造的中国50中国行云会客厅。我是今天的主持人产品研究部的李卓。很高兴我们今天有幸邀请到了鹏扬基金的总经理助理王海峰海峰总来为我们进行直播间的一个分享。也先有请海峰总跟大家打个招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09:33</w:t>
      </w:r>
    </w:p>
    <w:p>
      <w:r>
        <w:rPr>
          <w:rFonts w:ascii="等线(中文正文)" w:hAnsi="等线(中文正文)" w:cs="等线(中文正文)" w:eastAsia="等线(中文正文)"/>
          <w:b w:val="false"/>
          <w:i w:val="false"/>
          <w:sz w:val="20"/>
        </w:rPr>
        <w:t>屏幕前的朋友们大家好，我是鹏扬基金的王海峰，很高兴做客中金云会客厅与大家进行沟通和交流。海峰总之前也是中金财富的老朋友了，曾经在我们的公募50里也是一位非常优秀的我们的合作的一个伙伴。今天也是很高兴能够再续前缘，在鹏扬基金与海峰总展开一场深度的投资的对话。我也先简单介绍一下海峰总过往的一个从业的一个经验和背景哈那海峰总此前是毕业于北京大学，有17年的从业的经验和10年投资经验，其实也是一位股市的一个老将了。海峰总过往的整个也是获奖经历也是非常的多哈。既获过优胜金牛奖，也担任过樱花奖的优秀的基金经理的奖项。他的整体的投资风格，其实是也是在基金经理里面，我个人认为也是非常的灵活和特殊的，因为整体也是综合了自上而下和自下而上的这样的一个绝对收益的一个思路在做投资。其实这一点的话，在现在的的公募基金的行业当中，也是非常的特别和有稀缺性的那首先的话，也是为了让大家更熟悉王总的一个背景和风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10:41</w:t>
      </w:r>
    </w:p>
    <w:p>
      <w:r>
        <w:rPr>
          <w:rFonts w:ascii="等线(中文正文)" w:hAnsi="等线(中文正文)" w:cs="等线(中文正文)" w:eastAsia="等线(中文正文)"/>
          <w:b w:val="false"/>
          <w:i w:val="false"/>
          <w:sz w:val="20"/>
        </w:rPr>
        <w:t>我们也是先就王总的一个个人的过往的经历，跟大家做一个介绍。因为海峰总的过往其实从他的这个学术背景上还是非常的丰富的。是生物工程经济学和软件工程三个专业的复合的背景，这样的人才也很少。同时的话这样的跨学科的思维训练，是不是也对您的过往的投资风格的包容性或者是开阔度会有什么样的一些影响？包括过往这17年的一些投资生涯，对您的整个的投资风格的养成是有什么样的一个促进的作用。这个也想听听您过往对自己的一个回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11:19</w:t>
      </w:r>
    </w:p>
    <w:p>
      <w:r>
        <w:rPr>
          <w:rFonts w:ascii="等线(中文正文)" w:hAnsi="等线(中文正文)" w:cs="等线(中文正文)" w:eastAsia="等线(中文正文)"/>
          <w:b w:val="false"/>
          <w:i w:val="false"/>
          <w:sz w:val="20"/>
        </w:rPr>
        <w:t>是的，就是这种符合的这个专业背景的确在这个行业里面没有那么多见。但是我们发现大部分的基金经理，他其实也至少可能具备两个学科的这样的一个学术背景，一般都可能是一个工科加经济学或者加金融学的这样的一个复合的背景。因为我们做这个投资来说，他其实就要对整个经济运行的这样的一个规律变化有一个自上而下的这样的一个认识。但是我们最终落地，其实是投资一些行业和个股。我们需要对这些行业和个股要进行了解。可能一些比如专业性的这样的一个学术背景，可能对我们认知这些行业，认知这些个股有非常大的这样的一个帮助。对于我来说，我自己感觉在学习这些工科的生物工程也好，软件工程也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12:07</w:t>
      </w:r>
    </w:p>
    <w:p>
      <w:r>
        <w:rPr>
          <w:rFonts w:ascii="等线(中文正文)" w:hAnsi="等线(中文正文)" w:cs="等线(中文正文)" w:eastAsia="等线(中文正文)"/>
          <w:b w:val="false"/>
          <w:i w:val="false"/>
          <w:sz w:val="20"/>
        </w:rPr>
        <w:t>其实学到了很多关于生物学、化工、计算机等等这几个行业的这样的一个基础知识。可能在学术过程当中，也有些朋友啊同学也从事这些行业专业领域的这样的一个工作和研究的这样的一个工作。我觉得这样的一个研究的背景，其实对我们的好处是第一个基础知识就有的，相当于我必须要从事投资以后，就慢慢的去学习这些专业的知识。当然大家知道这个也是越比较难的比较难的，相当于我们在读书期间就把这个专业知识给积累起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12:40</w:t>
      </w:r>
    </w:p>
    <w:p>
      <w:r>
        <w:rPr>
          <w:rFonts w:ascii="等线(中文正文)" w:hAnsi="等线(中文正文)" w:cs="等线(中文正文)" w:eastAsia="等线(中文正文)"/>
          <w:b w:val="false"/>
          <w:i w:val="false"/>
          <w:sz w:val="20"/>
        </w:rPr>
        <w:t>第二个，我觉得工科更重要的一点是什么呢？就是说我们在从事工科的领域里面，不管是生物，请关注公众号思维纪要社，更多纪要请加V西安20210130。化工还是计算机等等这些工科的专业。它其实我们是对这个项目，对这个产对流程等等这个东西，其实是需要花很大的精力去做研究的。那我们去做一个实验，做一个项目，那项目的立项目标？然后实验仪器、实验步骤一步步怎么走，然后发生的问题我们应该怎么去解决。他其实是有这种研究和思考这样的一个过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13:23</w:t>
      </w:r>
    </w:p>
    <w:p>
      <w:r>
        <w:rPr>
          <w:rFonts w:ascii="等线(中文正文)" w:hAnsi="等线(中文正文)" w:cs="等线(中文正文)" w:eastAsia="等线(中文正文)"/>
          <w:b w:val="false"/>
          <w:i w:val="false"/>
          <w:sz w:val="20"/>
        </w:rPr>
        <w:t>其实在我们从事投资研究工作当中，我们去研究这个行业，研究这个公司，其实我们就像我们以前做实验一样，对吧？我们去研究它为什么，研究它它发生什么的变化。那这个公司我怎么去研究，从哪个角度去切入？就相当于我们构建一个实验的这样一个流程，然后最后达到我们一个结果。所以我们觉得这种工科的这样的一个学术研究背景，其实对于我们自下而上去研究行业，研究公司有非常大的这样的一个帮助。这至少我觉得是一种习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13:54</w:t>
      </w:r>
    </w:p>
    <w:p>
      <w:r>
        <w:rPr>
          <w:rFonts w:ascii="等线(中文正文)" w:hAnsi="等线(中文正文)" w:cs="等线(中文正文)" w:eastAsia="等线(中文正文)"/>
          <w:b w:val="false"/>
          <w:i w:val="false"/>
          <w:sz w:val="20"/>
        </w:rPr>
        <w:t>但是我们会发现一点是什么呢？其实做投资，尤其做全市场投资，它会面临着什么一个问题呢？如果你仅仅是自下而上的选股，第一个你可能选股的范围会比较窄，可能会比较窄。但是窄的问题就在于哪儿呢？适合你这些领域好的时候你的表现就会很好，不适应的时候你可能也会比较难受，我觉得这是第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14:16</w:t>
      </w:r>
    </w:p>
    <w:p>
      <w:r>
        <w:rPr>
          <w:rFonts w:ascii="等线(中文正文)" w:hAnsi="等线(中文正文)" w:cs="等线(中文正文)" w:eastAsia="等线(中文正文)"/>
          <w:b w:val="false"/>
          <w:i w:val="false"/>
          <w:sz w:val="20"/>
        </w:rPr>
        <w:t>第二点，因为你会完全沉浸在一个自下而上的这样的一个过程当中。它导致其实在大的环境发生变化的时候，你会后知后觉。因为我们知道所有的行业公司，它都是生活在整个大的经济环境下面的。整个大的经济环境其实对于这种行业，它的变化会构成非常重大的这样的一个影响。如果只是第一个微观的一个行业和企业的变化，其实有点这个视野就会变比较窄。我们看到过去几年几轮这种产业的大牛市，往往大家回头去看，股价是领先于这个叫做基本面见顶的。但为什么会发现这种情况呢？本上他这些行业发展到这个阶段，他本质上他跟当时的宏观经济，和他整个产业的周期的这样的一个变化有非常大的关系。如果我只盯着他的产品，只盯着他当下的这种供需，你就不能发现他的问题所在，我相信可能每三四年这种产业的牛市里面，大家都有这样的一个经验和教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15:18</w:t>
      </w:r>
    </w:p>
    <w:p>
      <w:r>
        <w:rPr>
          <w:rFonts w:ascii="等线(中文正文)" w:hAnsi="等线(中文正文)" w:cs="等线(中文正文)" w:eastAsia="等线(中文正文)"/>
          <w:b w:val="false"/>
          <w:i w:val="false"/>
          <w:sz w:val="20"/>
        </w:rPr>
        <w:t>我觉得就是这种经济学的这样的一个学术的这样研究经历，我觉得对我的帮助来说是什么呢？我觉得对于整个宏观进行经济的运行的这样的一个规律，我觉得会有自己的这样的一个认知和理解。而且结合我们这个自下而上研究的这些行业的情况，我可以把它相互的影响，这些可以把它总结起来。也就是说我们既在自下而上，既能跟踪住产业和公司的这个变化。我们又知道大概在现在大环境发生什么样变化，这些行业到底适不适应这种大的环境，这个是非常重要的。更重要一点对于我们这种绝对收益产品来说意义在于哪呢？就是说我不会等到整个微观结构发生重大变化，产业发生明确拐点的时候再离场。因为那个时候往往我们看到股价已经回落了非常大的这样的一个比例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16:08</w:t>
      </w:r>
    </w:p>
    <w:p>
      <w:r>
        <w:rPr>
          <w:rFonts w:ascii="等线(中文正文)" w:hAnsi="等线(中文正文)" w:cs="等线(中文正文)" w:eastAsia="等线(中文正文)"/>
          <w:b w:val="false"/>
          <w:i w:val="false"/>
          <w:sz w:val="20"/>
        </w:rPr>
        <w:t>那我们如果有了一个自上而下这样一个宏观经济产业研究的这样的一个视角的话，我觉得对于我们去把握这些行业的拐点，当然他有的可能是向上的拐点，有可能是拐头向上的这个拐点，我觉得统称为拐点。我觉得这个帮助是非常大的。这样的话你左侧布局，不用右侧杀跌，这个对于我们整个产品的稳定性或者说绝对收益的目标会有非常大的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16:36</w:t>
      </w:r>
    </w:p>
    <w:p>
      <w:r>
        <w:rPr>
          <w:rFonts w:ascii="等线(中文正文)" w:hAnsi="等线(中文正文)" w:cs="等线(中文正文)" w:eastAsia="等线(中文正文)"/>
          <w:b w:val="false"/>
          <w:i w:val="false"/>
          <w:sz w:val="20"/>
        </w:rPr>
        <w:t>对，听上去的话就是复刻的背景，可以开阔视野，丰富朋友圈和经历。同时的话又能够保持在灵动的策略和严谨的去寻找证据的过程当中，取得一个平衡。是的，那那如果让您去概括一下您自己的投资风格，您会怎么去概括呢？因为有些人可能会说我是一个价值性的选手，有些人会说我是一个专注成长股和景气投资的那您觉得在这个中间，您的对自己的策略或者投资理念的一个定义是什么呢？可以说我自己定义自己的是什么风格呢？我定是自己就是一个市场派的风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17:09</w:t>
      </w:r>
    </w:p>
    <w:p>
      <w:r>
        <w:rPr>
          <w:rFonts w:ascii="等线(中文正文)" w:hAnsi="等线(中文正文)" w:cs="等线(中文正文)" w:eastAsia="等线(中文正文)"/>
          <w:b w:val="false"/>
          <w:i w:val="false"/>
          <w:sz w:val="20"/>
        </w:rPr>
        <w:t>什么叫一个市场派的风格呢？就是我们会根据市场真实的变化和它运行的规律去总结经验，顺应市场的发展去做。你们看到这几十年中国股市的这样的一个变化，有的阶段成长股占优，有的阶段价值股占优等等等等。但是他一种风格很难通达全篇。所以我们看到单一风格的这个投资产品，它作为工具，作为赛道化，它可能是个很成功的。但是他从一个全周期的理财产品来看，他可能有他不太顺风的那个时间段，那对于我这种市场派人来说，我们会根据他真实市场的变化，这个结阶段如果他适应一个偏价值风格的，那我们会按照价值风格的研究体系和和这个研究的方式去做投资。但如果是一个成长的阶段我们会按照成长的这样的一个角度去做研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18:06</w:t>
      </w:r>
    </w:p>
    <w:p>
      <w:r>
        <w:rPr>
          <w:rFonts w:ascii="等线(中文正文)" w:hAnsi="等线(中文正文)" w:cs="等线(中文正文)" w:eastAsia="等线(中文正文)"/>
          <w:b w:val="false"/>
          <w:i w:val="false"/>
          <w:sz w:val="20"/>
        </w:rPr>
        <w:t>当然刚才讲到我们有个自上而下这个视角，就是我们会有一个宏观策略的一个研究来评判来预判这个市场到底目前运营的是什么环境，这个环境到底适合什么样的一个风格，这个我觉得其实也比较重要。这也正好应和上刚才上一个。这样的一个问题的这样的一个情况，所以说我们是一个贴近市场，跟着跟随市场的这样的一个风格。当整个的流动性宽松，经济向好的时候，我们觉得科技也好，价值观也好，质量国也好，我们觉得都会好。但是当整个的流动性没有那么的宽裕，但是整个产业的景气度特别高的时候，我们觉得他成长股表现的往往会非常大的一个出色的。尤其我觉得这几年我们看到这几轮大的产业的这样的一个牛市，都是以产业包括政策支持的这产业为主导的。在这种情况下，我们不需要特别宽松的流动性的环境，我们也能走出一个比较好的结构性的这样的一个牛市。所以说通过宏观策略的研究去对市场进行行分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19:15</w:t>
      </w:r>
    </w:p>
    <w:p>
      <w:r>
        <w:rPr>
          <w:rFonts w:ascii="等线(中文正文)" w:hAnsi="等线(中文正文)" w:cs="等线(中文正文)" w:eastAsia="等线(中文正文)"/>
          <w:b w:val="false"/>
          <w:i w:val="false"/>
          <w:sz w:val="20"/>
        </w:rPr>
        <w:t>然后在不同类别的市场环境下面，我们选择更好的这样一个投资方式，这个是比较重要的。其实后面也会展开去谈谈我们这种所谓弱者的思维，我们也不会有单调一个风格。因为从我们的预判，我们觉得可能目前市场是A风格，它适合一个逻辑。但是我们可能也不会说全部配在这上面。因为人他总第一个是总是有判断失误的，第二个他这个环境他不那种切换不是一个瞬间的0到1。所以说A风格切到B风格的这个过程当中，往往他可能两种风格的市场的表现，他都会有他自己的这样的一个把握的机会，所以说我们一般会采取两个及以上的风格，然后去资产进行这样的一个配置，来迎合市场的这样的一个表现。而且，这是刚才讲一个自上而下和风格的选择，其实包括我们在个股选择当中，其实也是市场对我们的这个表现反馈我们也会融入到对我们这个研究投资过程当中。这个提醒，这个我觉得也是非常重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20:16</w:t>
      </w:r>
    </w:p>
    <w:p>
      <w:r>
        <w:rPr>
          <w:rFonts w:ascii="等线(中文正文)" w:hAnsi="等线(中文正文)" w:cs="等线(中文正文)" w:eastAsia="等线(中文正文)"/>
          <w:b w:val="false"/>
          <w:i w:val="false"/>
          <w:sz w:val="20"/>
        </w:rPr>
        <w:t>所以我一给自己的打的标签，其实是一个所谓的所谓一个市场派市场派。市场告诉我什么是对的，我就觉得什么是对的，不能没有拘泥于一些经典的投资理论。明白。所以听上去的话可能背后隐含的一些思维，一个就是说市场本身是有周期性的，这个周期其实从某种程度上可以用框架去进行定义。但同时的话，我们要顺势而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20:40</w:t>
      </w:r>
    </w:p>
    <w:p>
      <w:r>
        <w:rPr>
          <w:rFonts w:ascii="等线(中文正文)" w:hAnsi="等线(中文正文)" w:cs="等线(中文正文)" w:eastAsia="等线(中文正文)"/>
          <w:b w:val="false"/>
          <w:i w:val="false"/>
          <w:sz w:val="20"/>
        </w:rPr>
        <w:t>其实市场告诉我们，可能股价pressing的信息是很多的那同时可能我们要在这个基础之上，适度做一些左侧和逆向的一些布局。是的，大家看到几十年前，包括欧美的今年的投资理论里面有经典的所谓的美林时钟。它本质上也是在通过各种宏观因素的变化对市场进行一个分类。然后在不同的市场环境下面适合投资申报这个产品。其实本质上我觉得这个是比较类似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21:06</w:t>
      </w:r>
    </w:p>
    <w:p>
      <w:r>
        <w:rPr>
          <w:rFonts w:ascii="等线(中文正文)" w:hAnsi="等线(中文正文)" w:cs="等线(中文正文)" w:eastAsia="等线(中文正文)"/>
          <w:b w:val="false"/>
          <w:i w:val="false"/>
          <w:sz w:val="20"/>
        </w:rPr>
        <w:t>明白，这个也很让人很好奇。因为现在我们都知道在公募基金大的发展的环境，包括监管的倡议下，其实铆定一个基准，然后做很清晰的赛道和风格的一个切分或者定位，是大部分的公募选手会采取的一个做法。但这个地方的话就很很好奇，因为您之前其实在前、下公募的时候，当您在管理公募基金的时候，也同样是沿着这样的一套思路在做。这种偏综合的打法和绝对收益的打法，也是比较好奇是什么样的一些经历或者是思路，让你养成了这样的一个投资的一个风格，并且能够一以贯之的把它坚持下来。因为确实相对收益客观说可能会更简单更直接一些，但绝对收益会更综合，对人的要求也会更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21:49</w:t>
      </w:r>
    </w:p>
    <w:p>
      <w:r>
        <w:rPr>
          <w:rFonts w:ascii="等线(中文正文)" w:hAnsi="等线(中文正文)" w:cs="等线(中文正文)" w:eastAsia="等线(中文正文)"/>
          <w:b w:val="false"/>
          <w:i w:val="false"/>
          <w:sz w:val="20"/>
        </w:rPr>
        <w:t>是的，大家能看到整个监管层对基金产品的考核，也是大家守住基准。但这基准里面它既有宽基的这样一个基准，也有细分赛道的这样一个基准。当然了就是大家发现我们做全市场的基本上是标准的这这个宽基去做。那就做到要适当的均衡，适当的分散，我们走的是这条路，但是就发现尤其是近几年我们发现走一个全市场道路的人，他很难去出彩。因为你既然是一个相对分散，相对均衡的一种打法，就导致你在短期的一个时间段里面，你的业绩是不够突出。因为大家现在也知道，现在的基金的产品往比股票的个数还多，基金经理也是越来越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22:30</w:t>
      </w:r>
    </w:p>
    <w:p>
      <w:r>
        <w:rPr>
          <w:rFonts w:ascii="等线(中文正文)" w:hAnsi="等线(中文正文)" w:cs="等线(中文正文)" w:eastAsia="等线(中文正文)"/>
          <w:b w:val="false"/>
          <w:i w:val="false"/>
          <w:sz w:val="20"/>
        </w:rPr>
        <w:t>那么对于投资者来说，他选择的难度也越来越大。所以说最简单的方式，大家就是看排行榜，所以为了形成了一种打榜的效应，或者说这个流量的这样的一个效应。所以说对于最出位最简单的方式，就是我把业绩做到极致，然后能出现在这个收益的排行榜的第一页，甚至是前几名。这样的话可以获得流量，获得规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22:55</w:t>
      </w:r>
    </w:p>
    <w:p>
      <w:r>
        <w:rPr>
          <w:rFonts w:ascii="等线(中文正文)" w:hAnsi="等线(中文正文)" w:cs="等线(中文正文)" w:eastAsia="等线(中文正文)"/>
          <w:b w:val="false"/>
          <w:i w:val="false"/>
          <w:sz w:val="20"/>
        </w:rPr>
        <w:t>但是他的问题在于哪呢？我觉得首先你选择一个均衡的打法，还是选择一个赛道型的打法呢？我觉得最重要的是你适不适合这种打法，你适不适合的，最重要一点的是你的性格跟你这个投资的这个方法是否匹配。对于我来说，我的性格其实不是那么激进的这样的一个人，所以说我即便去走一个赛道化的这个投资道路，我相信我可能也不是在这个赛道里的最前沿，对我觉得这是第一点。第二点，从我的认知的理解的角度来说，如果说你要把收益拉到极致，尤其在短期拉到极致，那你肯定配的得非常偏。即便是我们现在看到监管层给的这样的一个细分的这样的一个赛道，这些基准细分赛道它往往也相对的会宽一些，但是你真正要出位，你可能要集中在三级行业，甚至四级行业这么窄的这样的一个领域里面。所以说，本身上你的偏离度会非常的大。偏离大了以后，它导致什么情况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24:00</w:t>
      </w:r>
    </w:p>
    <w:p>
      <w:r>
        <w:rPr>
          <w:rFonts w:ascii="等线(中文正文)" w:hAnsi="等线(中文正文)" w:cs="等线(中文正文)" w:eastAsia="等线(中文正文)"/>
          <w:b w:val="false"/>
          <w:i w:val="false"/>
          <w:sz w:val="20"/>
        </w:rPr>
        <w:t>就是你的波动性也会非常大，我觉得这是一个双刃剑，如果你选择的对，那你的业绩肯定会非常好。你获得名誉、获得流量等等，你都可以获得。但是你一旦选择错了，那它的杀伤力也是非常强的。你可以说有些什么名誉扫地，这些东西可能有些词汇量对吧？这个就不多说了，对吧？这些普通散户们的这样的一个评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24:28</w:t>
      </w:r>
    </w:p>
    <w:p>
      <w:r>
        <w:rPr>
          <w:rFonts w:ascii="等线(中文正文)" w:hAnsi="等线(中文正文)" w:cs="等线(中文正文)" w:eastAsia="等线(中文正文)"/>
          <w:b w:val="false"/>
          <w:i w:val="false"/>
          <w:sz w:val="20"/>
        </w:rPr>
        <w:t>但是我觉得还有更重要的一点是什么呢？大家看似好像我赌赛道，我业绩霸榜，很容易出位。但我们要知道感觉这条路非常容易，它导致什么结果呢？大家都容易的地方大家就都来了。这经常我们有一句开玩笑的话，就是经常我们说都投资要在鱼多的地方打鱼，但是我们发现一个什么地方呢？鱼多的地方鱼竿也多，这是目前对于整个公积金行业面临的一个重大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24:57</w:t>
      </w:r>
    </w:p>
    <w:p>
      <w:r>
        <w:rPr>
          <w:rFonts w:ascii="等线(中文正文)" w:hAnsi="等线(中文正文)" w:cs="等线(中文正文)" w:eastAsia="等线(中文正文)"/>
          <w:b w:val="false"/>
          <w:i w:val="false"/>
          <w:sz w:val="20"/>
        </w:rPr>
        <w:t>大家都知道，我堵赛道容易出位，但是好的赛道就那几个，几上千个基金经理去为一个赛道。但是如果你不堵在前几名，你同样获得不了民生流量和规模，对吧？那这怎么办呢？就是说你最后发现你走了一条看似容易的路，最后你选的是一条红海。红海你即便业绩很好，但你不在同赛道的前几名，同样不算成功。而且因为你去赌一个单一赛道，你的这样的一个还是有冒险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25:30</w:t>
      </w:r>
    </w:p>
    <w:p>
      <w:r>
        <w:rPr>
          <w:rFonts w:ascii="等线(中文正文)" w:hAnsi="等线(中文正文)" w:cs="等线(中文正文)" w:eastAsia="等线(中文正文)"/>
          <w:b w:val="false"/>
          <w:i w:val="false"/>
          <w:sz w:val="20"/>
        </w:rPr>
        <w:t>就我刚才讲的，你一旦错，你对基金经理个人，对基金公司这个名誉都会有非常大的一个影响。但这个就大家去衡量自己的风险收益比了。对，这不光是这个产品的风险收益比，其实是基金经理个人和基金公司本身他自己的这个风险收益比那。从我的这个性格和风格来说，我可能不愿意承担这样的一个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25:51</w:t>
      </w:r>
    </w:p>
    <w:p>
      <w:r>
        <w:rPr>
          <w:rFonts w:ascii="等线(中文正文)" w:hAnsi="等线(中文正文)" w:cs="等线(中文正文)" w:eastAsia="等线(中文正文)"/>
          <w:b w:val="false"/>
          <w:i w:val="false"/>
          <w:sz w:val="20"/>
        </w:rPr>
        <w:t>反过来讲，我们选择的这条道路的均衡适度偏离，或者说是相对稳健的这样的一个风格，我觉得他第一个难肯定相对难的。它难在哪儿呢？第一个你是需要一个长时间去累积业绩。因为大家也知道，你短时间你业绩不可能霸榜的。你只有通过一个长期的业绩领先，你才能获得客户的青睐。但是也不是你长期业绩好客户就青睐你。你必须在某个时间点上，你有明显的和别人的这样的一个优势体现出来。当我们均衡型的优势，就往往是在波动回撤或者类熊市这个阶段，或者说通过一轮资本市场的牛熊周期才能体现出我们这个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26:32</w:t>
      </w:r>
    </w:p>
    <w:p>
      <w:r>
        <w:rPr>
          <w:rFonts w:ascii="等线(中文正文)" w:hAnsi="等线(中文正文)" w:cs="等线(中文正文)" w:eastAsia="等线(中文正文)"/>
          <w:b w:val="false"/>
          <w:i w:val="false"/>
          <w:sz w:val="20"/>
        </w:rPr>
        <w:t>换句话说，它需要一个时间，所以说这是一个比较难的，因为时间又比较长，大家不愿意走。但反过来就说，他这条路他选择的人也少。也就是说你只要做到一个中等偏上，客户就会认同你。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26:46</w:t>
      </w:r>
    </w:p>
    <w:p>
      <w:r>
        <w:rPr>
          <w:rFonts w:ascii="等线(中文正文)" w:hAnsi="等线(中文正文)" w:cs="等线(中文正文)" w:eastAsia="等线(中文正文)"/>
          <w:b w:val="false"/>
          <w:i w:val="false"/>
          <w:sz w:val="20"/>
        </w:rPr>
        <w:t>而且这种方法它不是以赌市场，赌风格去延续它的这个风险收益特征的。也就说一旦客户认可了你，他会长期的陪伴你。形成投资和客户的双向奔赴和双向陪伴，这个我觉得是更为长久的一种合作方式，所以最终我选择了这样一条道路，即是与我的性格有关系，也有我对这个行业的竞争的这样的一个格局。红海和蓝海的选择有很大的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27:13</w:t>
      </w:r>
    </w:p>
    <w:p>
      <w:r>
        <w:rPr>
          <w:rFonts w:ascii="等线(中文正文)" w:hAnsi="等线(中文正文)" w:cs="等线(中文正文)" w:eastAsia="等线(中文正文)"/>
          <w:b w:val="false"/>
          <w:i w:val="false"/>
          <w:sz w:val="20"/>
        </w:rPr>
        <w:t>那您觉得就是过往用公募的形式来做这样的操作，和到了这个鹏扬基金之后，在专户里面去做这样的操作。从这个策略跟方法上，您觉得会有什么样的一些差异吗？还是说其实是一脉相承的，并没有太大的变化。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27:28</w:t>
      </w:r>
    </w:p>
    <w:p>
      <w:r>
        <w:rPr>
          <w:rFonts w:ascii="等线(中文正文)" w:hAnsi="等线(中文正文)" w:cs="等线(中文正文)" w:eastAsia="等线(中文正文)"/>
          <w:b w:val="false"/>
          <w:i w:val="false"/>
          <w:sz w:val="20"/>
        </w:rPr>
        <w:t>首先从大的思路和指导方针的肯定是不会变的。我经常跟很多朋友说，就是一个投资经理对吧？像我们管钱管了十多年以后，你已经到了这个年纪的人，你想改变他的性格，我觉得基本上是不可能。所以说你知道这个人不变，他管理的不管是公募专户相对收益还是绝对收益，他有些隐含在骨子里的东西他是不会变的这是第一点。但是公募的产品和这个专柜的产品，它其实还是有区别的，我觉得是两点。就是说你公募产品你多多少少你还是要追求跟别人比的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28:05</w:t>
      </w:r>
    </w:p>
    <w:p>
      <w:r>
        <w:rPr>
          <w:rFonts w:ascii="等线(中文正文)" w:hAnsi="等线(中文正文)" w:cs="等线(中文正文)" w:eastAsia="等线(中文正文)"/>
          <w:b w:val="false"/>
          <w:i w:val="false"/>
          <w:sz w:val="20"/>
        </w:rPr>
        <w:t>所以说你在关注这个市场变化的时候，你既要关注自己看好的方向，可能你的竞争对手在关注什么，在做什么，你第一个你可能也要去研究和跟踪，这是第一个。第二个，刚才讲的你的公墓，你本身它本身有可能和规模也大一点，包括你要做到这种稳定性的效果时候，你可能做的要更加分散一点。然后可能你左侧东西会有些很多配置性的东西，我也不知道什么时候涨，但是我可能就是作为左侧的这样的一个配置。但是对专户来说，他可能对于资金效率的要求可能会比较高一点。所以说我们这种配置的比东西比例可能会稍微少点，那么可能只是打一点点标，等他右侧刚一启动的时候，我们再加大仓位，不会像我们以前可能有有明显多的仓位，做一些左侧的这样的一个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28:54</w:t>
      </w:r>
    </w:p>
    <w:p>
      <w:r>
        <w:rPr>
          <w:rFonts w:ascii="等线(中文正文)" w:hAnsi="等线(中文正文)" w:cs="等线(中文正文)" w:eastAsia="等线(中文正文)"/>
          <w:b w:val="false"/>
          <w:i w:val="false"/>
          <w:sz w:val="20"/>
        </w:rPr>
        <w:t>第二点我觉得还有一个重要的区别是在于哪呢？就是整个的这样的一个公募基金，它本质上它的仓位波动不会那么大。也就是说整个刚才讲到整个市场，它是有这样的一个大的这样的一个波动的，所以说它整个它主要只能通过一些行业的轮动，甚至个股的选择等等，对吧？那么仓位对它的贡献，会稍微的小一点，或者说叫大类资产的这样的一个配置的比例。我觉得这个影响可能会小一点。但在专户，尤其我们现在即将发行的这些灵活配置型的产品，它的这样的一个仓位的宽度是比较大的。它可以通过一些大类资产的这样的一个轮动的操作，包括我们控制一部分的这样的一个风险。而且大家也能看到就专户能运用的工具，也就是说我们保障这个绝对收益的目标的这些工具，会比这个公募要丰富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29:50</w:t>
      </w:r>
    </w:p>
    <w:p>
      <w:r>
        <w:rPr>
          <w:rFonts w:ascii="等线(中文正文)" w:hAnsi="等线(中文正文)" w:cs="等线(中文正文)" w:eastAsia="等线(中文正文)"/>
          <w:b w:val="false"/>
          <w:i w:val="false"/>
          <w:sz w:val="20"/>
        </w:rPr>
        <w:t>明白，对，听下来的话就是专户相比于公募的话，可能还是更加偏绝对收益属性，其实并没有要求说每时每刻都要去劳动力满仓去进行操作。对对对，并且会绝对收益的属性会更加的纯粹，我看好我买我买我看好的东西就行了。我不不不需要care其他竞争对手他们所看好的这样的一个东西。而且我补充一点，就是我觉得装公募的波动的容忍度感觉好像是高一点的。专户的这个波动的容忍度或者回撤容忍度要略低一点，这个对我们的操作各方面其实也是有影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30:27</w:t>
      </w:r>
    </w:p>
    <w:p>
      <w:r>
        <w:rPr>
          <w:rFonts w:ascii="等线(中文正文)" w:hAnsi="等线(中文正文)" w:cs="等线(中文正文)" w:eastAsia="等线(中文正文)"/>
          <w:b w:val="false"/>
          <w:i w:val="false"/>
          <w:sz w:val="20"/>
        </w:rPr>
        <w:t>策略上的安排，明白，那也再回到刚才我们讲的这个具体的一个投资的框架。您也刚说了是自上而下的判断和自下而上会结合起来。那我们想先再展开稍微聊一下这个自上而下的部分。因为可能海外其实也有很多的宏观对冲的基金，大家会有一些自上而下的宏观的框架来去我们说预测市场或者判断市场也好。但这个里面大家会经常有一个疑问，如果我能每次都预对预测对市场的话，那就就就直接去做那个比如说期货或者是上杠杆就得了，对吧？那就是这个过程当中，我们怎么去保持一个比如说预测和跟随市场的中间的一个平衡，就是应对大于预测。这件事情我们怎么样去就在您的这个认知体系里面，这两个事是怎么去理解和平衡的。这个也是我跟很多同行有所差异的一个地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31:17</w:t>
      </w:r>
    </w:p>
    <w:p>
      <w:r>
        <w:rPr>
          <w:rFonts w:ascii="等线(中文正文)" w:hAnsi="等线(中文正文)" w:cs="等线(中文正文)" w:eastAsia="等线(中文正文)"/>
          <w:b w:val="false"/>
          <w:i w:val="false"/>
          <w:sz w:val="20"/>
        </w:rPr>
        <w:t>从我们的这个投资体系框架里面，我们是把研究和应对这两个放在同等重要的一个位置上的，就是说研究和应对它是一个相辅相成的。因为绝大部分的这样一个投资方式，它是我做好深度的研究。我预判，然后我就是by the hold对吧？那可能发生变化了，我只能说可能说跟我同向的说明我是对的，跟我不同向我说明市场错了，对吧？他很多人是这样的一个理念。那对于我们来说我事先肯定会去研究会去判断，会去做预测，这个我觉得是一样的。但是一旦市场发生变化的时候，我不能抱着我之前研究的这样的一个结果去死扛，对吧？我但是因为我们要分析到底哪些变，这些变的东西到底影影不影响我当时的这样的一个结论，如果没影响，那维持原有的这样的一个操作的这样的一个计划。如果有影响，我应该怎么办？他往A方向发生变化，我有个A计划的版本，往B方向变化我有一个B计划的版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32:17</w:t>
      </w:r>
    </w:p>
    <w:p>
      <w:r>
        <w:rPr>
          <w:rFonts w:ascii="等线(中文正文)" w:hAnsi="等线(中文正文)" w:cs="等线(中文正文)" w:eastAsia="等线(中文正文)"/>
          <w:b w:val="false"/>
          <w:i w:val="false"/>
          <w:sz w:val="20"/>
        </w:rPr>
        <w:t>应对这个东西往往更加的重要。我们看到往往有些做的投资非常好的人，但是他是一种强者思维的人，他是一个大起的大落。因为他顺势之后，自己判断对的时候，业绩会非常出色，给投资人带来巨大的回报。但是可能往往这些东西发生变化之后，没有做好及时应对，导致怎么上去的，怎么下来的。其实从我们做绝对收益产品的这个目标来说，我们不希望出现一个极上极下的这样的一个过程。一旦事物发生变化的时候，你说止盈止损也好，或者应对做好这个操作上的应对也好，这个还是要及时有效的落地的。所以说我们更加的觉得叫研究的过程当中，这个叫做一定要扎实。但是在投资的过程当中，我们一定要做好应对应对，往往在投资过程当中是更为重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33:08</w:t>
      </w:r>
    </w:p>
    <w:p>
      <w:r>
        <w:rPr>
          <w:rFonts w:ascii="等线(中文正文)" w:hAnsi="等线(中文正文)" w:cs="等线(中文正文)" w:eastAsia="等线(中文正文)"/>
          <w:b w:val="false"/>
          <w:i w:val="false"/>
          <w:sz w:val="20"/>
        </w:rPr>
        <w:t>明白，但我需要补充一点的话，就是我们强调的这个事先的应对不是发生变化了以后，你盲目的追随市场去应对，那个不叫应对，那个叫追涨杀跌。所以我们更讲的应对更多的是在之前些事情发生之前，我们针对可能发生不同方向的变化的时候，我们拿出几个预案。我觉得这个是我们讲应对的重点，就是事先应对的预案。对，研究发生在事前，所以您的应对也可以，这个预案是做在事前。对对对，那您觉得在判定市场大的这种宏观环境和市场结构的时候，什么样的因素在您的心中可能会比较重要，或者有没有历史上的一些案例也可以去复盘。就是当时的对于市场自上而下的风格的一些判断上，您觉得最关键的一些框架或者是因子在您的体系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33:56</w:t>
      </w:r>
    </w:p>
    <w:p>
      <w:r>
        <w:rPr>
          <w:rFonts w:ascii="等线(中文正文)" w:hAnsi="等线(中文正文)" w:cs="等线(中文正文)" w:eastAsia="等线(中文正文)"/>
          <w:b w:val="false"/>
          <w:i w:val="false"/>
          <w:sz w:val="20"/>
        </w:rPr>
        <w:t>好，那在我们这个所谓的资产轮动这个框架里面，其实尤其在中国市场上，我们觉得有几个是非常关键的。第一个是包括跟经济相关的，像PMI这些指标，就采购经理人的这个指标，我觉得第一个非常重要。第二个，因为知道这个市场它是属水的，就是这个流动性宽松的时候，它往往市场会比较好。所以说对于这个信用、利率，整个流动性的这样的研究，我觉得其实也是更加的重要的，我觉得是更加重要的。因为如果流动性比较宽松的环境下面，它可以支持多种类型、多种风格的市场同时向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34:38</w:t>
      </w:r>
    </w:p>
    <w:p>
      <w:r>
        <w:rPr>
          <w:rFonts w:ascii="等线(中文正文)" w:hAnsi="等线(中文正文)" w:cs="等线(中文正文)" w:eastAsia="等线(中文正文)"/>
          <w:b w:val="false"/>
          <w:i w:val="false"/>
          <w:sz w:val="20"/>
        </w:rPr>
        <w:t>对，往往大家能看到这个往往一个大的牛市，它可能都是在流动性相对宽松的这样的一个市场上去去发生的，这个是非常重要的。但是如果我们看到了这样的一个货币信用的双击，那往往是对投资人来说是比较难受的。所以说整个经济层面PMI流动性性，利率，息应用，包括社融等等这些东西其实是对我们做资产轮动，这个是非常重要的。这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35:08</w:t>
      </w:r>
    </w:p>
    <w:p>
      <w:r>
        <w:rPr>
          <w:rFonts w:ascii="等线(中文正文)" w:hAnsi="等线(中文正文)" w:cs="等线(中文正文)" w:eastAsia="等线(中文正文)"/>
          <w:b w:val="false"/>
          <w:i w:val="false"/>
          <w:sz w:val="20"/>
        </w:rPr>
        <w:t>当然刚才讲的是国内的，但是我们发现海外的一些所谓的，货币政策，对我们国内多多少少也会有一些这样的一个影响。但它可能是一个辅助性的这样的一个影响。所以说在这几大重要因素的综合研判下面，当然我们这种研判会结合历史的规律，就不是我们一个闭门造车的东西。就是说历史上同样的这些经济流动性的这些组合，它到底哪些东西表现的好，哪些东西表现的不好？这个其实我们是要进行一个分析和统计的，也就是说我们不是一个闭门造车的拍但。我们需要希望我们这个研究成果在历史上能够得到一个正确的验证。这样的话我们去推演未来的这样的一个决策，才能做到一个相对较高的一个正确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35:55</w:t>
      </w:r>
    </w:p>
    <w:p>
      <w:r>
        <w:rPr>
          <w:rFonts w:ascii="等线(中文正文)" w:hAnsi="等线(中文正文)" w:cs="等线(中文正文)" w:eastAsia="等线(中文正文)"/>
          <w:b w:val="false"/>
          <w:i w:val="false"/>
          <w:sz w:val="20"/>
        </w:rPr>
        <w:t>聊完了自上而下，我们也想聊聊您的自下而上的或者说选股的这个部分。那在您选股的时候，因为会采取一个相对比较均衡的这个思路来做，那您觉得在您的这个选股票的体系里面，比如说成长性，或者说这个公司的质量，或者说这个股票足够便宜等等等等这样的一些因素和特征。在您的体系里什么样的权重是会更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36:19</w:t>
      </w:r>
    </w:p>
    <w:p>
      <w:r>
        <w:rPr>
          <w:rFonts w:ascii="等线(中文正文)" w:hAnsi="等线(中文正文)" w:cs="等线(中文正文)" w:eastAsia="等线(中文正文)"/>
          <w:b w:val="false"/>
          <w:i w:val="false"/>
          <w:sz w:val="20"/>
        </w:rPr>
        <w:t>好的，就是要回到我们刚才又回到上一个问题，就是怎么去判断这个市场，才能怎么应对这个市场。因为刚才您讲到的这个就是比如说公司便不便宜这个公司的质量高不高，甚至弹性大不大，它都是我们判断公司的非常重要的几个点。但。但是在不同的市场环境下面，它这些点的排序是不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36:40</w:t>
      </w:r>
    </w:p>
    <w:p>
      <w:r>
        <w:rPr>
          <w:rFonts w:ascii="等线(中文正文)" w:hAnsi="等线(中文正文)" w:cs="等线(中文正文)" w:eastAsia="等线(中文正文)"/>
          <w:b w:val="false"/>
          <w:i w:val="false"/>
          <w:sz w:val="20"/>
        </w:rPr>
        <w:t>比如说我们看待一个公司一个行业，它如果他是个上行期，比如一些与价格相关的，比如说有很多侠义的这些周期性的行业，它跟价格比较相关。那么在初期的时候，尤其在左侧的时候，我们可能更加关注的是它的成本曲线，对吧？就是说在最差的时候，我的成本比比你低，我能活下来，你可能活不下来，我会更加关注你的现金流，或者你的质量是这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37:05</w:t>
      </w:r>
    </w:p>
    <w:p>
      <w:r>
        <w:rPr>
          <w:rFonts w:ascii="等线(中文正文)" w:hAnsi="等线(中文正文)" w:cs="等线(中文正文)" w:eastAsia="等线(中文正文)"/>
          <w:b w:val="false"/>
          <w:i w:val="false"/>
          <w:sz w:val="20"/>
        </w:rPr>
        <w:t>但是一旦这个价格的这样的一个产业，它走到了中后期的时候，它往往是一个价格弹性是最重要的。价格的弹性往往来自于它本身的这样的一个业绩弹性。因为你成本低的人，其实价格到一定的程度，程度上边际价格的变化对你的业绩的弹性是变弱的。所以说这往往周期性行业的到了中后期，往往我们选择的可能是成本曲线偏右侧的。也就是说我成本可能比同业略高的，但你的业绩弹性是比较高的。这样的一个品种或者说你的资源禀赋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37:38</w:t>
      </w:r>
    </w:p>
    <w:p>
      <w:r>
        <w:rPr>
          <w:rFonts w:ascii="等线(中文正文)" w:hAnsi="等线(中文正文)" w:cs="等线(中文正文)" w:eastAsia="等线(中文正文)"/>
          <w:b w:val="false"/>
          <w:i w:val="false"/>
          <w:sz w:val="20"/>
        </w:rPr>
        <w:t>以前比如说有些周期品，它刚启动的时候，你看着它现在的产量，它的成本算它的利润。但是他走到中后期的时候，我是看你自己有多少的资源，吧？这也是叫资源重估。是我觉得是这样一个维度。所以说即便从周期品的这个角度来说，我们看待他的其实也是他的这样的一个前期和后期角度是不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38:02</w:t>
      </w:r>
    </w:p>
    <w:p>
      <w:r>
        <w:rPr>
          <w:rFonts w:ascii="等线(中文正文)" w:hAnsi="等线(中文正文)" w:cs="等线(中文正文)" w:eastAsia="等线(中文正文)"/>
          <w:b w:val="false"/>
          <w:i w:val="false"/>
          <w:sz w:val="20"/>
        </w:rPr>
        <w:t>你包括你像这种科技股对吧，科技股在早期，可能这个市场情绪不是很乐观的时候，我们还是要看到他现有的产品或者已经推广市场的产品的用户数，收入、利润这些等等。但是往往到了后期，尤其对一个产业有大发展的时候，我们可能看到的是他更多的一些产业的指标，对吧？上一轮科网时代那一轮大家可能在最疯狂的时候，大家看的是点击率那就是包括十年前左右的时间，大家看互联网企业可能看他的是他的日活跃用户，月活跃用户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38:41</w:t>
      </w:r>
    </w:p>
    <w:p>
      <w:r>
        <w:rPr>
          <w:rFonts w:ascii="等线(中文正文)" w:hAnsi="等线(中文正文)" w:cs="等线(中文正文)" w:eastAsia="等线(中文正文)"/>
          <w:b w:val="false"/>
          <w:i w:val="false"/>
          <w:sz w:val="20"/>
        </w:rPr>
        <w:t>我觉得在不同的阶段，我们应该把握它不同的关键点。但是总结下来是什么呢？行情启动前期可能质量成本底层的这些东西更为重要。然后到了这个产业发展到后期，它的空间，它的弹性更为重要，这个是区别非常大的。所以就是不同时间段市场对于这个股票的一些因子的一个复权也是不一样的是不一样的。其实要认知这些就是市场底层运行的一些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39:11</w:t>
      </w:r>
    </w:p>
    <w:p>
      <w:r>
        <w:rPr>
          <w:rFonts w:ascii="等线(中文正文)" w:hAnsi="等线(中文正文)" w:cs="等线(中文正文)" w:eastAsia="等线(中文正文)"/>
          <w:b w:val="false"/>
          <w:i w:val="false"/>
          <w:sz w:val="20"/>
        </w:rPr>
        <w:t>对对对，所以这个东西你需要对于他这种行业产业的周期性的变化，它到底处在周期的什么位置，这个是至关重要的。对，每时每刻把握不同的市场的主要矛盾。对，那那这个过程中会有一些统一的标尺吗？听上去感觉是没有。比如说有些人可能会说我很注重选股的安全边际。因为过往您的这个分享当中也是注重左侧和低位去布局。那那这块的话您会有一些特殊的对于安全边际的一些考量，或者说一个标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39:42</w:t>
      </w:r>
    </w:p>
    <w:p>
      <w:r>
        <w:rPr>
          <w:rFonts w:ascii="等线(中文正文)" w:hAnsi="等线(中文正文)" w:cs="等线(中文正文)" w:eastAsia="等线(中文正文)"/>
          <w:b w:val="false"/>
          <w:i w:val="false"/>
          <w:sz w:val="20"/>
        </w:rPr>
        <w:t>就关于安全边际这个事情，也是很多投资人问问的这样的一个问题。因为一讲安全边界，大家就能想到估值便宜，对吧？这是大家第一印象讲的东西。估值便宜的确是一种非常重要的一个安全边际，但是这种安全边际的方式可能只在行业启动的第一波你能够使用上。因为当一个产业它的变化，它的价值被市场广泛认同的时候，你很难再回到一个让你觉得估值足够便宜的这样的一个位置。但我们会发现，不管是行业也好，公司也好，他走牛他也不是一波就结束了，他也是一波、两波、三波。所以说如果仅仅是通过估值的极度便宜去把握安全边际的话，那我们可能只能做第一波。那我们的投资机会会非常的少，非常的窄，而且往往第一波也不是最甜美的一波，这只是从投资的效益的角度来说，所以说我们讲的安全边际，其实是一个更为广义的一个安全边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40:39</w:t>
      </w:r>
    </w:p>
    <w:p>
      <w:r>
        <w:rPr>
          <w:rFonts w:ascii="等线(中文正文)" w:hAnsi="等线(中文正文)" w:cs="等线(中文正文)" w:eastAsia="等线(中文正文)"/>
          <w:b w:val="false"/>
          <w:i w:val="false"/>
          <w:sz w:val="20"/>
        </w:rPr>
        <w:t>当然刚才说这个估值安全边际是一种，但估值安全边际有PE的，有PB的，有报表上看得见的，有它的隐蔽资产，对吧？他有些东西他报表上记得很非常低，但他现在非常值钱。这是一种隐蔽资产的这样的一个估值方式，这是一个底层的价值。第二个这个安全边际就是说一个成长股来举例，它走牛是一波、两波、三波的第一波可能你认知到了，别人没认识到，你可以赚第一波有绝对估值的安全边际时候，但到了第二波回不去了。但是我们发现，他在第二第一波和第二波中间的过程当中，他有一个持续横盘的一个较长时间的这样的一个过程。往往在这样的一个层面上，我们觉得它也是有安全边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41:22</w:t>
      </w:r>
    </w:p>
    <w:p>
      <w:r>
        <w:rPr>
          <w:rFonts w:ascii="等线(中文正文)" w:hAnsi="等线(中文正文)" w:cs="等线(中文正文)" w:eastAsia="等线(中文正文)"/>
          <w:b w:val="false"/>
          <w:i w:val="false"/>
          <w:sz w:val="20"/>
        </w:rPr>
        <w:t>看似大家好像我们讲的是一个图片的一个概念，但它底层的逻辑是什么呢？当一个板块一个个股，它是一个斜率往上涨的过程当中，它既有对它中长期价值认同的人去参与，也有做短期趋势人去参与。做短期趋势的人参与的越多，它的波动和是短期的风险是越来越大的。因为一停它就会走，它一走它的股价就会出现一个大幅的波动和回撤，这个就是我们讲的不安全。但是如果说是横盘了很长一段时间，我们也觉得他中长期还是有空间，还是有价值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41:57</w:t>
      </w:r>
    </w:p>
    <w:p>
      <w:r>
        <w:rPr>
          <w:rFonts w:ascii="等线(中文正文)" w:hAnsi="等线(中文正文)" w:cs="等线(中文正文)" w:eastAsia="等线(中文正文)"/>
          <w:b w:val="false"/>
          <w:i w:val="false"/>
          <w:sz w:val="20"/>
        </w:rPr>
        <w:t>那么横盘意味着什么呢？持有它的人都是看他中长期的发展和价值的人，他没有做短线的人，只要你买进去以后，大家等的都是一个中长期的。这样企业的发展，行业的变化不是围绕着短期股价的涨跌。这样的话，它的走势会相对的平稳一点。我们有足够的时间和耐心去等待它下一轮台阶的上行。所以说你在这样的一个台阶这个位置上，它也是安全。但是它可能比最底部时候它的估值是高的对吧？但是我们觉得只要那时候估值我们能够接受，股价波动没有那么大，这同样也是一种安全边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42:36</w:t>
      </w:r>
    </w:p>
    <w:p>
      <w:r>
        <w:rPr>
          <w:rFonts w:ascii="等线(中文正文)" w:hAnsi="等线(中文正文)" w:cs="等线(中文正文)" w:eastAsia="等线(中文正文)"/>
          <w:b w:val="false"/>
          <w:i w:val="false"/>
          <w:sz w:val="20"/>
        </w:rPr>
        <w:t>所以我们觉得安全边际不能过于的死板刻板的用具体那些指标。它需要从整个投资的实战的过程当中寻找什么是安全，什么是不安全。当然从这个角度来说，有些是偏主观的，但是有些东西我们可以通过这种估值也好，波动率也好等等各种各样的方式去衡量这个东西。它最终其实是一个主观加一些也可总结的一些量化的数据，来对他做一个安全性的一个评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43:06</w:t>
      </w:r>
    </w:p>
    <w:p>
      <w:r>
        <w:rPr>
          <w:rFonts w:ascii="等线(中文正文)" w:hAnsi="等线(中文正文)" w:cs="等线(中文正文)" w:eastAsia="等线(中文正文)"/>
          <w:b w:val="false"/>
          <w:i w:val="false"/>
          <w:sz w:val="20"/>
        </w:rPr>
        <w:t>听上去的话就是您对安全边际的定义是一个更广义的安全边际。既有基本面的可能，也有筹码资金面的可能，也有这个股价纯估值相关的一些安全边际。它可能对于不同的资产还是有会有不同的一些定价的方式的阶段不同的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43:21</w:t>
      </w:r>
    </w:p>
    <w:p>
      <w:r>
        <w:rPr>
          <w:rFonts w:ascii="等线(中文正文)" w:hAnsi="等线(中文正文)" w:cs="等线(中文正文)" w:eastAsia="等线(中文正文)"/>
          <w:b w:val="false"/>
          <w:i w:val="false"/>
          <w:sz w:val="20"/>
        </w:rPr>
        <w:t>那那聊聊过了这个买入时点的安全边际，我们再聊聊这个卖出。前段时间我们都知道科技也是出现了一些比较显著的回调。实际上在这个回调发生之前，我们也会广泛的跟市场的基金经理交流。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43:36</w:t>
      </w:r>
    </w:p>
    <w:p>
      <w:r>
        <w:rPr>
          <w:rFonts w:ascii="等线(中文正文)" w:hAnsi="等线(中文正文)" w:cs="等线(中文正文)" w:eastAsia="等线(中文正文)"/>
          <w:b w:val="false"/>
          <w:i w:val="false"/>
          <w:sz w:val="20"/>
        </w:rPr>
        <w:t>当时大家一度认为资产里面最硬的是海外的存储，但这个事儿争议很大，因为它是在股价和基本面的顶部给予了市场海外的存储只有三倍的估值前向估值。所以很多人会觉得好像看上去你买一个公司三年盈利就可以回本，好像很便宜。但有些人也是说也会觉得说，反之，这可能市场就是聪明的。因为它是一个周期属性的股票，高位就是这个估值水平。但是结果事后来看，我们说它是股价出现了一个显著的一个回落那这个过程当中，您怎么去认知就是这个股票到底是到什么样的一个位置，应该给予什么样的估值，什么样的一个阶段是达到了真正需要去卖出的一个状态。您去怎么去理解这个事情，还是说更多的是去应对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44:20</w:t>
      </w:r>
    </w:p>
    <w:p>
      <w:r>
        <w:rPr>
          <w:rFonts w:ascii="等线(中文正文)" w:hAnsi="等线(中文正文)" w:cs="等线(中文正文)" w:eastAsia="等线(中文正文)"/>
          <w:b w:val="false"/>
          <w:i w:val="false"/>
          <w:sz w:val="20"/>
        </w:rPr>
        <w:t>我自己觉得，其实你刚才讲了两点，第一个是不同阶段怎么去认知它的这样的一个估值。第二个是怎么选择一个卖出，首先这两个点就是当你我觉得会卖出的时候，肯定我是觉得首先他肯定是超过了他当时的这样的一个估值。当我讲的估值也是一个很广，因为不同的行业不同阶段用的估值方法不一样。但总体来说我们会卖他，肯定是我们至少自己内心觉得他可能是超明显的超过了他的这样的一个估值的这样的标准了。但是我们又发现往往一个行情走到最末尾的时候，它不是有估值决定的，它是由投资者的情绪决定的。这个东西其实换句话说很难研究，或者说他不是一个经典的投资理论可以研究的。但是可能现在比较流行的行为金融学，有可能我觉得对这种卖出的时间点会有很多的这样的一个学术研究和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45:09</w:t>
      </w:r>
    </w:p>
    <w:p>
      <w:r>
        <w:rPr>
          <w:rFonts w:ascii="等线(中文正文)" w:hAnsi="等线(中文正文)" w:cs="等线(中文正文)" w:eastAsia="等线(中文正文)"/>
          <w:b w:val="false"/>
          <w:i w:val="false"/>
          <w:sz w:val="20"/>
        </w:rPr>
        <w:t>但是从我们现有的体系里面，的确没有找到一个非常好的这样的一个方法那从我们自己对于卖出这个时间点的思考，首先我们不追求卖在最高点上，因为我们有讲第一点，你可以通过估值价值的去研究去算高点。情绪这个太难把握了，但我们能做到。就是说投资就跟做人一样，很多东西是有所得就有所失。我们要安全，要控制波动？等等这方面。可能我对最后最甜美的这种行情，这种收益。你就要放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45:43</w:t>
      </w:r>
    </w:p>
    <w:p>
      <w:r>
        <w:rPr>
          <w:rFonts w:ascii="等线(中文正文)" w:hAnsi="等线(中文正文)" w:cs="等线(中文正文)" w:eastAsia="等线(中文正文)"/>
          <w:b w:val="false"/>
          <w:i w:val="false"/>
          <w:sz w:val="20"/>
        </w:rPr>
        <w:t>就像您刚才说的，在前几个月？某些板块走走成这样的一个大幅的一个主升浪。虽然大家有争议，但走的非常强，谁都不愿意去早一天撤离，不愿意早一天撤离，可能真正持有人，他可能也觉得那个时候偏高了，但是他有的人可能是觉得还是有空间。但是我觉得本质上就那个时候的走势以及那个头的波动率，肯定是背后蕴含的一个较大的这样的一个风险。咱先不论他从终局的角度来说，贵还是不贵在当时的那个时间点上，从波动率，从这些指标来看，包括拥挤度来看，它肯定是有风险的。那么有买和卖，其实它就是跟我们自己的风险衡量有非常大的关系。我们觉得那时候它隐含的风险比较大，那我们可能那时候就会卖，如果没有的话，我们可能也不会在那个时候去买，我觉得大概是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46:37</w:t>
      </w:r>
    </w:p>
    <w:p>
      <w:r>
        <w:rPr>
          <w:rFonts w:ascii="等线(中文正文)" w:hAnsi="等线(中文正文)" w:cs="等线(中文正文)" w:eastAsia="等线(中文正文)"/>
          <w:b w:val="false"/>
          <w:i w:val="false"/>
          <w:sz w:val="20"/>
        </w:rPr>
        <w:t>但是本质上你心里要接受你卖飞，就是我们以前在那么多的投资的操作过程当中，卖完以后股价翻倍的就是比比皆是。但是我觉得这个是需要投资经理他自己的这样的一个心态。就是你如果你没有这样的心态，你无法做到一个我们这样的一个风格，因为你不可能是个全能选手，对吧？就能买在最低点，又能卖在最高点上，一定要对自己这个认知清，有所得就要有所放弃。明白，所以我换句话就总结下来您刚才的问题就是说我们对于卖在最高点上其实没有一个没有一个追求，就是我们觉得没有这个能力，这个也要客观的跟广大投资者人去承认这一点。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47:21</w:t>
      </w:r>
    </w:p>
    <w:p>
      <w:r>
        <w:rPr>
          <w:rFonts w:ascii="等线(中文正文)" w:hAnsi="等线(中文正文)" w:cs="等线(中文正文)" w:eastAsia="等线(中文正文)"/>
          <w:b w:val="false"/>
          <w:i w:val="false"/>
          <w:sz w:val="20"/>
        </w:rPr>
        <w:t>当然我们说大家共识的一点，其实是说市场的顶部大概率都是交易出来的，就是很难去预判和拍一个明确的一个空间。对，所以应对很重要。对对对，是的。因为我们也看您过往的公募期间也好的，这个历史的业绩其实在回撤的把控上是做的非常好的。那也想请问您就是在具体的组合管理的一些方式上，会有一些特殊的技巧吗？比如说更加的分散，或者是交易坐在更加的左侧，怎么样去构建一个相对来讲高夏普的一个组合。这个其实对很多的主动投资选手来讲，都还是一个需要去学习的课题。对于怎么去做一个高下普的，或者说怎么做一个风险收益比较合适的这样一个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48:01</w:t>
      </w:r>
    </w:p>
    <w:p>
      <w:r>
        <w:rPr>
          <w:rFonts w:ascii="等线(中文正文)" w:hAnsi="等线(中文正文)" w:cs="等线(中文正文)" w:eastAsia="等线(中文正文)"/>
          <w:b w:val="false"/>
          <w:i w:val="false"/>
          <w:sz w:val="20"/>
        </w:rPr>
        <w:t>我觉得从这个角度来，我们其实把它放在一个投前、投中、投后这三个维度去看。刚才其实讲到就是我不习惯于单独赌一个行业或者完全赌一个风格。这个我觉得第一个对我来说难度非常大，我也讲了我这个弱者思维，我觉得我没有把握每一轮都能把握住一个市场最热的这样的一个方向，我觉得我没有这个能力。当然从目前来看，可能绝大部分人可能也没有这个能力这一点，但是这个的确自己要对自己有这么个认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48:32</w:t>
      </w:r>
    </w:p>
    <w:p>
      <w:r>
        <w:rPr>
          <w:rFonts w:ascii="等线(中文正文)" w:hAnsi="等线(中文正文)" w:cs="等线(中文正文)" w:eastAsia="等线(中文正文)"/>
          <w:b w:val="false"/>
          <w:i w:val="false"/>
          <w:sz w:val="20"/>
        </w:rPr>
        <w:t>第二个我觉得如果你能配到两个风格，或者两个风格以上，它本身它之间的这个波动，或者它是有个对冲的这样的一个效果了。这是为什么？你看这个行业有一个基金，这个行业基金的本身它其实就是一个组合管理对冲风险的一种方式，所以说我们觉得如果有两种及以上的风格，它至少会有一个对冲。它不会说它的波动性会做的特别大，因为波动性大了以后我们就那可能你也不一定拿得住，对吧？第二个你错的话，那可能损失更大。如果你有两类东西，第一个你可以凭你的波动，第二个如果两个及以上的话，如果你中间错一个，可能对你整个组合的杀伤力其实没有那么强。所以说这个从投钱从组合构建的过程当中，我们想通过两个及以上的这样的一个风格或者行业去做一些相对的平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49:24</w:t>
      </w:r>
    </w:p>
    <w:p>
      <w:r>
        <w:rPr>
          <w:rFonts w:ascii="等线(中文正文)" w:hAnsi="等线(中文正文)" w:cs="等线(中文正文)" w:eastAsia="等线(中文正文)"/>
          <w:b w:val="false"/>
          <w:i w:val="false"/>
          <w:sz w:val="20"/>
        </w:rPr>
        <w:t>第二个，其实是在我们这个投资的过程当中，我们刚才讲过了，就是研究和应对，就前面刚才讲到这样的一个问题。当我们买入了之后，它如果发生这个变化，我们要做一个及时事先的应对，去控制住它的这样的一个风险。不能说买卖这头死扛，甚至越跌越加，对吧？这个其实对于控制回撤风险来说，会非非常的有问题。所以说我们要做到一个能够倾听不同的意见，能够对于这种及时的这样的变化做好这样的一个应对的预案。这个其实对我们图中的这样的一个的控制，是非常有意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50:04</w:t>
      </w:r>
    </w:p>
    <w:p>
      <w:r>
        <w:rPr>
          <w:rFonts w:ascii="等线(中文正文)" w:hAnsi="等线(中文正文)" w:cs="等线(中文正文)" w:eastAsia="等线(中文正文)"/>
          <w:b w:val="false"/>
          <w:i w:val="false"/>
          <w:sz w:val="20"/>
        </w:rPr>
        <w:t>最后一点，就是从组合层面来说，如果你有一个一波有明显大的回撤，如果那时候你也看不到有明显的起色的情况下，到了某一定阈值的话，可能多多少少控制一些风险敞口，这个可能也是最后必须得做的。但我们希望把风险放在投前和投中上控制好，不要真正回撤到无法挽回这个地步再做大的这样的砍价，那往往那个时候他就是砍在最低点上。我觉得对客户，对投资经理个人来说都不是一个很好的这样的一个结果。听上去这个里面还是有一些风险预算的一个思路是在里面的，明白，对，但是回到整个具体投资过程当中，我们要分为两个这样的一个层面，就一个组合层面和一个个股的层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50:49</w:t>
      </w:r>
    </w:p>
    <w:p>
      <w:r>
        <w:rPr>
          <w:rFonts w:ascii="等线(中文正文)" w:hAnsi="等线(中文正文)" w:cs="等线(中文正文)" w:eastAsia="等线(中文正文)"/>
          <w:b w:val="false"/>
          <w:i w:val="false"/>
          <w:sz w:val="20"/>
        </w:rPr>
        <w:t>因为大家能看到现在的个股的波动越来越大，我相信大家就是过做一年投资，有过去做十年投资的这样的一个感触经历，或者心累，或者心累。对，但的确现在的这样的一个速度越来越快，波动性也越来越大。而且现在部分个股的涨跌停的幅度也比十年前要大得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51:11</w:t>
      </w:r>
    </w:p>
    <w:p>
      <w:r>
        <w:rPr>
          <w:rFonts w:ascii="等线(中文正文)" w:hAnsi="等线(中文正文)" w:cs="等线(中文正文)" w:eastAsia="等线(中文正文)"/>
          <w:b w:val="false"/>
          <w:i w:val="false"/>
          <w:sz w:val="20"/>
        </w:rPr>
        <w:t>所以说，可能对个股的操作上，它的波动性的容忍度可能要提升，这个我觉得没有办法，可能也不是我们主动想提升，就是整个的市场环境如此。但是我们要组合层面上，我们要去控制这个波动回撤，这样的话怎么弄呢？就是说我们在细节的时候，给个股选择上留住一个安全空间。比如说我想买这个个股，我比比如说我想买十个份额，那可能我会分两波到三波去建仓啊不要是一个时间点一把推进去，对吧？如果你推推二进去跌个10%，你还可以再补，对吧？这样的话对你整个个股，虽然它的波动性比较大，但是你在这个操作过程当中，你有非常大的一个冗余的这样的一个空间。但是整个组合层面，刚才讲到这个回撤波动这个容容忍度就是还是要保持住的。所以说如果整个大的组合出现了一个超出市场的或者超出自己预期的这样一个波动回撤的话，那你该关风险敞口还是有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52:16</w:t>
      </w:r>
    </w:p>
    <w:p>
      <w:r>
        <w:rPr>
          <w:rFonts w:ascii="等线(中文正文)" w:hAnsi="等线(中文正文)" w:cs="等线(中文正文)" w:eastAsia="等线(中文正文)"/>
          <w:b w:val="false"/>
          <w:i w:val="false"/>
          <w:sz w:val="20"/>
        </w:rPr>
        <w:t>但是我觉得在这个层面上，就是组合层面和个股买卖留足这样的一个迥异度的这个层面上，我觉得这两个其实是要分开的。如果说你跌到多少就立马止损，发现它本来波动大一止损了就起来了。这样的话来来回回，其实你的最后的投资效果也不会特别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52:33</w:t>
      </w:r>
    </w:p>
    <w:p>
      <w:r>
        <w:rPr>
          <w:rFonts w:ascii="等线(中文正文)" w:hAnsi="等线(中文正文)" w:cs="等线(中文正文)" w:eastAsia="等线(中文正文)"/>
          <w:b w:val="false"/>
          <w:i w:val="false"/>
          <w:sz w:val="20"/>
        </w:rPr>
        <w:t>对，听上去的话，海峰总就是在组合构建的层面，一个是从自上而下的仓位上，可能会做的更加的均匀和稳健。但是从选股的和交易的节奏上，也会很注重这种精细化的一些处理。对那那您感觉对于交易，对于容量的要求会更高吗？比如说过往您可能在公积金是管理的百亿的规模，那现在可能会更加得心应手一些。我觉得是这样子，就是管理这个权益基金规模肯定定是业绩的这个毒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53:03</w:t>
      </w:r>
    </w:p>
    <w:p>
      <w:r>
        <w:rPr>
          <w:rFonts w:ascii="等线(中文正文)" w:hAnsi="等线(中文正文)" w:cs="等线(中文正文)" w:eastAsia="等线(中文正文)"/>
          <w:b w:val="false"/>
          <w:i w:val="false"/>
          <w:sz w:val="20"/>
        </w:rPr>
        <w:t>对，但是它可能是在一定限度这样的一个层面上。你对于我们这种均衡分散型的东西，因为本身它持仓的个股数就会有的时候会相对多一点，所以它的规模容量会大一点。但是你一定要承认，一旦规模到了大几十亿以上，它的收益的效果肯定会出现明显的一个这样的一个下滑。但是他不是说不能挣钱，只是说赚的钱可能没有规模小来的。就是是更加的这样的一个方便更加方便。因为大家知道就从组合构建，刚才讲包括板块的选择。这个其实你规模小点大一点，其实是不受太大的影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53:39</w:t>
      </w:r>
    </w:p>
    <w:p>
      <w:r>
        <w:rPr>
          <w:rFonts w:ascii="等线(中文正文)" w:hAnsi="等线(中文正文)" w:cs="等线(中文正文)" w:eastAsia="等线(中文正文)"/>
          <w:b w:val="false"/>
          <w:i w:val="false"/>
          <w:sz w:val="20"/>
        </w:rPr>
        <w:t>但是你自下而上在个股微操这个层面，刚才讲你什么时候买第一笔，什么时候买第二笔，这个东西你这个标的数多了，你肯定会对精力的这样的一个牵扯，他还是会会比较大的，还是会比较大的。当然了，我觉得在市场好的时候，流动性宽裕的时候，它承载的规模大。但是如果市场明显缩量的时候，你的规模就小。它有的时候也不取决于投资经理自己说管理规模多大，它是一个恒定值。它其实跟整个市场的这个流动性的宽和紧有也有很大的这样的一个关系。明白，这个海峰总也特别的坦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54:15</w:t>
      </w:r>
    </w:p>
    <w:p>
      <w:r>
        <w:rPr>
          <w:rFonts w:ascii="等线(中文正文)" w:hAnsi="等线(中文正文)" w:cs="等线(中文正文)" w:eastAsia="等线(中文正文)"/>
          <w:b w:val="false"/>
          <w:i w:val="false"/>
          <w:sz w:val="20"/>
        </w:rPr>
        <w:t>然后现在你可能也感受到应该是一个挺好的一个黄金管理的一个规模的一个。因为现在市场的流动性还是挺好的。是然后聊了很多这个投资风格和投资理念的内容。然后相信大家肯定也特别关心，就是当前这个市场如此高的波动下，我们怎么样去认知它和应对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54:34</w:t>
      </w:r>
    </w:p>
    <w:p>
      <w:r>
        <w:rPr>
          <w:rFonts w:ascii="等线(中文正文)" w:hAnsi="等线(中文正文)" w:cs="等线(中文正文)" w:eastAsia="等线(中文正文)"/>
          <w:b w:val="false"/>
          <w:i w:val="false"/>
          <w:sz w:val="20"/>
        </w:rPr>
        <w:t>然后首先想先简单回顾一下，因为前一段时间七月份市场的这种大的波动。您是怎么样理解这一轮AI带来的这种大的一个波动的？怎么去理解和应对它。同时的话大家普遍还会问第二个问题，就是说这个风格是真的会发生反转吗？成长的这个牛市就结束了吗？这个问题您会怎么样去回应？好，这个其实要从整个产业的这样的一个认知和判断就走，当然我可能也是一家之言也是一家之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55:03</w:t>
      </w:r>
    </w:p>
    <w:p>
      <w:r>
        <w:rPr>
          <w:rFonts w:ascii="等线(中文正文)" w:hAnsi="等线(中文正文)" w:cs="等线(中文正文)" w:eastAsia="等线(中文正文)"/>
          <w:b w:val="false"/>
          <w:i w:val="false"/>
          <w:sz w:val="20"/>
        </w:rPr>
        <w:t>那么在整个AR产业这一轮，其实不是中国的AR产业，也不是美国AR产业，至此是一个全球的AR产业，这个可能对我们很多人来说都是几十年一遇的这样的一个大的产业变化。我觉得这一点是首先是要是要认清的。而且我觉得这些产业的变化，我们从产业的角度来说，感觉还没有看到一个尽头。那从几点来说，就第一个需求上，这些增速还在不断的增长，不管是推理的需求还是训练的需求，还是在快速的增长。然后应用的领域还是在逐步的这样的增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55:40</w:t>
      </w:r>
    </w:p>
    <w:p>
      <w:r>
        <w:rPr>
          <w:rFonts w:ascii="等线(中文正文)" w:hAnsi="等线(中文正文)" w:cs="等线(中文正文)" w:eastAsia="等线(中文正文)"/>
          <w:b w:val="false"/>
          <w:i w:val="false"/>
          <w:sz w:val="20"/>
        </w:rPr>
        <w:t>当然现在大家一直在质疑说，第二个大行业是什么？但我们现在可能也不知道，但已经出现了第一个大的行，也像编程这样的一个行业。但我相信第二第三肯定还有。从我们日常生活当中来说，其实我们包括我们自己做投资，做研究的过程当中，也多多少少在运用一些人工智能这样的一些工具和产品，帮我们提高自己的投资研究效率，而且这种需求其实是越来越大的。而且你会发现你用的越多，其实你会感觉到你的需求越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56:10</w:t>
      </w:r>
    </w:p>
    <w:p>
      <w:r>
        <w:rPr>
          <w:rFonts w:ascii="等线(中文正文)" w:hAnsi="等线(中文正文)" w:cs="等线(中文正文)" w:eastAsia="等线(中文正文)"/>
          <w:b w:val="false"/>
          <w:i w:val="false"/>
          <w:sz w:val="20"/>
        </w:rPr>
        <w:t>第三个就是从全球这些产业的技术引领的这些龙头企业和这些技术专家他们的行为。我们也看见他们都说往一个新的起点去迈进。而且现在我们看到模型他开始有自我这样迭代的能力，对吧？我们会发现现在大模型的推出的时间的间隔其实越来越短了。对，越来越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56:29</w:t>
      </w:r>
    </w:p>
    <w:p>
      <w:r>
        <w:rPr>
          <w:rFonts w:ascii="等线(中文正文)" w:hAnsi="等线(中文正文)" w:cs="等线(中文正文)" w:eastAsia="等线(中文正文)"/>
          <w:b w:val="false"/>
          <w:i w:val="false"/>
          <w:sz w:val="20"/>
        </w:rPr>
        <w:t>这个明显是看到一个产业依然是在一个加速发展的一个过程当中，所以说我们就先说产业，我们先不提股价这样的一个东西，就是产业肯定是在一个快速发展的。当然任何一个产业快速发展，它都不是一个像一个完美的数学的一个曲线一样，对吧？斜着上去或者一个加速上去，他总会走走停停，快快慢慢这个我觉得也是这个事物发展的这样的一个特性。所以说我们之前很快你可能接受，可能过未来有一段时间会慢一慢，对吧？可能到了某个阶段又起来，所以我觉得这个是一个很正常的。当然可能对于这个资本市场来说，他可能是适应了高增速。一旦支出一下滑，这个市场可能就有点恐慌焦虑，可能出现一个波动回撤。我觉得这是一个非常正常的一个现象的。就产业持续发展和股价是不是一直上涨，我自己觉得这是两个层面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57:29</w:t>
      </w:r>
    </w:p>
    <w:p>
      <w:r>
        <w:rPr>
          <w:rFonts w:ascii="等线(中文正文)" w:hAnsi="等线(中文正文)" w:cs="等线(中文正文)" w:eastAsia="等线(中文正文)"/>
          <w:b w:val="false"/>
          <w:i w:val="false"/>
          <w:sz w:val="20"/>
        </w:rPr>
        <w:t>对我所以我觉得首先从产业的层面来说，从我们的观察，不管是国内国外，从政府到大的企业，包括到这些知名专家的行为动作，包括到大模型的迭代的速度等等等等等等我觉得其实目前没有看到尽头，我自己觉得这是第一点。刚才讲了，它有可能会短期有慢，有它中间停顿的地方。比如说这一轮大家又在质疑，你的资本开支的问题，你的付现金流的问题等等等等这些原因。你包括智能越跌的时候，发现这种鬼故事越来越多越来越多。大家发现这是一个非常正常的一个现象，也就是说在股价上的时候，好，你听的都是利好，跌的时候都是利空。但是我们回头冷静去发现一点是什么呢？就是说你会发现利好和利空，你知不知道他他就在那里，只是说它股价涨的时候，它利好的声音它容易传播，对下跌的时候，它利空的声音它容易传播而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58:33</w:t>
      </w:r>
    </w:p>
    <w:p>
      <w:r>
        <w:rPr>
          <w:rFonts w:ascii="等线(中文正文)" w:hAnsi="等线(中文正文)" w:cs="等线(中文正文)" w:eastAsia="等线(中文正文)"/>
          <w:b w:val="false"/>
          <w:i w:val="false"/>
          <w:sz w:val="20"/>
        </w:rPr>
        <w:t>就拿我们刚才讲的对于AR产业的负自由现金流的担忧这个问题其实去年大概在四季度的时候，整个全球市场就讨论过这样的一个问题，对吧？那不妨碍今年市场又涨了一大截，对吧？那当然你可能年初一个coding，这个市场超预期的大发展，这肯定非常重要的因素。但是对于整个云厂商的资本开支，现金流这个预测的图，其实他当下的情况并没有超出年初大家的预判。那为什么年初可以涨，现在就要跌呢？它其实不是一个超预期的这样的一个东西，但它只是说行情走到这，它可能会越来越复杂，越来越难受这样的一个地步。所以我就觉得目前来看，也没有看到实真正意义上利空，或者说没有看到新的利空。这都是老的这个估值的一个在下跌过程当中的放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59:27</w:t>
      </w:r>
    </w:p>
    <w:p>
      <w:r>
        <w:rPr>
          <w:rFonts w:ascii="等线(中文正文)" w:hAnsi="等线(中文正文)" w:cs="等线(中文正文)" w:eastAsia="等线(中文正文)"/>
          <w:b w:val="false"/>
          <w:i w:val="false"/>
          <w:sz w:val="20"/>
        </w:rPr>
        <w:t>那我们觉得这轮下跌核心的问题是什么呢？就是之前涨得太高，参与人太多，甚至我们看看韩国市场，它的杠杆率过于高导致的这一轮的回调。我们看到这轮回调AR产业的回调，其实就是从韩国开始的，所以我们觉得这一轮它其实就是以一个交易层面的这样的一个变化导致的一个回调。只是拿过去早已存在的一些担忧的点，把它放大了，然后实现恐慌，实现一个逆向的反馈这样的一个情况。当然可能当下你真要找一个新的关键点是什么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01:00:13</w:t>
      </w:r>
    </w:p>
    <w:p>
      <w:r>
        <w:rPr>
          <w:rFonts w:ascii="等线(中文正文)" w:hAnsi="等线(中文正文)" w:cs="等线(中文正文)" w:eastAsia="等线(中文正文)"/>
          <w:b w:val="false"/>
          <w:i w:val="false"/>
          <w:sz w:val="20"/>
        </w:rPr>
        <w:t>那可能跟美伊战争油价上行，大家对于美债利率的上行的担忧。因为大家知道已经进入负现金流以后，大家都要去发债。大家看到这些美国云厂商的在美国交易的CDS的这样的利率，其实在前段时间有明显的这样的一个抬升。它可能既有基础利率风险利率的抬升，也有整个信用利差的这样的一个抬升。但这个我觉得从目前来看，第一个还是在可控的范围之内的。第二个，美伊战争的这样的一个情况，我们相信应该也不是一个特别长期的这样一个过程。换句话说就是高油价应该不是一个长期的假设情景。那如果基于此，我们觉得把长期把这个美债的利率构想的过高，我觉得可能对有点杞人忧天，或者说在至少在当下，我觉得不应该把这个因素放的过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01:01:06</w:t>
      </w:r>
    </w:p>
    <w:p>
      <w:r>
        <w:rPr>
          <w:rFonts w:ascii="等线(中文正文)" w:hAnsi="等线(中文正文)" w:cs="等线(中文正文)" w:eastAsia="等线(中文正文)"/>
          <w:b w:val="false"/>
          <w:i w:val="false"/>
          <w:sz w:val="20"/>
        </w:rPr>
        <w:t>当然说我们刚才讲的要做好应对，如果美伊战争打的不可开交，油价持续高位，那我们需要相信他对整个的这个融资的需求，融资的成本，包括明后两年的这样的一个资本开支，可能还是会受到一些影响。但这个可能情景我们要考虑到。但是我觉得从目前来看，不应该是一个特别主要的这样的一个，情景。当然大家也能看到，你看这个到昨天今天的整个市场的预期又发生了一个反转。从反转从我自己理解的角度来说，它其实就是刚才讲交易性的原因。随着这轮的下跌逐步在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01:01:42</w:t>
      </w:r>
    </w:p>
    <w:p>
      <w:r>
        <w:rPr>
          <w:rFonts w:ascii="等线(中文正文)" w:hAnsi="等线(中文正文)" w:cs="等线(中文正文)" w:eastAsia="等线(中文正文)"/>
          <w:b w:val="false"/>
          <w:i w:val="false"/>
          <w:sz w:val="20"/>
        </w:rPr>
        <w:t>那改善完了以后，公司还是这些公司，基本面还是这个基本面，产业还是在如火如荼的发展，那么相信股价他就回去了。但是说他能不能回到前高，或者说在近期能不能回到前高呢？我们不好去评测。但是我可以说，就可能在上一行情走到末尾的急涨阶段，他可能最后一个阶段是有情绪推动的那这轮调整下来之后，可能至少这种狂热的情绪短期不一定会立马的回来。但是价值是可以回归的，但是情绪短期不一定能够立马的回来。所以说我们自己觉得产业没有发生变化，担忧长期存在，但是眼下的这些发展，我们觉得没有什么特别大的变化，核心就是交易层面的原因。交易层面的问题改善了，我们相信股价应该也就出现拐点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01:02:36</w:t>
      </w:r>
    </w:p>
    <w:p>
      <w:r>
        <w:rPr>
          <w:rFonts w:ascii="等线(中文正文)" w:hAnsi="等线(中文正文)" w:cs="等线(中文正文)" w:eastAsia="等线(中文正文)"/>
          <w:b w:val="false"/>
          <w:i w:val="false"/>
          <w:sz w:val="20"/>
        </w:rPr>
        <w:t>但但也有有另一个问题，就是说我们说往往市场都是会事后来看，市场确实会比基本面更加的领先和聪明。也会有人担忧上一轮的高点和本轮的反弹中间会不会有一个距离，那就是很难修复前高了。这个问题的话，如果您去结合，比如说过往的一些投资的一些经验来看，最终这个价格和价值的回归，它是以什么样的一个形式出现的。然后还是说一或者说确实走着走着会发现这个局就散了。对，但是这个就要想到不同类型风格或者行业它是不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01:03:13</w:t>
      </w:r>
    </w:p>
    <w:p>
      <w:r>
        <w:rPr>
          <w:rFonts w:ascii="等线(中文正文)" w:hAnsi="等线(中文正文)" w:cs="等线(中文正文)" w:eastAsia="等线(中文正文)"/>
          <w:b w:val="false"/>
          <w:i w:val="false"/>
          <w:sz w:val="20"/>
        </w:rPr>
        <w:t>对你比如说传统行业，我们觉得你其实可以看到一个什么天花板、渗透率等等。还有一些经典的研究的体系指标。只是说在这个指标你觉得什么时候发生，你应该是早一天，早一周等等，是这样的讨论和评判。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01:03:31</w:t>
      </w:r>
    </w:p>
    <w:p>
      <w:r>
        <w:rPr>
          <w:rFonts w:ascii="等线(中文正文)" w:hAnsi="等线(中文正文)" w:cs="等线(中文正文)" w:eastAsia="等线(中文正文)"/>
          <w:b w:val="false"/>
          <w:i w:val="false"/>
          <w:sz w:val="20"/>
        </w:rPr>
        <w:t>但是科技行业，我觉得它跟别的传统行业它不太一样。它科技行业的魅力在于哪呢？就是你不可知。就我刚才讲的第一个，我没有看到之前的AI就发展到这样的一个结束，或者看到一个天花板，没有看见即便是编程这个行业，我们我们发现其实也没看到天花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01:03:50</w:t>
      </w:r>
    </w:p>
    <w:p>
      <w:r>
        <w:rPr>
          <w:rFonts w:ascii="等线(中文正文)" w:hAnsi="等线(中文正文)" w:cs="等线(中文正文)" w:eastAsia="等线(中文正文)"/>
          <w:b w:val="false"/>
          <w:i w:val="false"/>
          <w:sz w:val="20"/>
        </w:rPr>
        <w:t>因为很多人说，那你替代的不就是这些程序员吗？程序员有多少，程序员的工资有多少，对吧？大家是这么想，但大家会发现AI的迭代进步了以后，没有发现没有学过编程的人，现在他也可以干这些事情？所以说他的用户数，他即便是编码这个行业，他的用户数可能未来会有一倍、2倍、三倍、五倍的这个增创造了新需求。对，就会创造个新需求，这是第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01:04:18</w:t>
      </w:r>
    </w:p>
    <w:p>
      <w:r>
        <w:rPr>
          <w:rFonts w:ascii="等线(中文正文)" w:hAnsi="等线(中文正文)" w:cs="等线(中文正文)" w:eastAsia="等线(中文正文)"/>
          <w:b w:val="false"/>
          <w:i w:val="false"/>
          <w:sz w:val="20"/>
        </w:rPr>
        <w:t>第二点。一个程序员可能一天你顶多干24小时，对吧？当然说这个可能不人道，这可能不人道。但是你会发现如果用人工智能的编码，你同时可以开启三四个项目或者五六个项目。也就是说你一个人可以让十个机器人，他就帮你干十个任务，他一天可以干100个小时，200个小时都可以。所以我觉得这个也是一种差别，所以我觉得光这个就没有。第二个，我们像各行各业，它其实也是有这种需求的，除了编码以外，所以说我觉得没有看到电影，但是你问我下半年能看到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01:04:56</w:t>
      </w:r>
    </w:p>
    <w:p>
      <w:r>
        <w:rPr>
          <w:rFonts w:ascii="等线(中文正文)" w:hAnsi="等线(中文正文)" w:cs="等线(中文正文)" w:eastAsia="等线(中文正文)"/>
          <w:b w:val="false"/>
          <w:i w:val="false"/>
          <w:sz w:val="20"/>
        </w:rPr>
        <w:t>大号请关注公众号思维纪要社，更多纪要请加V西安20210130。行业能起多少规模去算这个东西，我觉得很难。大家能想到就是我们当年看这个电动车的那个行业时候底部。因为你车一年大家需求这么多，对吧？它不可能出现一个突然新增特别大的需求，对吧？所以那时候你讲渗透率什么东西？你到底是渗透率到了30去卖，还是五十去卖会有这个东西。但你现在AI我觉得第一个是你看不到，因为你都不知道后面的需求在哪里，所以说我觉得这个和研究传统行业，我觉得这是不一样的这样的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01:05:36</w:t>
      </w:r>
    </w:p>
    <w:p>
      <w:r>
        <w:rPr>
          <w:rFonts w:ascii="等线(中文正文)" w:hAnsi="等线(中文正文)" w:cs="等线(中文正文)" w:eastAsia="等线(中文正文)"/>
          <w:b w:val="false"/>
          <w:i w:val="false"/>
          <w:sz w:val="20"/>
        </w:rPr>
        <w:t>但是的确在这个研究的过程当中，我们要发现一个特点。这个产业越往后发展，它内部的产业环节其实它的优劣是在会发生一个很大变化的，会发生很大变化，也就是说我们讲AI的这个产业有可能还没看手，多头牛股可能还会层出不穷。但是他内部的各个环节，产业链的利润的分配等等等等，可能就会发生这样的一个迁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01:06:04</w:t>
      </w:r>
    </w:p>
    <w:p>
      <w:r>
        <w:rPr>
          <w:rFonts w:ascii="等线(中文正文)" w:hAnsi="等线(中文正文)" w:cs="等线(中文正文)" w:eastAsia="等线(中文正文)"/>
          <w:b w:val="false"/>
          <w:i w:val="false"/>
          <w:sz w:val="20"/>
        </w:rPr>
        <w:t>我们从历史上来看，科技产业如果能够发展壮大，肯定走的是上游降成本，成本降到一定程度上打开一个新的需求，再降再打开一个需求。一般科技产业都是这么发展的对吧？那本人到现阶段，可能就是因为你下游发展特别快，导致上游的供给跟不上，所以导致上游的持续的涨价，抬升成本等等这样的一个原因。所以说可能在今年上半年，大家可能也是围着价格涨价链去看待很多这个标的。本质上它是一种周期，它是这个科技产业发展初期的一种特征。随着这些中上游的价格处于高位，它自然一个利益的驱使，就会使得中上游的一个扩展扩产，可能一年、两年、三年产能逐步的出来，上的价格会逐步的下降。它可能既有供需恶化带来降价，也有技术进步带来的单头困成本的这样的一个下降。不管怎么样，他可能要逐步走一个成本不断下降过程当中，当你成本降到一定程度上很多，当下这个成本不合算的事情，需求他就起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01:07:15</w:t>
      </w:r>
    </w:p>
    <w:p>
      <w:r>
        <w:rPr>
          <w:rFonts w:ascii="等线(中文正文)" w:hAnsi="等线(中文正文)" w:cs="等线(中文正文)" w:eastAsia="等线(中文正文)"/>
          <w:b w:val="false"/>
          <w:i w:val="false"/>
          <w:sz w:val="20"/>
        </w:rPr>
        <w:t>所以我们觉得，但到那个场景上，可能上游就不一定是一个非常好的投资的方向了。那往往可能是中游下游贴近客户，贴近企业，对吧？那可能是不是抢占入口等等。又开始新的一些环节路径和方式方法了，我觉得这个其实是我们在研究AR产业上必须要关注的。不是说未来AR产业一直在发展，那么过去是哪些AR产环节涨，那未来还是哪些AR产业涨？我觉得不是我觉得定要分清AI延不延续和中上游能不能持续，我觉得这是两个概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01:07:51</w:t>
      </w:r>
    </w:p>
    <w:p>
      <w:r>
        <w:rPr>
          <w:rFonts w:ascii="等线(中文正文)" w:hAnsi="等线(中文正文)" w:cs="等线(中文正文)" w:eastAsia="等线(中文正文)"/>
          <w:b w:val="false"/>
          <w:i w:val="false"/>
          <w:sz w:val="20"/>
        </w:rPr>
        <w:t>但是这一轮因为AI的产业的上游，这些半导体的东西，因为它的投资的门槛、投资的技术难度、投资的资本的消耗量是巨大的。包括投资的周期其实会相对比较长。它跟上一轮像什么光伏电动车这样这种行业它是不太一样的。它的门槛会高，所以导致它的扩产周期和时间上，可能会比过去一些周期要拉的更长一点。所以说即便是上游景气这些东西，你刚才说到底是按照利润什么三倍五倍去看，那核心是大家觉得你在盈利高位时候能维持多长的这个时间。所以我觉得对上游的研究可能是基于此研究这个情况。那当然肯定研究的也是一个供需格局的这样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01:08:38</w:t>
      </w:r>
    </w:p>
    <w:p>
      <w:r>
        <w:rPr>
          <w:rFonts w:ascii="等线(中文正文)" w:hAnsi="等线(中文正文)" w:cs="等线(中文正文)" w:eastAsia="等线(中文正文)"/>
          <w:b w:val="false"/>
          <w:i w:val="false"/>
          <w:sz w:val="20"/>
        </w:rPr>
        <w:t>对，但是从时间的朋友的这个角度来说，我们应该逐步的往中游下游去看待。的确我们作为一个消费者来说，我们能看到我们作为消费者个人来说，包括我们公司来说，从这个B端的这个公司来说，我们也在发现这个所谓人工智能应用也不断的在持续的这样一个增加。从一个从0到1从1到10的这么样一个过程当中，所以说我们觉得这个产业没有看到头，我们还是得拥抱科技，拥抱AI，拥抱产业的这样的一个变化。正好说到您公司的这个应用，我不知道，因为您过往也是学软件工程，在日常的这种工作当中，您对您是怎么去用AI的，然后去帮您完成了什么样的一些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01:09:22</w:t>
      </w:r>
    </w:p>
    <w:p>
      <w:r>
        <w:rPr>
          <w:rFonts w:ascii="等线(中文正文)" w:hAnsi="等线(中文正文)" w:cs="等线(中文正文)" w:eastAsia="等线(中文正文)"/>
          <w:b w:val="false"/>
          <w:i w:val="false"/>
          <w:sz w:val="20"/>
        </w:rPr>
        <w:t>你像我们这个现在已经做投资了，说实话做投资本身这个工作时间就比较繁忙。对你说说我们就是腾出时间来从0到1的弄，这个其实也不现实。而且我们也讨论过，就是你一个公司每个人都去搞，其实也是不经济的。因为大家大部分的78成的需求是同质化的，所以我们的公司也是说可能以公司的层面或者某些部门的层面去做一些这样的一个人工智能这样的一个开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01:09:50</w:t>
      </w:r>
    </w:p>
    <w:p>
      <w:r>
        <w:rPr>
          <w:rFonts w:ascii="等线(中文正文)" w:hAnsi="等线(中文正文)" w:cs="等线(中文正文)" w:eastAsia="等线(中文正文)"/>
          <w:b w:val="false"/>
          <w:i w:val="false"/>
          <w:sz w:val="20"/>
        </w:rPr>
        <w:t>比如以投研举例，我们可能是慢慢训练一些研究员的类似于自己的属于自己的叫做技能这些scale，然后大家共用。当然我们我们现在能看到这种什么good club，很多这种平台上有很多的这样的一个免费下载的这种别人的这种scale。所以说我们觉得不我们不奢求一步，他就是完全的替代，能帮我们做从研究到投资的全链条的一个过程当中。但是我们很多有些基础的研究工作，信息的收集，比较等等这些东西。我们觉得现有我们内部的外部的协同下来，还是可以训练出这种scale来帮帮我们降低我们这样的一个至少在研究上的这样的一个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01:10:32</w:t>
      </w:r>
    </w:p>
    <w:p>
      <w:r>
        <w:rPr>
          <w:rFonts w:ascii="等线(中文正文)" w:hAnsi="等线(中文正文)" w:cs="等线(中文正文)" w:eastAsia="等线(中文正文)"/>
          <w:b w:val="false"/>
          <w:i w:val="false"/>
          <w:sz w:val="20"/>
        </w:rPr>
        <w:t>第二个，其实我们从投资端的角度来说，我们会有很多的投资的想法。包括策略的选择，策略的尝试，把回撤，包括一些等等。就基于投资量，包括风险控制的这种优化的方式那以前我们为了这个就找一些金融工程研究员帮我们做。我把我的想法思路、指标要求跟他说说，你去帮我去设计跑跑去回测。但现在你现在可能有些人工智能的这些方法，他就可以去帮你去做了。做完之后他去分析你的组合，给你去评判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01:11:07</w:t>
      </w:r>
    </w:p>
    <w:p>
      <w:r>
        <w:rPr>
          <w:rFonts w:ascii="等线(中文正文)" w:hAnsi="等线(中文正文)" w:cs="等线(中文正文)" w:eastAsia="等线(中文正文)"/>
          <w:b w:val="false"/>
          <w:i w:val="false"/>
          <w:sz w:val="20"/>
        </w:rPr>
        <w:t>当然这个目前来说也是一个很初级的一个阶段，就给你简单点评。但是我觉得他这个过程是一个迭代的过程。有可能我们需要花一年、两年、三年的过程。但我觉得这个东西是一个积累的，是比较有意义的东西。但是从我做投资的角度来说，也有可能是一个自己坐在这个位置上，就是可能不服输的这个想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01:11:27</w:t>
      </w:r>
    </w:p>
    <w:p>
      <w:r>
        <w:rPr>
          <w:rFonts w:ascii="等线(中文正文)" w:hAnsi="等线(中文正文)" w:cs="等线(中文正文)" w:eastAsia="等线(中文正文)"/>
          <w:b w:val="false"/>
          <w:i w:val="false"/>
          <w:sz w:val="20"/>
        </w:rPr>
        <w:t>我们觉得可能人工智能到终局，他很难去投资人来做投资去做投资，为什么呢？我们觉得就是最朴素的东西。如果他一个技术他能做投资的很好，我可以用，你也可以用，他也可以用，大家都可以用，对吧？那那那那最后就是说大家的预期也都完全一致，那可能就没有市场波动了。对，因为比如说你问这个AR他可以算出来这个公司应该值多少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01:11:56</w:t>
      </w:r>
    </w:p>
    <w:p>
      <w:r>
        <w:rPr>
          <w:rFonts w:ascii="等线(中文正文)" w:hAnsi="等线(中文正文)" w:cs="等线(中文正文)" w:eastAsia="等线(中文正文)"/>
          <w:b w:val="false"/>
          <w:i w:val="false"/>
          <w:sz w:val="20"/>
        </w:rPr>
        <w:t>他说值说值十块钱，然后你也问他他也给我退十块钱，我们都觉得十块钱那就没有买卖了，没有买卖就没有交易了，那可能就没有这个资本市场了，所以说而且我们看到这个投资里面很多的是企业家的精神，公司战略的变化。这些都可能还是需要人的在行业的研究认知，人与人之间的交流，甚至一些小概率的一些变化带来的。所以这个东西有时候人工智能至少到目前阶段还无法去在终局上去替代投资替代投资。明白，但是能听出来就是您也做了非常多的很前沿的一些尝试，这个确实也是很多其他人并不具备的一个视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01:12:37</w:t>
      </w:r>
    </w:p>
    <w:p>
      <w:r>
        <w:rPr>
          <w:rFonts w:ascii="等线(中文正文)" w:hAnsi="等线(中文正文)" w:cs="等线(中文正文)" w:eastAsia="等线(中文正文)"/>
          <w:b w:val="false"/>
          <w:i w:val="false"/>
          <w:sz w:val="20"/>
        </w:rPr>
        <w:t>聊完了比较这个红火的科技，然后我们再聊一聊这个劳动行业哈哈。然后就像刚才一开始问的，其实现在大家比较关注的就是所谓的风格切换。短期可能您也看到一些包括像红利类的资产，甚至包括一些消费，可能都有一些底部似乎在逐步企稳反弹的改善的迹象。但我也想听听您的看法，比如说是否我们真的从基本面上看到了一些改善，亦或是这个事儿更多的是一个资金面的高切低驱动的一个短期的一个行为。我觉得您刚才讲的这两点，其实多多少少都有之。但是从最近这一两个月的表现来看，我觉得这种资金的跷跷板这个效应可能是一个主要矛盾。我们可以看到整个目前国内消费的情况，就是没有那么的乐观。但是你要乐观就看，的确比过去两年下行的幅度或者这种体感而是有改善的。这个我自己的理解就是说这一轮消费或者内需的这样一个东西，其实是跟大家的财富效应有非常大的关系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01:13:42</w:t>
      </w:r>
    </w:p>
    <w:p>
      <w:r>
        <w:rPr>
          <w:rFonts w:ascii="等线(中文正文)" w:hAnsi="等线(中文正文)" w:cs="等线(中文正文)" w:eastAsia="等线(中文正文)"/>
          <w:b w:val="false"/>
          <w:i w:val="false"/>
          <w:sz w:val="20"/>
        </w:rPr>
        <w:t>我们知道中国这个国家，因为尤其包括东亚这些国家，其实大部分普通老百姓他习惯了。这个叫做买地买房。我相信中国这几千年来的传统文化，买地买房、投资置业，这个东西是在中国人骨子里的东西。所以说大部分老百姓以前的财富，他很多是在房地产上面的。随着这几年房地产市场的这样的一个调整，他整个居民的财富效应的体感他其实是比较弱的。尤其是在房价下行速度较快的一个阶段，虽然他可能也在拿工资，用现金上，他是在增长的。我们去看可支配数等等指标，还是OK的，但他的体感是相对差的，就导致他就不愿意去花钱，不愿意去消费，那么经济他就没有那么好赚，所以乐观的看，就是这种财富持续缩水下行这个阶段，可能是接近尾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01:14:36</w:t>
      </w:r>
    </w:p>
    <w:p>
      <w:r>
        <w:rPr>
          <w:rFonts w:ascii="等线(中文正文)" w:hAnsi="等线(中文正文)" w:cs="等线(中文正文)" w:eastAsia="等线(中文正文)"/>
          <w:b w:val="false"/>
          <w:i w:val="false"/>
          <w:sz w:val="20"/>
        </w:rPr>
        <w:t>就从边际上肯定是在改善了，就不会下行那么快。但是你要看到它真正明显的起来，走一轮景气的周期上来。目前还没有看到一个明显的这样的一个迹象，这是一个非常客观的存在。当然我们看到一个只要你的跌幅趋缓，的确有些龙头的公司可能逐步的一个走出低迷的环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01:14:57</w:t>
      </w:r>
    </w:p>
    <w:p>
      <w:r>
        <w:rPr>
          <w:rFonts w:ascii="等线(中文正文)" w:hAnsi="等线(中文正文)" w:cs="等线(中文正文)" w:eastAsia="等线(中文正文)"/>
          <w:b w:val="false"/>
          <w:i w:val="false"/>
          <w:sz w:val="20"/>
        </w:rPr>
        <w:t>我们从去年部分消费品公司的这个四季报，今年的一季报等等来看，它其实还是有一些点状的这种亮点亮点。所以说它本质上才开始有一个由点到线的这样的一个变化。但是从整个大板块的基本面的角度来说，我们觉得还是在一个逐步筑底的一个过程当中。但是反观整个科技AR产业，它是保持一个高增速。这两项一比，这个就我们刚才讲投资也好，组合构建也好，它本质上就是不断在比。那是从光从基本面的变化的角度来去比，的确可能消费还是要弱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01:15:36</w:t>
      </w:r>
    </w:p>
    <w:p>
      <w:r>
        <w:rPr>
          <w:rFonts w:ascii="等线(中文正文)" w:hAnsi="等线(中文正文)" w:cs="等线(中文正文)" w:eastAsia="等线(中文正文)"/>
          <w:b w:val="false"/>
          <w:i w:val="false"/>
          <w:sz w:val="20"/>
        </w:rPr>
        <w:t>但是消费好的在哪呢？包括这次资金能切过来，他肯定也是有他自己的这样的一个逻辑和理由的。就本身他调整这么长时间以后，从他的资产质量，从他的现金流等等这些指标，人家可能一部分的标的，我们觉得也是被相对的低估了。因为当时是因为情绪和和这个资金的分流，导致他们变得更加的便宜。那么这一轮大家冷静下来觉得可能这个东西也值一个更高的价格。那么钱过来了，然后它股价就有一个估值修复的这个过程。但是我自己理解它是一个资金流动下面的一个估值修复的一个过程。就如何看到它形成一个持续的一个上行，或者说我们讲这个分化在持续的收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01:16:20</w:t>
      </w:r>
    </w:p>
    <w:p>
      <w:r>
        <w:rPr>
          <w:rFonts w:ascii="等线(中文正文)" w:hAnsi="等线(中文正文)" w:cs="等线(中文正文)" w:eastAsia="等线(中文正文)"/>
          <w:b w:val="false"/>
          <w:i w:val="false"/>
          <w:sz w:val="20"/>
        </w:rPr>
        <w:t>那我可能还是要看到整个内需基本面的一个持续的改善，当我们相信只要给足够的时间，包括政府各个方面，我们觉得对这关注度也越来越强，支持力度也会越来越大。我们我们是有希望能够在不远的未来能看见的。但是资本市场有时候往往它会比较现实，他可能看见了才会动看见了才会动。所以说我们觉得目前他可能是一个价值回归的这样的一个过程，还没有形成趋势性的这样的一个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01:16:54</w:t>
      </w:r>
    </w:p>
    <w:p>
      <w:r>
        <w:rPr>
          <w:rFonts w:ascii="等线(中文正文)" w:hAnsi="等线(中文正文)" w:cs="等线(中文正文)" w:eastAsia="等线(中文正文)"/>
          <w:b w:val="false"/>
          <w:i w:val="false"/>
          <w:sz w:val="20"/>
        </w:rPr>
        <w:t>对，但是我可以说一点，就是我觉得他最惨的时候应该已经是过去了。我们看到整个的5 6月份，尤其是六月份科技股高歌猛进的时候，这些传统的行业，消费品的行业，他其实又面临的吸血对吧？面临的边际不利。大家又担心的半年报和三季报？他其实在基本面的预期，在资金面的劣势等等所有悲观情形下交易出的那个最低点的价格。所以我们觉得未来可能看不到这种多重利空同时压下来的这个点了。所以我们觉得它可能应该是进入一个逐步的底部盘整，或者缓幅向上的这样的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01:17:38</w:t>
      </w:r>
    </w:p>
    <w:p>
      <w:r>
        <w:rPr>
          <w:rFonts w:ascii="等线(中文正文)" w:hAnsi="等线(中文正文)" w:cs="等线(中文正文)" w:eastAsia="等线(中文正文)"/>
          <w:b w:val="false"/>
          <w:i w:val="false"/>
          <w:sz w:val="20"/>
        </w:rPr>
        <w:t>对，但是我们要看到，如果科技股又有一次明显的上行，它可能还会有一个资金前者。所以说这个分化收敛它就是一个周期性的过程，对吧？那当然可能从不同的周期的角度去看啊，但我觉得这个过程肯定还会在不断的去拉锯，直到一个什么点发生呢？要么科技出现了停是或者出现了明显的加速，要么我们看到内需出现了重大的支持政策，出现了明显的这样的一个起色，或者说我们这两点就是看到一个持续的收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01:18:16</w:t>
      </w:r>
    </w:p>
    <w:p>
      <w:r>
        <w:rPr>
          <w:rFonts w:ascii="等线(中文正文)" w:hAnsi="等线(中文正文)" w:cs="等线(中文正文)" w:eastAsia="等线(中文正文)"/>
          <w:b w:val="false"/>
          <w:i w:val="false"/>
          <w:sz w:val="20"/>
        </w:rPr>
        <w:t>还有一种情况是我们看到资金的持续宽松，财富效应的持续的膨胀以后，你会发现这个资金体量既可以支持科技，也可以支持整个的传统消费。那可能就出现一个普涨的这样的一个局面。所以我们会关注两点，但是总结下来它其实是一点就是资金，就是钱。科技你关注的其实就是他投资的钱能不能持续投下去。消费你就看大家会不会持续的花钱，所以我觉得总结下来你看钱就行了。对，这个总结还是总结得挺精辟的对，其实最后核心还是说要看大家对于基本面的一个预期有没有发生变化。其实这个还是股价或者分化变化的一个最核心的一个中期的一个影响的一个因素。是的，是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01:19:00</w:t>
      </w:r>
    </w:p>
    <w:p>
      <w:r>
        <w:rPr>
          <w:rFonts w:ascii="等线(中文正文)" w:hAnsi="等线(中文正文)" w:cs="等线(中文正文)" w:eastAsia="等线(中文正文)"/>
          <w:b w:val="false"/>
          <w:i w:val="false"/>
          <w:sz w:val="20"/>
        </w:rPr>
        <w:t>那那聊完了我们说老证资产哈那港股或者说说从这种地区性的市场的一个判断上，您对港股现在是一个什么样的一个看法？我觉得这个港股市场，尤其是从去年四季度开始，其实出现了一个持续的调整，尤其是恒生科技这个指数，其实调整的幅度其实是更加的超出想象和预期。我觉得这也是很多做港股的投资者，尤其一些做自暇上这个价值的研究的这些投资者来说，比较要困惑的这样的一个一点。但是我理解的这个港股的市场，我理解它是一个所谓的离岸市场，离岸市场的特征，它其实是大部分的投资钱它是浮动的。你看A股它是个存量市场，我们这么多投资人，这么多投资钱就在这个市场上玩，对吧？是存量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01:19:52</w:t>
      </w:r>
    </w:p>
    <w:p>
      <w:r>
        <w:rPr>
          <w:rFonts w:ascii="等线(中文正文)" w:hAnsi="等线(中文正文)" w:cs="等线(中文正文)" w:eastAsia="等线(中文正文)"/>
          <w:b w:val="false"/>
          <w:i w:val="false"/>
          <w:sz w:val="20"/>
        </w:rPr>
        <w:t>香港它是一个全它是全球的这样的一个金融中心。好的时候花钱来了，可以把你的估值抬得很高。然后看不看好你的时候钱走了，然后你的估值就会压的很低。所以我们有时候经常能看到港股，能看到极其便宜的这样的一个情况。所以说在香港有时候做价值投资，它是非常煎熬的。因为它即便到了合理的阶段，它股价有时候还是可以跌很多很多，因为它是一个资金流动的这样的一个游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01:20:19</w:t>
      </w:r>
    </w:p>
    <w:p>
      <w:r>
        <w:rPr>
          <w:rFonts w:ascii="等线(中文正文)" w:hAnsi="等线(中文正文)" w:cs="等线(中文正文)" w:eastAsia="等线(中文正文)"/>
          <w:b w:val="false"/>
          <w:i w:val="false"/>
          <w:sz w:val="20"/>
        </w:rPr>
        <w:t>那回顾这轮整个资本市，就是港股的这一轮的调整，我们觉得我自己理解，它相当于如果我们把它看成是一个除除数的话，那么它的分子其实是中国内地的经济基本面，尤其中国内需消费的一个基本面。包括说恒生科技的东西，它本质上其实也是个广义的消费。但它的分母，因为它是个全球的金融中心，他的资金来和去取决于整个全球市场的资金利率和风险偏好，所以它的分母其实在过去一段时间里是比较弱的。我们看到过一段时间，就是美债的利率还是持续维持在高位，甚至不断的向上突破，这个对它的分母端是不利的。还有更重要一点是因为今年的AI的这个浪潮非常的大。L浪潮你会发现上游非常受益。上游这些标的从全球视角来看，我们看它其实就是韩国的存储，以及日本的这些半导体的设备材料等等这些东西。所以我们看到过去这半年时间里面，韩国和日日股走走了很高，有很多的资金它其实就是从港股的资金分流到这个日股和韩股去了，所以我们发现它其实在过去的大半年的时间里面面临着这个环境，所以持续的低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01:21:35</w:t>
      </w:r>
    </w:p>
    <w:p>
      <w:r>
        <w:rPr>
          <w:rFonts w:ascii="等线(中文正文)" w:hAnsi="等线(中文正文)" w:cs="等线(中文正文)" w:eastAsia="等线(中文正文)"/>
          <w:b w:val="false"/>
          <w:i w:val="false"/>
          <w:sz w:val="20"/>
        </w:rPr>
        <w:t>最近大家也能看到，在整个全球AR调整，尤其是AR上有调整的过程当中，反而港股出现了个明显的这样一个起色。尤其是恒生科技的一些主要的成分股，它本身我觉得到跌到那个位置肯定是便宜的对吧？所以它涨你可以认为是一个所谓的估值修复，或者是一个价值回归。但我觉得为什么发生在这个时间点上呢？我理解的其实是资金从日韩部分回流到了一个香港的市场，当然这是我从结果的角度来去推论，到目前来说也没有完全这个把握，只是我觉得他可能是有这样的一个感觉。所以从这个角度来说，如果说AI的中上游还有一波拉升，可能短期港股也会有一些压力。但是我觉得它底部应该太明了，应该在这里做震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01:22:24</w:t>
      </w:r>
    </w:p>
    <w:p>
      <w:r>
        <w:rPr>
          <w:rFonts w:ascii="等线(中文正文)" w:hAnsi="等线(中文正文)" w:cs="等线(中文正文)" w:eastAsia="等线(中文正文)"/>
          <w:b w:val="false"/>
          <w:i w:val="false"/>
          <w:sz w:val="20"/>
        </w:rPr>
        <w:t>但港股什么时候时时可能起来呢？我们觉得主要你去看一个指数，核心是看它几个重要的一些成分股的一个表现，因为它本身指数是大成分股的这这个合集。从目前来看美债的这个利率还是在维持一个高位，当然说我们希望如果美伊战争能够缓解，油价能下来，全球利率能往下走的话，我们觉得港股就可能有一波起色。因为分母端的改善带来起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01:22:52</w:t>
      </w:r>
    </w:p>
    <w:p>
      <w:r>
        <w:rPr>
          <w:rFonts w:ascii="等线(中文正文)" w:hAnsi="等线(中文正文)" w:cs="等线(中文正文)" w:eastAsia="等线(中文正文)"/>
          <w:b w:val="false"/>
          <w:i w:val="false"/>
          <w:sz w:val="20"/>
        </w:rPr>
        <w:t>第二个就是跟我们刚才讲内需的这些传统消费等等相关的。如果他这些总共有起色的话，那我们觉得港股也能起来。所以说我觉得从这个阶段来说，这个港股目前总体来说，尤其是恒生科技的东西，跟我们刚才讲的那内地的这个消费这些传统行业，我觉得他们有可能是会是个同向的一个情况。但结论也是我们觉得港股应该也是看到了低点了，可能是底部的震荡，等待逐步上。行的这样的一个时间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01:23:24</w:t>
      </w:r>
    </w:p>
    <w:p>
      <w:r>
        <w:rPr>
          <w:rFonts w:ascii="等线(中文正文)" w:hAnsi="等线(中文正文)" w:cs="等线(中文正文)" w:eastAsia="等线(中文正文)"/>
          <w:b w:val="false"/>
          <w:i w:val="false"/>
          <w:sz w:val="20"/>
        </w:rPr>
        <w:t>对，听上去的话其实跟刚才我们讲的所谓的劳动资产红利和消费，也有至少在分子层面是有一些比较一致性的一些东西在那儿。那我还可能还要再补充一点是什么呢？就是说我们看到港股里面这些互联网的企业，其实我们从整个大的AI产业这个链条来看，它就相当于美国的那几个云厂商，我觉得是一样的。随着这个产业的发展，毕竟这些互联网企业他们是有获得终端用户数是越来越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01:23:50</w:t>
      </w:r>
    </w:p>
    <w:p>
      <w:r>
        <w:rPr>
          <w:rFonts w:ascii="等线(中文正文)" w:hAnsi="等线(中文正文)" w:cs="等线(中文正文)" w:eastAsia="等线(中文正文)"/>
          <w:b w:val="false"/>
          <w:i w:val="false"/>
          <w:sz w:val="20"/>
        </w:rPr>
        <w:t>相当于他们在抢占AI的to c端的这个入口这个角度来说，他们有先发的优势。当然我前面要讲，他有有先发优势不代表他一定成功，但是他肯定比别的企业，他有所谓的先发的这样的一个优势。包括我们作为消费者很多用的一些AI的终端产品，也是这些互联网厂商开发出来的，所以说我们随着刚才讲的AR产业，它可能从拉长时间看，它会逐步从上游发展到下游，从这个设备材料端存储端发展到应用侧。所以说我们觉得这些互联网的企业，它还是有一个非常重要的发展机遇的，一旦在这个产业AI的应用大发展，如果他们又能够把握住这个时代的机会的话，那么相信他们可能会带来带给整个港股，整个恒指带来一个比较大的这样的一个起色。但这个我觉得他可能就需要一个我们不断的去跟踪了。对，明白，好啊，感觉海峰总对很多的这个行业和板块都有非常犀利的一个很坦诚的一个点评。然后最后也想替很多投资者朋友问一个问题，因为您确实在市场当中，包括摸爬滚打这么多年，然后交易经验非常的丰富。您觉得在当前这个往后的一个市场环境里面，我们说可能面临着很多预期的变化，市场波动的一个放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01:25:18</w:t>
      </w:r>
    </w:p>
    <w:p>
      <w:r>
        <w:rPr>
          <w:rFonts w:ascii="等线(中文正文)" w:hAnsi="等线(中文正文)" w:cs="等线(中文正文)" w:eastAsia="等线(中文正文)"/>
          <w:b w:val="false"/>
          <w:i w:val="false"/>
          <w:sz w:val="20"/>
        </w:rPr>
        <w:t>那在这样的环境下，您觉得对于普通的投资者来讲，他如果想做好他的投资和配置，您给他如果提一个建议，或者说可实操性比较强的一些建议的话，您觉得会最重要的可能是要做好什么呢？对，因为我们虽然是投资经理，其实我们本身可能也是客户，也是可以。其实我们能够深切的了解普通客户的这种心理和心态。当然刚才也讲了，就是取决于这个客户他自己的性格。如果他就是一个激进的性格，对吧？那你拥抱这个所谓叫最亮的领域，我觉得也没有问题。因为只要你自己能够承受这种波动，你去买一些相关的赛道型的产品，我觉得有可能是一个更好的方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01:26:00</w:t>
      </w:r>
    </w:p>
    <w:p>
      <w:r>
        <w:rPr>
          <w:rFonts w:ascii="等线(中文正文)" w:hAnsi="等线(中文正文)" w:cs="等线(中文正文)" w:eastAsia="等线(中文正文)"/>
          <w:b w:val="false"/>
          <w:i w:val="false"/>
          <w:sz w:val="20"/>
        </w:rPr>
        <w:t>但是我们看到绝大部分的投资者，他是一个风险偏好比较低的，而且对于这种市场的风格，产业的变化，其实研究、认知、理解其实没有那么深的，这是绝大部分人，要不然也不会有那么庞大的居民存款，对吧？大家愿意接受一个人的这个存款，也不愿意去来到这个权益的这样的一个资本市场。从我个人的角度来说我觉得从长期来看，我觉得整个的权益资产的大发展，应该是一个大概率的情况，对吧？因为有先进的国家叫做经验，我们觉得中国走到了今天要告别土地财政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01:26:39</w:t>
      </w:r>
    </w:p>
    <w:p>
      <w:r>
        <w:rPr>
          <w:rFonts w:ascii="等线(中文正文)" w:hAnsi="等线(中文正文)" w:cs="等线(中文正文)" w:eastAsia="等线(中文正文)"/>
          <w:b w:val="false"/>
          <w:i w:val="false"/>
          <w:sz w:val="20"/>
        </w:rPr>
        <w:t>拥抱新的时代。所以我觉得资本市场大发展，我觉得是从上到下，从政府到居民，我觉得这是大家一个双向奔赴的这样的一个这样的一个目标，这是第一点。但是的确因为越到了这种资本市场，尤其是权益市场，它的波动肯定是比存款固收型的产品波动要明显的大。所以说第一步可能还是要投资者慢慢提高自己的风险承受能力。因为没有办法，因为这些票息就已经这么低了，对吧？那你被迫要进入一个另一个市场，那进入这个市场的波动本身就要会高一点，这个我觉得这是第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01:27:17</w:t>
      </w:r>
    </w:p>
    <w:p>
      <w:r>
        <w:rPr>
          <w:rFonts w:ascii="等线(中文正文)" w:hAnsi="等线(中文正文)" w:cs="等线(中文正文)" w:eastAsia="等线(中文正文)"/>
          <w:b w:val="false"/>
          <w:i w:val="false"/>
          <w:sz w:val="20"/>
        </w:rPr>
        <w:t>第二点，我自己觉得对于大部分投资来说，我还是建议他去做一些适度这样的一个分散。那其实就跟我们自己做投资一样，其实道理我觉得大家都很简单，对吧？就是说鸡蛋不要放在一个篮子里，对吧？这是也是一个大部分散户都知道的这样的道理。所以我们觉得我们还是希望大家如果对于一些相对保守型的这个客户，我们觉得它相当于一部分资产放在一些稳健的固收加的等等一些这种产品上。然后拿出一部分的比例的钱投资到一些能够进取型的这样的一个产品来来提高我们这样的一个收益。当然我建议这种进取型产品，第一个你控制好你自己的仓位，因为核心是你要能拿得住，这个我觉得非常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01:28:05</w:t>
      </w:r>
    </w:p>
    <w:p>
      <w:r>
        <w:rPr>
          <w:rFonts w:ascii="等线(中文正文)" w:hAnsi="等线(中文正文)" w:cs="等线(中文正文)" w:eastAsia="等线(中文正文)"/>
          <w:b w:val="false"/>
          <w:i w:val="false"/>
          <w:sz w:val="20"/>
        </w:rPr>
        <w:t>它很多东西波动，比如它波动个50，但是如果你只持有5%，其实你也能拿得住对吧？但是如果他只波动个30%，你百分之百拿可能你也受不了。所以你能不能承受波动取决于你自己总资产的波动是多少，对吧？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01:28:19</w:t>
      </w:r>
    </w:p>
    <w:p>
      <w:r>
        <w:rPr>
          <w:rFonts w:ascii="等线(中文正文)" w:hAnsi="等线(中文正文)" w:cs="等线(中文正文)" w:eastAsia="等线(中文正文)"/>
          <w:b w:val="false"/>
          <w:i w:val="false"/>
          <w:sz w:val="20"/>
        </w:rPr>
        <w:t>你我觉得这个首先投资者你自己衡量你我的总资产波动多少。那我你找到一个这个市场大概波动率多大的产品，然后你就知道我应该买多少。当然了，在这基础上你打个8折对吧？我觉得这个市场你要给他一个冗余量。因为市场的变化，说实话有时候的变化都会超出我们这些专业投资人的这样的预期。更何况这个普通的投资人。所以说我觉得在这个基础上再打好折扣，也就是说控制好仓位，控制好这个中高风险产品的仓位，我觉得这是第一点。这第一点的目标就是你一定要能拿得住一定要能拿得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01:28:55</w:t>
      </w:r>
    </w:p>
    <w:p>
      <w:r>
        <w:rPr>
          <w:rFonts w:ascii="等线(中文正文)" w:hAnsi="等线(中文正文)" w:cs="等线(中文正文)" w:eastAsia="等线(中文正文)"/>
          <w:b w:val="false"/>
          <w:i w:val="false"/>
          <w:sz w:val="20"/>
        </w:rPr>
        <w:t>当然可能需要对这个产品它本身的波动的情况，你稍微得有所了解。但是现在对各个产品有不同的分级，对吧？2324这些产品的分级，我觉得这个也是帮助咱们投资人去更好的了解我们被投产品的这样的一个风险情况。那在具体这个中高就是这些中高波的产品里面，我觉得还是也还是建议大家去大部分配这些相对均衡的这样的一个产品。均衡产品。因为赛道型产品，如果你对这个行业非常有专业的认知和研究，那我觉得那是没有问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01:29:29</w:t>
      </w:r>
    </w:p>
    <w:p>
      <w:r>
        <w:rPr>
          <w:rFonts w:ascii="等线(中文正文)" w:hAnsi="等线(中文正文)" w:cs="等线(中文正文)" w:eastAsia="等线(中文正文)"/>
          <w:b w:val="false"/>
          <w:i w:val="false"/>
          <w:sz w:val="20"/>
        </w:rPr>
        <w:t>但如果没有，这个市场变化太快了，我觉得普通散户跟不住，那我觉得你就抱着一个平常心，就是一个普通理财，你享受到整个权益资产的平均收益，有专业投资人能给你增厚几个点，那我觉得就是一个最完美的情况。往往很多投资人赔大钱就是第一个他不了解自己的风险承受能力，对吧？波动大了他就底部止损了。低卖高卖是很多普通散户的这样的一个特征。它本质上还是一个心理的承受能力和风险管控的这样的一个问题。对，所以我觉得总结下来就是大家控制好仓位，然后拿出一小部分仓位买一些进取型的这样的一个产品，来提高整合组合的这个收益率比例，一定要是自己扛得住的比例。因为只有长期持有这种理财产品，我们相信在熨平周期以后，才能获得这样的一个较好的投资回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01:30:27</w:t>
      </w:r>
    </w:p>
    <w:p>
      <w:r>
        <w:rPr>
          <w:rFonts w:ascii="等线(中文正文)" w:hAnsi="等线(中文正文)" w:cs="等线(中文正文)" w:eastAsia="等线(中文正文)"/>
          <w:b w:val="false"/>
          <w:i w:val="false"/>
          <w:sz w:val="20"/>
        </w:rPr>
        <w:t>感谢海峰总的分享，这个我觉得特别的实用。因为对很多投资人来讲，前段时间的这种巨大的波动，可能很多低风险偏好的资金甚至说可能就低位就离场了，所以其实事后来看看，未必可能也是一个很遗憾的事儿。所以可能您的理念三号也跟中金财富的四个相信是特别一致的。因为我们第一位就是告诉大家要相信配置，然后很多人可能会说更加相信应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01:30:48</w:t>
      </w:r>
    </w:p>
    <w:p>
      <w:r>
        <w:rPr>
          <w:rFonts w:ascii="等线(中文正文)" w:hAnsi="等线(中文正文)" w:cs="等线(中文正文)" w:eastAsia="等线(中文正文)"/>
          <w:b w:val="false"/>
          <w:i w:val="false"/>
          <w:sz w:val="20"/>
        </w:rPr>
        <w:t>但其实客观来说，我们很多人都以为自己的应对其实事后来看可能是一个错误的做法，反而不如把它交给专业的投资人来去应对。然后我们广大的客户其实做好配置就可以了。对，然后这最后也是来到了我们节目的最后的一个尾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01:31:02</w:t>
      </w:r>
    </w:p>
    <w:p>
      <w:r>
        <w:rPr>
          <w:rFonts w:ascii="等线(中文正文)" w:hAnsi="等线(中文正文)" w:cs="等线(中文正文)" w:eastAsia="等线(中文正文)"/>
          <w:b w:val="false"/>
          <w:i w:val="false"/>
          <w:sz w:val="20"/>
        </w:rPr>
        <w:t>然后聊完很多专业的话题之后，我们最后也是想聊一些投资以外的事情，有一个小小的开放性的一个问题。因为您过往的这个不管是投资经验也好，或者是求学的这种经历也好哈那在您过往的这个生涯当中，有什么样的一个经验或者教训，您认为就是比较刻骨铭心的，然后对您的个人的成长也好，或者是发展也好，有过非常大的一个影响。那好，总结出一个词就叫坚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01:31:30</w:t>
      </w:r>
    </w:p>
    <w:p>
      <w:r>
        <w:rPr>
          <w:rFonts w:ascii="等线(中文正文)" w:hAnsi="等线(中文正文)" w:cs="等线(中文正文)" w:eastAsia="等线(中文正文)"/>
          <w:b w:val="false"/>
          <w:i w:val="false"/>
          <w:sz w:val="20"/>
        </w:rPr>
        <w:t>坚守如果要两个词，就是坚守专业，我怎么为什么是这两个词呢？就是从我这个从业的经历的角度来说。因为我也是从一个刚毕业啥也不懂，对投资没有那么懂的这个人，就慢慢一步学习成长，经验教训一路走过来的。就像您讲的那肯定是摔过跤吃过亏的，尤其比如说那时候我们在钢管前的那个时候，对吧？那可能自己那时候有自己的思路和想法，但肯定也不成熟。然后自己有自己擅长的领域，还有按照自己擅长的巨头，发现最近市场它不在我这个熟悉的范围内，你忍不了，对吧？那别人在涨你不动你很难受，对吧？所以你就看看身边的同事朋友，他在搞什么去，你说学习也好，超请教也好，各方面，这样就相当于你去顺着别人去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01:32:26</w:t>
      </w:r>
    </w:p>
    <w:p>
      <w:r>
        <w:rPr>
          <w:rFonts w:ascii="等线(中文正文)" w:hAnsi="等线(中文正文)" w:cs="等线(中文正文)" w:eastAsia="等线(中文正文)"/>
          <w:b w:val="false"/>
          <w:i w:val="false"/>
          <w:sz w:val="20"/>
        </w:rPr>
        <w:t>但是别人有别人的这个方法，他别人是他是他的方法，他跟他的性格是匹配的对吧？他的研究和他中介交易是匹配的那我们你跟你会发现你跟没有用，跟你肯定是跟不住的，所以导致你去学最后同样的东西，别人挣钱了，你没有挣钱，因为往往都是你在一个相对的高位。你听的逻辑也很顺，各方面也很顺。你买进去了，你就刚赚了点甜头，华后面就赔钱了。赔钱一跌下来，你一恐慌你也就卖了。所以导致你天天去看着别人的东西。换句话说就是你随着市场去买、卖、追、杀跌这个东西，你发现那些长期很难挣钱，但本质上最后你发现怎么挣钱呢？你就把自己熟的东西熟好。换句话叫守好自己的这样的一个一亩三分地，当然这个一亩三分地肯定是一个持续扩张的过程中，我们要扩张自己的能力圈，但是能力圈包括自己的体系框架，你坚守好自己的能这个体系框架，在你适应的时候你就多挣钱，不适应的时候你少赔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01:33:31</w:t>
      </w:r>
    </w:p>
    <w:p>
      <w:r>
        <w:rPr>
          <w:rFonts w:ascii="等线(中文正文)" w:hAnsi="等线(中文正文)" w:cs="等线(中文正文)" w:eastAsia="等线(中文正文)"/>
          <w:b w:val="false"/>
          <w:i w:val="false"/>
          <w:sz w:val="20"/>
        </w:rPr>
        <w:t>我觉得这个一轮周期下来，你就是完美的，最怕就是守不住自己的一亩三分地，天天看着别人好去去，那往往最后自己一亩三分地起来的机会，你自己都拿不到收益，这是个情况。所以我们当时在钢管钱的时候，经常发现搞过来搞过去搞过来搞去，发现市场最后涨了，自己好像也没有挣到钱。就是说你还是要专注在自己的能力框架和体系框架里面，一定要执行，但这个肯定是一个正确的体系框架。但是我觉得从长期来说，这个几个框架不断的你能力圈要扩圈，几个框架要不断的打磨。随着这样的一个市场的变化，也不断打磨去成熟，然后最后去坚守，只有坚守了我觉得才能成功。我没有看到一个不坚守的人，这个从长期来说他是一个成功的对，就是从我个人的经历来说也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01:34:21</w:t>
      </w:r>
    </w:p>
    <w:p>
      <w:r>
        <w:rPr>
          <w:rFonts w:ascii="等线(中文正文)" w:hAnsi="等线(中文正文)" w:cs="等线(中文正文)" w:eastAsia="等线(中文正文)"/>
          <w:b w:val="false"/>
          <w:i w:val="false"/>
          <w:sz w:val="20"/>
        </w:rPr>
        <w:t>我随着我当时管投资时间越来越长了以后，形成自己的这个体系方法论，坚守自己的风格以后。虽然可能在一开始的时候业绩还行，但是市场并没有关注到我们，当年毛指数坍塌的时候，我们的这个体系框架使得我们这个不追涨不杀跌的这体系框架跟市场的同类型的产品形成了一个鲜明的对比，才被市场所认知到。所以说，我们觉得，当那个时候，因为我们尝到了这个叫歼蛇的甜头，所以后面我们对自己这个间守的这样的一个信念和理念是越坚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01:34:58</w:t>
      </w:r>
    </w:p>
    <w:p>
      <w:r>
        <w:rPr>
          <w:rFonts w:ascii="等线(中文正文)" w:hAnsi="等线(中文正文)" w:cs="等线(中文正文)" w:eastAsia="等线(中文正文)"/>
          <w:b w:val="false"/>
          <w:i w:val="false"/>
          <w:sz w:val="20"/>
        </w:rPr>
        <w:t>这个可能往往是做投资时间越长的这些基金经理，他可能有时候坚守程度会更加的坚定。对经历多轮周期的考验，才能知道自己的这条路是正确的。对对对，所以我觉得第一个是扩展自己人权，建立好正确的打磨好自己的这个体系框架。第二个的话其实就是坚守。我觉得第一个可能对于一些精英来说或者研究员来说是相对容易的。第二个坚守是最难的，因为坚守的本质是和自己人性在做抗衡，这个是往往是最难的一点。对对对，要修心。所以投资经理可能都要有一颗大心脏，能够接受自己和市场的一些不匹配，甚至说不完美的一些时候。对，是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01:35:45</w:t>
      </w:r>
    </w:p>
    <w:p>
      <w:r>
        <w:rPr>
          <w:rFonts w:ascii="等线(中文正文)" w:hAnsi="等线(中文正文)" w:cs="等线(中文正文)" w:eastAsia="等线(中文正文)"/>
          <w:b w:val="false"/>
          <w:i w:val="false"/>
          <w:sz w:val="20"/>
        </w:rPr>
        <w:t>好，非常感谢海峰总今天的分享，相信这一个半小时的分享就是我们先聊了投资方法、投资框架，然后再聊到了市场观点，包括个人的一些心得和修心的一些过程。相信这个屏幕前的观众一定收获是非常丰厚的那今天也是感谢大家的这个时间，我们的这个精彩的云会客厅今天也来到了尾声。以上的话就是我们今天直播的全部的内容，也希望大家锁定我们直播间，去关注到我们下一期的直播。每周四晚七点的话，我们都会精选最近大家最关心的，时下最热的话题，邀请行业内外的老朋友们分享观点。也非常感谢大家今天的收看，下期我们的主题是云会客厅205期，也欢迎大家关注和转发我们的中金公司财富管理视频号和栏目。大家的支持是我们最大的前进的动力。下周四晚上七点，我们不见不散，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2026-08-06T14:17:54Z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E6636BB100BBAFBB4581D91E6DDB8AA46B41BE5CB3FDD2108A9D463F44DFE52A8E7B9DEC4758E0D4A816272EED1F40DB2E65E4C3EA5B28365C31FC765002CE4A773A435</vt:lpwstr>
  </property>
</Properties>
</file>