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产业预期底部——掘金AI算力 260727_原文</w:t>
      </w:r>
    </w:p>
    <w:p>
      <w:pPr>
        <w:jc w:val="center"/>
      </w:pPr>
      <w:r>
        <w:rPr>
          <w:rFonts w:ascii="等线(中文正文)" w:hAnsi="等线(中文正文)" w:cs="等线(中文正文)" w:eastAsia="等线(中文正文)"/>
          <w:b w:val="false"/>
          <w:i w:val="false"/>
          <w:sz w:val="20"/>
        </w:rPr>
        <w:t>2026年07月29日 00:26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晚上好，我是国金电子首席樊志远，跟国金多行业联合的决定ASD的系列电话会议。我这边先更新一下电子半导体这一块的最新观点。我们上一周的话是重点讲了这个台积电。台积电的话它是对未来的AI需求的指引是非常积极乐观的。然后景气周期的高景气度的话，有望持续到2029到2030年。因为它的先进制程的这种AI芯片的排单，基本上都排到2829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00:28</w:t>
      </w:r>
    </w:p>
    <w:p>
      <w:r>
        <w:rPr>
          <w:rFonts w:ascii="等线(中文正文)" w:hAnsi="等线(中文正文)" w:cs="等线(中文正文)" w:eastAsia="等线(中文正文)"/>
          <w:b w:val="false"/>
          <w:i w:val="false"/>
          <w:sz w:val="20"/>
        </w:rPr>
        <w:t>今天的话我们看到像谷歌，谷歌的话也是在7月23号的时候发布了最新的业绩，它的这个cloud业务，就云业务这一块进入了更陡峭的一个增长阶段。那云业务这一块的收入，是同比增长了82%，达到了248亿美元的营收。然后营业利润这一块的话，是88亿美元，同比超过三倍。那经营利润率的话，从20.7提升到35.6。如果剔除掉首次确认的TPU系统的一个销售收入，它的增速的话仍然是显著加速的，积压的订单的话也是达到了5140亿美元，主要是由这个企业AI的需求推动，超过一半的收入的话，那超过一半的话，会在24个月之内确认收入。另外的话，就谷歌也上升了20年的capex，从之前的1800到1900亿美元上修到1950到2050亿美元。主要的原因是啊客户的需求这一块确实很强劲，他正在加速投算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w:t>
      </w:r>
    </w:p>
    <w:p>
      <w:r>
        <w:rPr>
          <w:rFonts w:ascii="等线(中文正文)" w:hAnsi="等线(中文正文)" w:cs="等线(中文正文)" w:eastAsia="等线(中文正文)"/>
          <w:b w:val="false"/>
          <w:i w:val="false"/>
          <w:sz w:val="20"/>
        </w:rPr>
        <w:t>然后整个二季度开max这一块的话，是在449亿美元，其中60%的话是用于这个服务器，40%的话是用于数据中心和网络设备。公司的管理层也表示过去三年的话显著增加了这个max但是需求的话仍然是超过供给，如果这个供给更多的话，那业绩这一块可能会有更好的表现。另外的话他也展望27年的需求指标，还有长期合同这一块，比上一年是会更加健康的，会更加健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w:t>
      </w:r>
    </w:p>
    <w:p>
      <w:r>
        <w:rPr>
          <w:rFonts w:ascii="等线(中文正文)" w:hAnsi="等线(中文正文)" w:cs="等线(中文正文)" w:eastAsia="等线(中文正文)"/>
          <w:b w:val="false"/>
          <w:i w:val="false"/>
          <w:sz w:val="20"/>
        </w:rPr>
        <w:t>那我们认为的话，像谷歌的GCP的增长，还有积积积压的订单显示，谷歌正在成为AI基础设施模型，还有企业应用的全站的受益者。公司的话对27年kx的话也是保持非常积极的一个乐观一个趋势。那那整体来看的话，我们感觉就是现在的这个算力硬件的需求的话，还是有望持续强劲的。包括像这个买它像买它，我们认为meta的话应该后面的展望的话还是会比较积极乐观的。因为meta的话在四月份的时候，把今年的这个kx指引上修到了1200到1450亿美元。那meta的话最近也在积极的加快它IOS的CMA这个芯片的一个推进的这样的一个速度。后面在这一块的话，我们感觉对算力的投入大概率可能展望也是比较积极乐观的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02:51</w:t>
      </w:r>
    </w:p>
    <w:p>
      <w:r>
        <w:rPr>
          <w:rFonts w:ascii="等线(中文正文)" w:hAnsi="等线(中文正文)" w:cs="等线(中文正文)" w:eastAsia="等线(中文正文)"/>
          <w:b w:val="false"/>
          <w:i w:val="false"/>
          <w:sz w:val="20"/>
        </w:rPr>
        <w:t>另外的话，因为这个产业链都在积极扩产，也造成了像半导体设备的一个交期的一个时间的一个延长。目前来看的话，像全球前五大半导体设备厂商，包括像应用材料，像阿斯曼，还有泛林集团，还有中兴电子，还有柯磊。这些公司的主要产品交付周期的话普遍延长至原来的1.5到2倍。之前的话可能比如说6到8个月，现在要延长到一年之后了。那韩国的本土的一些设备厂商，包括交付台积电的，还有交付美光的这些设备供应商，他们的交期的话也是出现了明显的一个延长，然后有些的话是从三个月延长到6到8个月，部分项目的话甚至超过一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w:t>
      </w:r>
    </w:p>
    <w:p>
      <w:r>
        <w:rPr>
          <w:rFonts w:ascii="等线(中文正文)" w:hAnsi="等线(中文正文)" w:cs="等线(中文正文)" w:eastAsia="等线(中文正文)"/>
          <w:b w:val="false"/>
          <w:i w:val="false"/>
          <w:sz w:val="20"/>
        </w:rPr>
        <w:t>我们认为这一轮出现瓶颈的一个核心主要是AI的先进制程，还有存储芯片暴增驱动的一个全球大规模扩产。因为台积电的话，上次我们讲到他20年的这种开支的话，也是上升到了680 600到640亿美元。中指的话同比也是有51%以上的一个成长，另外的话它同时也加大了在美国的一个投资力度，然后追加了1000亿美金，基本上总投资额达到2600亿美金以上。除了台积电大幅上升的资本开支之外，像美国的话也把美国长期投资追加到2500亿美元。其他的话像三星、海力士、铠侠，包括长江存储，还有长青，都在大力扩产。所以对设备的带动的话是非常强劲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04:17</w:t>
      </w:r>
    </w:p>
    <w:p>
      <w:r>
        <w:rPr>
          <w:rFonts w:ascii="等线(中文正文)" w:hAnsi="等线(中文正文)" w:cs="等线(中文正文)" w:eastAsia="等线(中文正文)"/>
          <w:b w:val="false"/>
          <w:i w:val="false"/>
          <w:sz w:val="20"/>
        </w:rPr>
        <w:t>像C米的话也预测2020年全球半导体设备的一个销售额会达到1659亿美元，同比有23%的一个增长。2028年的话会达到创纪录的2290亿美元的新高。那那我们认为的话就是主要是这个先进制程，还有像这个存储芯片扩散的一个带动。长信科技的话今天也正式登陆了这个科创板，然后我们认为后期的这个扩张力度的话，还是持续加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04:43</w:t>
      </w:r>
    </w:p>
    <w:p>
      <w:r>
        <w:rPr>
          <w:rFonts w:ascii="等线(中文正文)" w:hAnsi="等线(中文正文)" w:cs="等线(中文正文)" w:eastAsia="等线(中文正文)"/>
          <w:b w:val="false"/>
          <w:i w:val="false"/>
          <w:sz w:val="20"/>
        </w:rPr>
        <w:t>我们认为像海外的半导体设备大厂，它的交期延长，其实对国产半导体设备这一块的话，是有非常好一个带动。经历了这几年的一个快速的一个发展，半导体设备这一块，我们看到这些公司的业绩，包括订单情况展望都是比较积极乐观的。特别是明年。明年的话很多公司的这个订单正常展望可能是超过50%的，主要也是存储这一块的扩散的一个带动，还有像这个成熟支撑，其实产能利用率也都比较。那像中芯国际，还有像华虹半导体，基本上产能利用率现在打的都很满。所以整体来看，他们也是有大量扩产的这样的一个情况。那这样来的话，就形成了一个共振的一个效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w:t>
      </w:r>
    </w:p>
    <w:p>
      <w:r>
        <w:rPr>
          <w:rFonts w:ascii="等线(中文正文)" w:hAnsi="等线(中文正文)" w:cs="等线(中文正文)" w:eastAsia="等线(中文正文)"/>
          <w:b w:val="false"/>
          <w:i w:val="false"/>
          <w:sz w:val="20"/>
        </w:rPr>
        <w:t>所以半导体设备这一块的话，近期的话我们建议重点关注。因为这一轮是新的高速增长的一个新周期的一个开启。后面这些公司的这个订单展望刚才也讲了，就是明年很多公司都展望至少50%，有些都百分之六七十的一个增长，这也是比较积极乐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w:t>
      </w:r>
    </w:p>
    <w:p>
      <w:r>
        <w:rPr>
          <w:rFonts w:ascii="等线(中文正文)" w:hAnsi="等线(中文正文)" w:cs="等线(中文正文)" w:eastAsia="等线(中文正文)"/>
          <w:b w:val="false"/>
          <w:i w:val="false"/>
          <w:sz w:val="20"/>
        </w:rPr>
        <w:t>对于整个全产业链条，我们之前也多次讲到，就是很多供应都出现了一个非常紧张的一个情况，也有出现明显的涨价情况。所以我们对于整个AI算力这一块持续看好，包括存储的这个超级周期。因为存储的话现在看起来三季度大概涨20%，环比涨价20%以上，四季度还有可能会涨10%到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06:05</w:t>
      </w:r>
    </w:p>
    <w:p>
      <w:r>
        <w:rPr>
          <w:rFonts w:ascii="等线(中文正文)" w:hAnsi="等线(中文正文)" w:cs="等线(中文正文)" w:eastAsia="等线(中文正文)"/>
          <w:b w:val="false"/>
          <w:i w:val="false"/>
          <w:sz w:val="20"/>
        </w:rPr>
        <w:t>那明年整个均价的话，相对今年也是有比较好的一个增长。所以存储这一块，目前来看这个持续的时间周期可能会比较长，因为也是卡在这个设备这一块。像阿斯麦的话，它每年的产能业务的产能非常有限。那分配给这个存储这一块的扩产，可能每年也就是15到20个点的一个扩展的幅度，再加上其他设备也是存在这个交期比较长一个情况，所以说这个供给这块每年可能也就是大概十几个点，20个点的供给。然后需求的话，每年最少有30%以上的增长，所以就算是纯就算是消费电子，被挤压的非常厉害，销量出现了一个下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但是目前来看，存储这一块还是一个非常强劲的一个增长的一个趋势。像海外大厂的话，他们基本上都是签了三年五年的长协。比如像海力士，那60%的存储芯片都是用在这个云厂，云厂里面有80%都是新的产品。所以说整体来看，目前我们认为长期的趋势还是比较强的。再一个就是从台积电未来几年的涨幅来看，也是非常积极乐观。所以我们认为AI算力这一块，短期增长的需求都还是持续强最强劲的。近期虽然股价目前有所回调，但是我们了解下来基本面都开始比较强劲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07:20</w:t>
      </w:r>
    </w:p>
    <w:p>
      <w:r>
        <w:rPr>
          <w:rFonts w:ascii="等线(中文正文)" w:hAnsi="等线(中文正文)" w:cs="等线(中文正文)" w:eastAsia="等线(中文正文)"/>
          <w:b w:val="false"/>
          <w:i w:val="false"/>
          <w:sz w:val="20"/>
        </w:rPr>
        <w:t>另外的话除了刚才讲的这些之外，还有像这个PCB，近期的话很明显像光模块也有上游所在的一个情况，就光模块的M的这样的一个PCP的主板，因为产能供应不上来，所以说这个光伏观察厂也有向上游所产能的一个情况。那近期很明显就是像这个光模块的MSAP的这条主线，相对来讲大家关注度比较高。我们觉得后面确实也是有很好的一个带动。我们测算了一下，明年大概会有三百多亿的新增需，就三百多亿的需求，其实这里面大部分都是新增的。因为从光模块的量来看，明年可能像800G加1.6T应该会超过2亿只的一个量。那那这里面的话确实这个增长非常可观，所以说对PCB这一块我们还是坚定持续看好。所以整体来看我们还是比较看好这个算力，包括浮动板，包括PCB光模块，还有像半导体设备这样的一个主线。那标的上来看的话，比较看好的像这个东山精密、北方华创、生意科技、沪电股份、恒信控股、中信公司、拓天科技、景旺，包括像深红大陆激光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08:23</w:t>
      </w:r>
    </w:p>
    <w:p>
      <w:r>
        <w:rPr>
          <w:rFonts w:ascii="等线(中文正文)" w:hAnsi="等线(中文正文)" w:cs="等线(中文正文)" w:eastAsia="等线(中文正文)"/>
          <w:b w:val="false"/>
          <w:i w:val="false"/>
          <w:sz w:val="20"/>
        </w:rPr>
        <w:t>具体可以看一下我们这个周报的情况，我这边就分享这么多，接下来有请计算机的曾老师进行分享。各位同学大家晚上好，我是国金计算机团队的邓元浩。然后非常感谢刚才樊老师的一个精彩分享。我接着樊老师的交流跟大家继续做一个汇报。过去几周其实一直在跟大家打气，包括更新产业的一些变化，围绕宏观的一个情况，包括资本开支和模型的进展。其实过去两周已经跟大家汇报了很多了，我今天就不赘述这些细节了。整体上我们的观点就是我们认为AI的整个发展节奏是没有任何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09:10</w:t>
      </w:r>
    </w:p>
    <w:p>
      <w:r>
        <w:rPr>
          <w:rFonts w:ascii="等线(中文正文)" w:hAnsi="等线(中文正文)" w:cs="等线(中文正文)" w:eastAsia="等线(中文正文)"/>
          <w:b w:val="false"/>
          <w:i w:val="false"/>
          <w:sz w:val="20"/>
        </w:rPr>
        <w:t>无论是我们站在现在去看后续的一个模型的商业化的情况。这里边我们看到了头部的这个a topic，包括cloud的，包括codex，都在快速的一个增长。尤其是最近大家看到在cortex的一个GPT5.6的效果的加持下，我们看到cortex的这样一个用人数是实现了一个快速的一个增长。这个当然也给这个cloud带来了一些压力，所以你看到最近也发了offer 5.0的模型，整个性价比模型性价比也大幅提升，然后整个的使用效果也大幅提升。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09:46</w:t>
      </w:r>
    </w:p>
    <w:p>
      <w:r>
        <w:rPr>
          <w:rFonts w:ascii="等线(中文正文)" w:hAnsi="等线(中文正文)" w:cs="等线(中文正文)" w:eastAsia="等线(中文正文)"/>
          <w:b w:val="false"/>
          <w:i w:val="false"/>
          <w:sz w:val="20"/>
        </w:rPr>
        <w:t>包括说我们也看到国内的整个模型，它的一个商业化，其实比大家想象的需要是要好很多的对，就比如说之前海外的被information报道过，dec k的一个年化的AR达到了5亿美金。而这个数字是在对这个极度克制的情况下，这个数字包括像国内的质谱10亿美金，包括像kimi也是到了几个亿美金这样一个量级。而且中国这些其实它是这个价格都是定的比较克制的，所以说我如果我们把它还原成跟头部模型真实差距的一个定价的话，我相信这个数字请关注公众号思维纪要社，更多纪要请加V西安20210130。它会更高更高，加起来至少也是能够同比划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10:37</w:t>
      </w:r>
    </w:p>
    <w:p>
      <w:r>
        <w:rPr>
          <w:rFonts w:ascii="等线(中文正文)" w:hAnsi="等线(中文正文)" w:cs="等线(中文正文)" w:eastAsia="等线(中文正文)"/>
          <w:b w:val="false"/>
          <w:i w:val="false"/>
          <w:sz w:val="20"/>
        </w:rPr>
        <w:t>我觉得按照接近这个百亿美金的量级，我觉得综合来看的话，就模型的商业化还竟然很顺利。当然我认为可能往后面去看的话，整个模型的一个变到慢慢会演变的。并非只是看最头部的一家，克劳德。固然它的发展很很好，然后整个商业化进展很快，但是我们要看到其他模型进展也是非常迅速的。大家都在快速实现商业化过程，所以我觉得应该把这些数字打包起来去看。所以这是关于无线商业化，我们觉得也没有什么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包括模型整个迭代的速度，大家最近应该也是感受比较深。从今年上半年，其实我觉得大家关于模型竞争的时候，还担心飞歌舞特别强，然后造成别人都完全不可能跟得上。那我觉得是今天来看的话，做到半年的一个角色。大家会逐渐发现其实整个模型无论是海外的这个open I还是国内的这些公司，其实大家对加速度还是非常快的，进展还是非常喜人的对包括模型本身的能力，大家自己去感受都还是提升非常快。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11:42</w:t>
      </w:r>
    </w:p>
    <w:p>
      <w:r>
        <w:rPr>
          <w:rFonts w:ascii="等线(中文正文)" w:hAnsi="等线(中文正文)" w:cs="等线(中文正文)" w:eastAsia="等线(中文正文)"/>
          <w:b w:val="false"/>
          <w:i w:val="false"/>
          <w:sz w:val="20"/>
        </w:rPr>
        <w:t>所以我觉得综合来看，要对整个模型的迭代速度，商业化情况和资本开支要更加乐观。然后在这就之上的话，我认为前段时间大家可能会担心整个炒新上市，然后对于整个资本市场流动性的一个影响。但其实今天这样一个事件，也到了一定的一个阶段性的新开始。我反而观察到今天其实一些涨价链条，海外的算力都恢复的还挺不错，大家都开始逐渐往右侧看企稳往上去恢复了。所以我觉得从产业角度整个进展都非常顺利的进行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12:16</w:t>
      </w:r>
    </w:p>
    <w:p>
      <w:r>
        <w:rPr>
          <w:rFonts w:ascii="等线(中文正文)" w:hAnsi="等线(中文正文)" w:cs="等线(中文正文)" w:eastAsia="等线(中文正文)"/>
          <w:b w:val="false"/>
          <w:i w:val="false"/>
          <w:sz w:val="20"/>
        </w:rPr>
        <w:t>现在站在这个时点往后去看啊，我们该如何去选择一些比较好的标的，我认为我们从国内算力和海外算力两条链来去看。固然在国内这个算力的角度的话，创新自然是绕不开的话题。我觉得长兴整体上无论是长兴本身还是长信链条，当然是未来一段时间上最大家重点去关注的一个方向，包括整个半导体设备材料这些环节。另外一个上周也给大家汇报过，国产算力这个链条里面关于超级点这个方向是非常值得大家去重点关注的。我们也在周末发了周报，关于这个国产超级点这样一个方向。我们必须要承认，由于我们整个芯片制成的一个生产能力，包括我们什么限制我们当前的芯片还是单卡的，性能还是要比海外的头部芯片要弱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13:02</w:t>
      </w:r>
    </w:p>
    <w:p>
      <w:r>
        <w:rPr>
          <w:rFonts w:ascii="等线(中文正文)" w:hAnsi="等线(中文正文)" w:cs="等线(中文正文)" w:eastAsia="等线(中文正文)"/>
          <w:b w:val="false"/>
          <w:i w:val="false"/>
          <w:sz w:val="20"/>
        </w:rPr>
        <w:t>就比如说现在我们最先进的华为的950的芯片，它大概相当于四颗华为的95芯片，大概约等于海外的GB300的一颗芯片的性能。海外的GB300已经是两年多前发布的一个芯片。所以说我们整体上来看，这个单卡的性能是存在巨大差距。那你为了弥补所谓的单卡性能带来差距，就必须要靠多节点的方案，把更多的供应式的芯片做出高高强度的护理，更高带宽的互联。互联完之后拿到更多芯片，如臂驱使的去执行相关的训练和推理的任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13:35</w:t>
      </w:r>
    </w:p>
    <w:p>
      <w:r>
        <w:rPr>
          <w:rFonts w:ascii="等线(中文正文)" w:hAnsi="等线(中文正文)" w:cs="等线(中文正文)" w:eastAsia="等线(中文正文)"/>
          <w:b w:val="false"/>
          <w:i w:val="false"/>
          <w:sz w:val="20"/>
        </w:rPr>
        <w:t>大家也看到在WAIC上，各家都发布了自己的超级点的一个方案。然后在这些各个方案里边，我们去把握整个超级点的标的的话，我觉得可以从三个方面来看。第一个策略就是在整个交换机的芯片这个环节，整个深刻通信我觉得仍然是具备极强的一个sk l2的这一块的一个领先的优势。在整个国内侧的话，关键是目前由于国内其实无论是同互联还是NPU，都在呈现出比较强的一些优势跟机会。像这个关键词同互联的话，就是华丰和上南那上来的话，我觉得也是非常值得大家去重点去关注的一个标的。因为盛兰本身的话，它是站在A股的厂商这一侧，你比如说站在阿里，然后未来可能有机会去跟其他的头部的分销厂商去做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14:23</w:t>
      </w:r>
    </w:p>
    <w:p>
      <w:r>
        <w:rPr>
          <w:rFonts w:ascii="等线(中文正文)" w:hAnsi="等线(中文正文)" w:cs="等线(中文正文)" w:eastAsia="等线(中文正文)"/>
          <w:b w:val="false"/>
          <w:i w:val="false"/>
          <w:sz w:val="20"/>
        </w:rPr>
        <w:t>站在互联网厂商角度，他们想的是我如果用自己设计的这套超级点方案，可能相比于直接采购芯片厂商给我提供的这套超级点方案，可以节省更多的节省成本。所以说你站在ac的厂商这一侧，是有，我觉得站在买家方肯定是有优势。那这个环节现阶段的话，它已经是跟末世一起，按照64开的水平，就是末世占60%，然后上涨占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14:46</w:t>
      </w:r>
    </w:p>
    <w:p>
      <w:r>
        <w:rPr>
          <w:rFonts w:ascii="等线(中文正文)" w:hAnsi="等线(中文正文)" w:cs="等线(中文正文)" w:eastAsia="等线(中文正文)"/>
          <w:b w:val="false"/>
          <w:i w:val="false"/>
          <w:sz w:val="20"/>
        </w:rPr>
        <w:t>在这样情况下，去把阿里的这样一个超级点的方案给划分掉了。后续的话我觉得国内其他的头部的互联网厂商，向来也是有很大的一个机会。通过相当于是投互联的方案去解决供给侧的一个，除了这个方案之外，我们最近也看到像这个协商数据，他们之前收购了这个光维科技，也有相关的NPO的解决方案。通过各类NPO的技术，然后把不同的芯片做一个互联网更好的一个规律的scout块，我觉得也是非常值得大家去重点去期待的。因为本身起创也是全球比较在尤其在国内比较领先的一个3D租赁的厂商，说的比较非常多，现成的一个坎。我觉得未来它可能会在集群上尝试用它的这个NPO的方案去做一些skill up的一个动作，然后给大家打个样，如果这些动作无论当然无论是国内的这个投互联，还是这个安全的方案，这些东西落地的话，其实都是能够比较好带动国产芯片的一个系统级能力的一个提升跟跃迁。所以我觉得这个是可能我们就关注的是调节点的第二条线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15:48</w:t>
      </w:r>
    </w:p>
    <w:p>
      <w:r>
        <w:rPr>
          <w:rFonts w:ascii="等线(中文正文)" w:hAnsi="等线(中文正文)" w:cs="等线(中文正文)" w:eastAsia="等线(中文正文)"/>
          <w:b w:val="false"/>
          <w:i w:val="false"/>
          <w:sz w:val="20"/>
        </w:rPr>
        <w:t>第三点就是我们站在整个机柜的一个代工的角度。无论是浪潮还是紫光好的新华端都值得大家去重点去愉快。这是整体我觉得国产的条里边，国产专利值得大家去关注。如果去到整个海外链条的话，我们的观点也一直都比较明确。就是大家最近可以观察到Q3最大的变化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16:07</w:t>
      </w:r>
    </w:p>
    <w:p>
      <w:r>
        <w:rPr>
          <w:rFonts w:ascii="等线(中文正文)" w:hAnsi="等线(中文正文)" w:cs="等线(中文正文)" w:eastAsia="等线(中文正文)"/>
          <w:b w:val="false"/>
          <w:i w:val="false"/>
          <w:sz w:val="20"/>
        </w:rPr>
        <w:t>Q3最大的变化是这个NVA的这样一个rubin的wear ruby的机柜，will ruin开始做一个量产的部署的阶段。这个可能是未来的一段时间里面巨大的一个产业的变化。因为海外的算力，大家无非就是站在NVA的芯片的迭代基础之上，看哪些交易量需要拉动。现在这样拉动，也就意味着说大家很快就会在意义上看到新冠相关的反。无论是对于机构本身的一个代工的复杂度的价值量带动，还是说核心的PCP厂商，包括说一些我们看到这些电容的厂商，这些都是开始更多的不断的曲线，包括光大光互联这些东西。所以我觉得这些的话是伴随着Robin的一个量产落地，快速给大家看到重大的产业趋势跟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16:50</w:t>
      </w:r>
    </w:p>
    <w:p>
      <w:r>
        <w:rPr>
          <w:rFonts w:ascii="等线(中文正文)" w:hAnsi="等线(中文正文)" w:cs="等线(中文正文)" w:eastAsia="等线(中文正文)"/>
          <w:b w:val="false"/>
          <w:i w:val="false"/>
          <w:sz w:val="20"/>
        </w:rPr>
        <w:t>与此同时的话，大概在今年的三个季度，包括谷歌的V八这款芯片。为什么V8I和V8P也会加速的进入到一个推广过程当中？谷歌未来一定是整全球的AI3里边一个非常新的一个极强的一个金融者。因为他会以非常强势的一个姿态，会开始推动芯片的一个对外的一个销售。我觉得这两个增量和英伟达本身的一个迭代升级，再加上谷歌的增进了这条海外链条里边核心的收益标的，我觉得仍然是值得大家重点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17:19</w:t>
      </w:r>
    </w:p>
    <w:p>
      <w:r>
        <w:rPr>
          <w:rFonts w:ascii="等线(中文正文)" w:hAnsi="等线(中文正文)" w:cs="等线(中文正文)" w:eastAsia="等线(中文正文)"/>
          <w:b w:val="false"/>
          <w:i w:val="false"/>
          <w:sz w:val="20"/>
        </w:rPr>
        <w:t>我们重点推荐的在整个机构层级，就是首推工业富联。它的工业大家今天也看到了，工业妇联发了他的公告，就是在不低于103块以下的价格里边会去做10到20亿这样一个回购。103块相比于现在的线下大概是67%的一个涨。所以我觉得在这彰显了公司极强的一个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17:39</w:t>
      </w:r>
    </w:p>
    <w:p>
      <w:r>
        <w:rPr>
          <w:rFonts w:ascii="等线(中文正文)" w:hAnsi="等线(中文正文)" w:cs="等线(中文正文)" w:eastAsia="等线(中文正文)"/>
          <w:b w:val="false"/>
          <w:i w:val="false"/>
          <w:sz w:val="20"/>
        </w:rPr>
        <w:t>但是背后什么背后为什么公司这么有信心？其实也是反复给大家汇报过。就公司本身走到现在这个节点的话，那我们认为公司往后面去看，第一NV的这样的welding的下降，整个VR200机会是要比它三个月大概700美金，可能要比之前的这样一个GB的300，可能这个三四百美金要更高。那你这个价值量大幅提升，然后这个量现在还有增长情况下，那你可想而知对于妇联这样一个本身做这个呃相关工作的，这个环节的企业来讲，它的收入一定会得到快速增长。同时在这个环节，由于公司本身做了更多的这样一个零部件，包括像液冷，电源管理，包括数据连接器等等这些装置，它的利率也会进一步的往上走。同时叠加我刚才提到了谷歌的落地，谷歌清理是它的一个芯片，也是这个机柜。后边会不会也会有N维达去做代工，那这个环节也会带动重要的一个量级的。所以综合来看，这个事对于上面来讲一定是百分之非常大大的利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这也是公司对于现在的股价敢给予这么高的一个回购价格支撑的一个信心。我觉得这个是核心收益标的之一。第二个是PCB这个环节，今年上半年当然大家在PCB这个环节一起演绎的非常多，有各种各样的标题的选择机会。我认为实际现在这个节点的话，包括大家最近看到了这个棚顶，也发了100亿的一个新的一个项目。对我觉得整个产业还是逐渐演绎到了高端PCB供不应求这个环节，风控一个环节。所以说我们就是给大家一直以来的选股的标准。既然产业进入了高端PCP公布应对环节，那么选标准方案就很简单，就产能为王。只有客户认可的产能，谁就能在这个环节在Q3受到核心的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19:09</w:t>
      </w:r>
    </w:p>
    <w:p>
      <w:r>
        <w:rPr>
          <w:rFonts w:ascii="等线(中文正文)" w:hAnsi="等线(中文正文)" w:cs="等线(中文正文)" w:eastAsia="等线(中文正文)"/>
          <w:b w:val="false"/>
          <w:i w:val="false"/>
          <w:sz w:val="20"/>
        </w:rPr>
        <w:t>如果我们去复盘去年，包括今年我们包括今年上半年整个资本开支比较领先的厂商，那最后一定还是落到了彭建忠盛虹这一家头上。所以我们觉得盛纮现在股价走到这个位置，是一个非常值得大家去选择布局的一个逐渐去做一些筹码准备的一个阶段。那你从今年下半年开始，包括走到明年，它的一个产能会大幅的扩张，那这里边也会最直接的跟苏联一起去受益于这样一个量的一个变化，包括价值量的增长。除了这两个之外的话，我觉得其他的像电容这条线，也值得大家去重点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19:43</w:t>
      </w:r>
    </w:p>
    <w:p>
      <w:r>
        <w:rPr>
          <w:rFonts w:ascii="等线(中文正文)" w:hAnsi="等线(中文正文)" w:cs="等线(中文正文)" w:eastAsia="等线(中文正文)"/>
          <w:b w:val="false"/>
          <w:i w:val="false"/>
          <w:sz w:val="20"/>
        </w:rPr>
        <w:t>我们一直给大家推荐的嘉华股份产业没有任何变化，反而股价出现的波动背后的原因可能是因为整个大家对于这个风险偏好有一定的收敛。可能对于今年江上来说，一个业绩可能在Q3还是会伴随着这样一个路面的突破。下游的无论是电源厂商下的AI电网电容、超级电容，还是包括像MPC这些东西，它会开始就会起来。所以大家可能会认为现阶段如果你看到已经公布的业绩里边可能没有那么强。但是站在今年下半年，包括明年角度，它的一个景气度是极其高的。感兴趣的书看我们回头可以在线下再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20:12</w:t>
      </w:r>
    </w:p>
    <w:p>
      <w:r>
        <w:rPr>
          <w:rFonts w:ascii="等线(中文正文)" w:hAnsi="等线(中文正文)" w:cs="等线(中文正文)" w:eastAsia="等线(中文正文)"/>
          <w:b w:val="false"/>
          <w:i w:val="false"/>
          <w:sz w:val="20"/>
        </w:rPr>
        <w:t>综合来看的话，我觉得电容也非常大家重点关注的。当然这个行业也包括像我们提到的这样一个光这个光这个板块光这个板块，我觉得走到今天，这个依然是整个海外商业链条里边就确定性跟景气度双重确认比较高的一个方向。无论是光伏本身，大大光的标的里边，包括像这个续创核心资产信盛，工商这些。也包括我们认为这个最近其实预期还是挺大的。这个光讯科技对我觉得光信来说，这些的一个海外的进展是比较顺利的，光讯是最大家重点关注的那在在整个光芯片本身的角度的话，包括像东山巷袁杰，当然也包括光信。光信本身整个IDR的模式，它也能做光芯片，在后续的整个产品的生产的核心物料保护过程当中，它有比较急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21:00</w:t>
      </w:r>
    </w:p>
    <w:p>
      <w:r>
        <w:rPr>
          <w:rFonts w:ascii="等线(中文正文)" w:hAnsi="等线(中文正文)" w:cs="等线(中文正文)" w:eastAsia="等线(中文正文)"/>
          <w:b w:val="false"/>
          <w:i w:val="false"/>
          <w:sz w:val="20"/>
        </w:rPr>
        <w:t>在我们到线下再往下挖的就磷化铟这个环节。磷化铟这个环节里面，无论是像这个云南锗业，包括像光智，包括像海康智能，我觉得也是都是存在巨大的一个机会的。因为今天大家看到，我们国家其实又发布了一些新的这样一个鉴定。把一些核心的金属的一个海外的买家把它拉到那个限制名单里边，尤其是这个时这个时间大家可以先查一下，就是它是比较好的，是利好这个光致的它的这个主页关于红外射线这块的材料和零部件的生产。所以我觉得综合来看，整个海外链条里边，从机构的这个角度，工业互联PCB的角度的盛宏和鹏定，电容角度的江海股份，以及大光角度这些核心资产，我觉得都是非常值得大家在现在这个节点去布局的。因为在今天上面大家可能没有想到会在这个比较舒服的一个价格。如果现阶段大家不去重点考虑这样一个标题的选择的话，那可能等到后边市场慢慢运转起来之后，价格又又开始到了高的位置。所以我觉得整体来讲，我们觉得产业没有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22:03</w:t>
      </w:r>
    </w:p>
    <w:p>
      <w:r>
        <w:rPr>
          <w:rFonts w:ascii="等线(中文正文)" w:hAnsi="等线(中文正文)" w:cs="等线(中文正文)" w:eastAsia="等线(中文正文)"/>
          <w:b w:val="false"/>
          <w:i w:val="false"/>
          <w:sz w:val="20"/>
        </w:rPr>
        <w:t>然后国内的链条的话可以重点去关注超节点，包括像刚才提到的整个长线链条及半导体设备。海外链条就还有可能提到这几个环节，以上是啊我们继续再跟大家去持续去整理出一些成分内容给大家去去去汇报一下。我们对于采集的一些观点进行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22:20</w:t>
      </w:r>
    </w:p>
    <w:p>
      <w:r>
        <w:rPr>
          <w:rFonts w:ascii="等线(中文正文)" w:hAnsi="等线(中文正文)" w:cs="等线(中文正文)" w:eastAsia="等线(中文正文)"/>
          <w:b w:val="false"/>
          <w:i w:val="false"/>
          <w:sz w:val="20"/>
        </w:rPr>
        <w:t>其实没有什么变化，更多还是希望大家在底部的时候坚定信心。整个AI的发展走到今天一定还在早期，百分之百在早期。产业也是投资，我认为也是。虽然说这段时间有一些波动，但是大家要更有信心。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22:34</w:t>
      </w:r>
    </w:p>
    <w:p>
      <w:r>
        <w:rPr>
          <w:rFonts w:ascii="等线(中文正文)" w:hAnsi="等线(中文正文)" w:cs="等线(中文正文)" w:eastAsia="等线(中文正文)"/>
          <w:b w:val="false"/>
          <w:i w:val="false"/>
          <w:sz w:val="20"/>
        </w:rPr>
        <w:t>好，以上就是今天我们团队这块的一个核心观点的一个梳理。然后接下来把时间交给我们通信的同事，继续给大家做一个汇报，谢谢各位同事的聆听。然后如果对于我刚才提到这些标里面的一些细节，希望在做深入的交流，也欢迎下午通过我们销售也约我们团队的时间再做进一步的沟通。的好的，好，谢谢郑老师。各位领导大家晚上好，我是国金通信组的研究员姚一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22:59</w:t>
      </w:r>
    </w:p>
    <w:p>
      <w:r>
        <w:rPr>
          <w:rFonts w:ascii="等线(中文正文)" w:hAnsi="等线(中文正文)" w:cs="等线(中文正文)" w:eastAsia="等线(中文正文)"/>
          <w:b w:val="false"/>
          <w:i w:val="false"/>
          <w:sz w:val="20"/>
        </w:rPr>
        <w:t>由我来给各位领导跟进一下本周通信板块的观点。其实就到本周为止，我们可以看到在虽然前2到3周整个关键性板块面临了相对而言比较大的一个回调。但到本周为止我们看到的是负面因素基本上得到了比较大幅度的缓解或者说消解。一方面是长期存储上市引发了一个流动性的担忧，那今天其实也是已经完成上市，包括整个对流动性的担忧，其实在上周就已经在盘面上得到了体现。所以我们预计后续的这个整体流动性的问题会得到一个比较好的解决。然后再有就是CSP业绩这一块，其实从上周开发业绩以后，整体k tax是比较超预期的。所以我们看到其实在北美AI硬件在谷歌业绩后的差不多一天内是有所反弹的。但是中午的时候美股仍然是大大跌，主要是有这个加息的预期。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23:52</w:t>
      </w:r>
    </w:p>
    <w:p>
      <w:r>
        <w:rPr>
          <w:rFonts w:ascii="等线(中文正文)" w:hAnsi="等线(中文正文)" w:cs="等线(中文正文)" w:eastAsia="等线(中文正文)"/>
          <w:b w:val="false"/>
          <w:i w:val="false"/>
          <w:sz w:val="20"/>
        </w:rPr>
        <w:t>对应到这周的话，周三是一个媒体的一期会议，然后之后还有其他几家CSP的业绩业主不落地。所我们感到之前大家整个就是对包括2828年就整个对k tax这一块的担忧，其实是有望就逐步的缓解。或者说随着整个CSP的业绩和这个一期会议的落地，然后负面因素逐步消解的。到本周为止，基本上所有大家担忧的一些问题或多或少都有得到了比较大幅度的缓和。所以接下来我们是看好整个海外资板块，可以有一个比较强的一个反弹这样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24:29</w:t>
      </w:r>
    </w:p>
    <w:p>
      <w:r>
        <w:rPr>
          <w:rFonts w:ascii="等线(中文正文)" w:hAnsi="等线(中文正文)" w:cs="等线(中文正文)" w:eastAsia="等线(中文正文)"/>
          <w:b w:val="false"/>
          <w:i w:val="false"/>
          <w:sz w:val="20"/>
        </w:rPr>
        <w:t>这个反弹的话就是对应到标的层面的话，我们还是想分几个子板块来分析。首先是大光这一块，大光这一块我们认为接下来偏积极的因素会比较多。一方面虽然包括今天，甚至差不多两周之前，其实就一直在传二线一线二线光伏快场给到的1.6T的价格比较低。但实际上如果我们就以一个等效的概念去拆解的话，我们看到整体不管你是换算到等效800G还是等效1.6T因为以续创这样为代表的光模块厂商，他们在新一代的产品中的份额是拿到了多数。同时新一代产品的价值量和利润也是更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25:15</w:t>
      </w:r>
    </w:p>
    <w:p>
      <w:r>
        <w:rPr>
          <w:rFonts w:ascii="等线(中文正文)" w:hAnsi="等线(中文正文)" w:cs="等线(中文正文)" w:eastAsia="等线(中文正文)"/>
          <w:b w:val="false"/>
          <w:i w:val="false"/>
          <w:sz w:val="20"/>
        </w:rPr>
        <w:t>这种情况下我们看到近两年或者说近2到3年的一个趋势。头部光模块厂商在自己下游客户的份额反而是不断在提升的。这个份额是指以整个价值量为衡量单位，去看他的一个份额的演变。主要就是因为它能够在新的下一代产品当中去夺得大头。所以大家其实关于光模块竞争格局这个问题也争议了比较久。但从实际情况来看，由于头部厂商能够在在下一代技术当中仍然能够占领高位，所以与此同时产品的升级也是在不断的进行量价提升。所以我们看到关键性的格局其实并不是大家所说的恶化，恰恰相反，头部的份额反而是在进一步提升或者说集中，这是我们觉得大光仍然有非常强的一个壁垒的一个主要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26:06</w:t>
      </w:r>
    </w:p>
    <w:p>
      <w:r>
        <w:rPr>
          <w:rFonts w:ascii="等线(中文正文)" w:hAnsi="等线(中文正文)" w:cs="等线(中文正文)" w:eastAsia="等线(中文正文)"/>
          <w:b w:val="false"/>
          <w:i w:val="false"/>
          <w:sz w:val="20"/>
        </w:rPr>
        <w:t>那接下来就是往后看的话，其实是有比较多的一个催化，一个是7月30号续创港股的上市，然后再往后看的，就等8往后看到9月或者下半年整体来看的话，我们觉得还是有一些其他包括像NPO逐步的从供应链上逐步去落地，然后2.4T方案逐步去确立，这是相关关于新技术的一个催化。然后除此之外的话，我们仍然觉得贯通性还有一波的重要原因，就是因为三季度其实是各个贯通性，各个子板块的一个业绩集中爆发期。所以即使二季度可能受污染影响会有一些波动，但是三季度不管是大光还是小光也好，整体关注性板块的业绩释放会比较比较超预期。所以这一块相当于是下半年的一个比较大的催化。所以整体在大光这一块我们仍然是看好。旭创在半年维度到2万亿，然后到明年差不多是能看3万亿这样一个目标市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27:08</w:t>
      </w:r>
    </w:p>
    <w:p>
      <w:r>
        <w:rPr>
          <w:rFonts w:ascii="等线(中文正文)" w:hAnsi="等线(中文正文)" w:cs="等线(中文正文)" w:eastAsia="等线(中文正文)"/>
          <w:b w:val="false"/>
          <w:i w:val="false"/>
          <w:sz w:val="20"/>
        </w:rPr>
        <w:t>然后再接下来小光部分的话，我们是看好两条线。一条是NPO的一个技术路，NPO的一个路线。因为目前我们跟下来觉得不管是到20年甚至28年，整体NPO的量是比较超预期的那这1.1块方面是就是从整个淘宝那边的一个产能口径来看的话，明年全市场的NPO最多可能就有达到5到6000万。然后这里面很大一部分上原因就是因为NPO整体的客户渗透会比之前大家预期的更广一点。不管是海外的一些cst还是国内的一些云厂商都有可能去使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27:49</w:t>
      </w:r>
    </w:p>
    <w:p>
      <w:r>
        <w:rPr>
          <w:rFonts w:ascii="等线(中文正文)" w:hAnsi="等线(中文正文)" w:cs="等线(中文正文)" w:eastAsia="等线(中文正文)"/>
          <w:b w:val="false"/>
          <w:i w:val="false"/>
          <w:sz w:val="20"/>
        </w:rPr>
        <w:t>那除此之外的话，NNNPO这一条线的话，主要核心受益的小光其实就是光芯片和FAU2个子板块。光电这边我们重点推荐的是云杰和长光华芯。这一块他们主要是用于NPO的，不管是120还是150毫瓦的更高功率的光芯片，它整体的不管是价值量还是可靠性都有大幅度的一个提升。所以这一块预计是对于整请关注公众号思维纪要社，更多纪要请加V西安20210130个行业的贝塔是有一个向上的一个推动的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28:29</w:t>
      </w:r>
    </w:p>
    <w:p>
      <w:r>
        <w:rPr>
          <w:rFonts w:ascii="等线(中文正文)" w:hAnsi="等线(中文正文)" w:cs="等线(中文正文)" w:eastAsia="等线(中文正文)"/>
          <w:b w:val="false"/>
          <w:i w:val="false"/>
          <w:sz w:val="20"/>
        </w:rPr>
        <w:t>除此之外的话就是SAU这一块。因为NPO它要么用3.2T或者6.4T的NPO，它的通道数会有一个激增，因此无缘期整体是受益的。然后这一块主要就是核心的受益标的是天福和光库这两家公司，这是小光的一个NPO的方向。小光的另一个方向，我们觉得是仍然可以去挖掘一些需求的增速，仍然在加速往上。同时供给端会面临较大的卡点，或者说供给端整整体供给的释放节奏，供给的这个释放的增速是低于需求端上修的一个增速，这样的一些新的方向，我们比较看好的是包括国莫尼酸锂和金刚石放热。因为每年其实到下半年的时候，特别是十月份，就十月份这一块，大家都会喜欢去炒一些新技术。针对明年，其实明年下半年放量的一个预期，一个就是NPO还有就是2.4T它对应的很大一部分上就是薄膜凝酸锂，然后包括还有金刚石散热，这一些都是我们觉得比较有比较有亮点的一些核心技术的方向。对应的标的就是天通股份，还有九州一轨这两家公司，也是建议各位领导去持续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29:50</w:t>
      </w:r>
    </w:p>
    <w:p>
      <w:r>
        <w:rPr>
          <w:rFonts w:ascii="等线(中文正文)" w:hAnsi="等线(中文正文)" w:cs="等线(中文正文)" w:eastAsia="等线(中文正文)"/>
          <w:b w:val="false"/>
          <w:i w:val="false"/>
          <w:sz w:val="20"/>
        </w:rPr>
        <w:t>以上就是我们本我们本周的一个观点反馈，谢谢各位领导的收听。各位领导好，我是国际技术分析师王新阳。现在我来给大家汇报一下，AI技术这边的一个观点。我们可以说，从我们说之前一直很多人也在很多场合提到的一个观点。现在小金属或者说AI金属板块这边，我们觉得是右侧逐步到来的这样一个这样的一个情况。小新你这边我们主要是讲讲五个品种，稀木稀土、塔奇屋，这五个品种。当时他们有一个共性，就是都是有穿墙的基本面，价格都有很明显的上涨的一个趋势，有AI的拉动，或者在股票这边，不管是基本面还是股票层面，都有足够的场口能够让大家去参与，包括股价的位置，我觉得相对来讲也比较低，PE这些也都还算得过来，所以因此我们就对这块做一个重点推荐，做一个重点推荐。排序人物，稀土的西海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30:54</w:t>
      </w:r>
    </w:p>
    <w:p>
      <w:r>
        <w:rPr>
          <w:rFonts w:ascii="等线(中文正文)" w:hAnsi="等线(中文正文)" w:cs="等线(中文正文)" w:eastAsia="等线(中文正文)"/>
          <w:b w:val="false"/>
          <w:i w:val="false"/>
          <w:sz w:val="20"/>
        </w:rPr>
        <w:t>好，首先我们讲讲木木、木盘、稀土，我们觉得是短期来讲是价格上涨，这是最明确的一个一个情况。首先是木，但是说第一时间事件墓的历史新高行情是逐步的到来，成熟领域以木代污的进展是要加速的。首先是历史新高行情，第二个是以物代物，历史新高行情。这样子就是现在的目前是5300块钱每吨度，对应的木金属大概是53 54万元每吨。那我们判断在今年三季度，就是大概剩下的两个月的时间，两个多月时间能够涨到707000每吨以上这样的一个价格，以上的这个价格。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31:29</w:t>
      </w:r>
    </w:p>
    <w:p>
      <w:r>
        <w:rPr>
          <w:rFonts w:ascii="等线(中文正文)" w:hAnsi="等线(中文正文)" w:cs="等线(中文正文)" w:eastAsia="等线(中文正文)"/>
          <w:b w:val="false"/>
          <w:i w:val="false"/>
          <w:sz w:val="20"/>
        </w:rPr>
        <w:t>好，逻辑在于这样，第一首先现在我现在的价格逻辑在于低大逻辑，就是我们大逻辑说供给需求，还有这个盈利在供给这块，首先用的供给50%到60%是在海外的，40%都在国内。那50%都在海外，它带来这个情况就是说因为很多这个供应的木框的供应，它是跟铜矿诞生的，所以这块它有比较明显的一个这个一个非常明显的就是说因为海外产量直接下调，带来的今年海外产量要下降3%以上，那今年以后三年产量中产量都要下降，都要下降。那国内的产量今年后半年要增加，但总来说增长也比较克制。基本都会被需求搜索给去掉，都会被这个解给去掉，全部的总共。那么今年我们看基本是增加，也就是基本持平的，基本持平。你最多增加一个点，明年的这个增速也就是2到3个点，两个点左右，总体增速是显著较低的那需求量至少在6%以上，我们目前需求还在6%以上，小分子的目的这个供需有比较大的反转的这样的一个情况。那需求端的话，目的需求一般来讲，首先从原来这种我们讲明代屋这种算是细分领域的高速的一个替代。但这个量级可能也不会特别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32:50</w:t>
      </w:r>
    </w:p>
    <w:p>
      <w:r>
        <w:rPr>
          <w:rFonts w:ascii="等线(中文正文)" w:hAnsi="等线(中文正文)" w:cs="等线(中文正文)" w:eastAsia="等线(中文正文)"/>
          <w:b w:val="false"/>
          <w:i w:val="false"/>
          <w:sz w:val="20"/>
        </w:rPr>
        <w:t>首先讲一个基本面的核心逻辑，核心逻辑在于物流需求一半是一半是高端制造，另外一半是能源。高端制造主要的是对应的是造船、风电和工程机械，还有小部分的军工。这个能源和化工板块的话，这一块的话主要是得会由于受益于中东的这个项目重建，还有这个就是总体来讲高油价，只要在80美金左右的高油价，它会给这个文化的需求带来比较强的游戏的资本开支的一个刺激，我觉得这块还是会比较强，这块它会比较强。所以因此我们其实也是看到挺可见的，就是说目前的这个供给跟需求，或者说我们看到的最近的一个表光的一个高单量就是很高，增加了十几个点。那需求这边需求这边大概又上涨了这个总总刚刚接近十个点。这里面很明显制造那个需求比较强，文化的需求比较弱。但这个需求体现的是之后的需求体现的是之后的需求，所以因此它是有这样的一个有一个有一个这样的一个情况。但是我们工作的时间早上八月、九月，那么这个能耗的需求，应该是能体现今年2 3月份的开始的高油价，当时油价才破了80美金。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34:02</w:t>
      </w:r>
    </w:p>
    <w:p>
      <w:r>
        <w:rPr>
          <w:rFonts w:ascii="等线(中文正文)" w:hAnsi="等线(中文正文)" w:cs="等线(中文正文)" w:eastAsia="等线(中文正文)"/>
          <w:b w:val="false"/>
          <w:i w:val="false"/>
          <w:sz w:val="20"/>
        </w:rPr>
        <w:t>所以对能刺激比较强的需求起来，有些货币需求弹性会比现在需求更好，包括下游所有的中心，我们给到大大概在六个点以上。下游主要高铁的盈利，杭州钢铁盈利其实很不错的，这点比较重要。因为过去几年其实一直都有公司出口，但是物价走的好像也比较纠结。因为现在的盈利可能相对来讲比较差，现在的盈利比之前物价更低的时候，就去年前几年物价更低的时候还要更好。所以这意味着我们也算了只考虑这个目的上涨的盈利空间进一步上涨，我们就弄掉，把这个剩下空间给吃掉，能动价涨到7000以上的可能性也还是很大所以对于那个基本面来说，从供给需求还有盈利的下游盈利剩下空间的讲来讲，目前很快就会步入一个主升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34:44</w:t>
      </w:r>
    </w:p>
    <w:p>
      <w:r>
        <w:rPr>
          <w:rFonts w:ascii="等线(中文正文)" w:hAnsi="等线(中文正文)" w:cs="等线(中文正文)" w:eastAsia="等线(中文正文)"/>
          <w:b w:val="false"/>
          <w:i w:val="false"/>
          <w:sz w:val="20"/>
        </w:rPr>
        <w:t>但是我们这短期的调研下来，产业里总体来讲对下游都比较，对价格都比较乐观。最近价格的成交水平，比较以往来看都是有比较大的一个改善。历史上这会的价格基本是站不住的，站不到这么久或者没有什么成交。其实这样的比较高高的成交量到现在已经有很长时间了，说明现在做的非常健康，永远没没到泡沫化的阶段。那不如忘记泡沫化的阶段，一购买一起来。我觉得这个价格的弹性，我们觉得是完全不用去担心，完全不用去担心，所以我们对物价的一个判断，至于这个点以外的目的，这个在AI你的应用是这样，海力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35:25</w:t>
      </w:r>
    </w:p>
    <w:p>
      <w:r>
        <w:rPr>
          <w:rFonts w:ascii="等线(中文正文)" w:hAnsi="等线(中文正文)" w:cs="等线(中文正文)" w:eastAsia="等线(中文正文)"/>
          <w:b w:val="false"/>
          <w:i w:val="false"/>
          <w:sz w:val="20"/>
        </w:rPr>
        <w:t>在在多次的行业会议上，从今年年中开始，在多次行业会上讲到，我们的他们未来的这个自选材料，里面的自选材料是要用这个用力尽量用用力在接下来就是对的程度越来越高，层次越来越多，空间率要求越高的情况下，六载材料它有更低的电阻和更强的抗震相应能力。比如过去的总机材料公司有一个比较明显的改善，那我觉得就是能生产高纯部分的这个企业肯定是充分受益的那高速路本企业主要国内能做的，你叫金木，是非常典型的龙头企业，然后精密的这个形象是足够高标。然后的话在高铁的这块是有比较犀利的一个卡位。再加上公司目前的日本的产量是全球最大，占自己公司总产量占比足够高。我觉得日本2万吨的这个资产量，因此因此我觉得金木的这个我觉得在这个卡位给它提供固定是很简单的。目前看7000金木的业绩看110，那PE我们觉得能给到一个14到15倍，所谓公司目标市值1400到1500亿，现在看有一倍左右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36:33</w:t>
      </w:r>
    </w:p>
    <w:p>
      <w:r>
        <w:rPr>
          <w:rFonts w:ascii="等线(中文正文)" w:hAnsi="等线(中文正文)" w:cs="等线(中文正文)" w:eastAsia="等线(中文正文)"/>
          <w:b w:val="false"/>
          <w:i w:val="false"/>
          <w:sz w:val="20"/>
        </w:rPr>
        <w:t>终于到健康的重点关注，这是题目。然后是稀土，我们这边简单说一下，所以稀土在AI的这个应用上，主要是这个氧化镝。氧化镝是在MOCC的这个音乐。那MCC的它的那个扩产，它的扩产应该是比较剧烈的。每年首先是像高速转化集在MCC里面的应用，我们在两个行的总需求接近7%到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36:53</w:t>
      </w:r>
    </w:p>
    <w:p>
      <w:r>
        <w:rPr>
          <w:rFonts w:ascii="等线(中文正文)" w:hAnsi="等线(中文正文)" w:cs="等线(中文正文)" w:eastAsia="等线(中文正文)"/>
          <w:b w:val="false"/>
          <w:i w:val="false"/>
          <w:sz w:val="20"/>
        </w:rPr>
        <w:t>那么这个量级我们觉得接下来可能每年是1到2倍左右的一个增长，所以大家的总需求就有这么多就会有这么多。在供给这边氧化及的供其实很多的这些领导可能没有在意到一个问题，就氧化菊的供给这边也会受到比较强的一个逻辑，就是稀土的供给侧结构性改革。系统供改不光是对氧化铁，对铜铝的都有非常大的一个改善，那就是核心流程。第一，过去在体系外的供给要被进行一个出清和整合，有一部分是回收，回收的供给原来可能整合的是稍微还有点早。但是回收这一块就是过去回收企业的违规的生产的这个比例也还算比较多。这个查税查票的事情从6 7月份开始落实之后，国有企业的产量大幅下滑应该是可以看到的那所以因此氧化铁的产量，我们看到下半年产量可能会同同环比都下降10%以上。然后同比的产量可能环比下降10%到15%，同比至少上下降5到10个点。基于这样的角度，我们觉得理解和朋友在下半年都会形成一个重大的重要的一个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37:54</w:t>
      </w:r>
    </w:p>
    <w:p>
      <w:r>
        <w:rPr>
          <w:rFonts w:ascii="等线(中文正文)" w:hAnsi="等线(中文正文)" w:cs="等线(中文正文)" w:eastAsia="等线(中文正文)"/>
          <w:b w:val="false"/>
          <w:i w:val="false"/>
          <w:sz w:val="20"/>
        </w:rPr>
        <w:t>那浦那提升同比利润占比都比较高的企业，首先是这个中心有色，中国稀土，还有这个顺恒，这样的话，那我们现在我们之前也说过很多次，比如说考虑第一号玻璃的分别的一个涨价，我们看到第一价格可能能够涨到一倍左右，然后风靡大概也是涨50%以上，对龙头标的我们叫中心有份，上海资源我们从现在往后看，空间都是一倍以上的空间，都是一倍以上的空间。所以我们觉得这个逻辑上是它是非常难受，尤其系统马上也是一般都有一个是旺季。然后我们最近看到，首先8 9月份开始，产量上的这个收缩会很明显，一个是供给制改革的有效落地，还有这个查询查票。然后再又刚好又碰上了今年需求最旺的时候，价格上涨弹性会很大会很大。所以因此时间节点很近，所以说我们觉得各位领导可以重点关注，重点关注。好，这是系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38:49</w:t>
      </w:r>
    </w:p>
    <w:p>
      <w:r>
        <w:rPr>
          <w:rFonts w:ascii="等线(中文正文)" w:hAnsi="等线(中文正文)" w:cs="等线(中文正文)" w:eastAsia="等线(中文正文)"/>
          <w:b w:val="false"/>
          <w:i w:val="false"/>
          <w:sz w:val="20"/>
        </w:rPr>
        <w:t>我们再讲一下这个硒，硒最近它的库存就是国内库存，之前去了一大波海外过程，最近也开始在显著的一个去化。我们看到新的全球险些过程已经开始进入开始去到历史中位水平。现在价格是稳定在一个历史极高位，但这个库存终于经历过半年左右的调整和产业的教育，现在过程中巨大的是仅仅的历史中高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39:14</w:t>
      </w:r>
    </w:p>
    <w:p>
      <w:r>
        <w:rPr>
          <w:rFonts w:ascii="等线(中文正文)" w:hAnsi="等线(中文正文)" w:cs="等线(中文正文)" w:eastAsia="等线(中文正文)"/>
          <w:b w:val="false"/>
          <w:i w:val="false"/>
          <w:sz w:val="20"/>
        </w:rPr>
        <w:t>其实这样的话，我们觉得C其实现在盈利库存非常非常的低非常非常的低。吸的库存随时会突破去年同期水平，是往更低的水位去走。所以我们这个C的基本面其实非常非常强劲的，非常非常强劲。所以因此西藏结合短期来看，缅甸复产就会持续的不及预期。还印尼的量目前会增加，也很难有明显的增量。所以其实今年印尼的缅甸流量都会大大的不及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39:46</w:t>
      </w:r>
    </w:p>
    <w:p>
      <w:r>
        <w:rPr>
          <w:rFonts w:ascii="等线(中文正文)" w:hAnsi="等线(中文正文)" w:cs="等线(中文正文)" w:eastAsia="等线(中文正文)"/>
          <w:b w:val="false"/>
          <w:i w:val="false"/>
          <w:sz w:val="20"/>
        </w:rPr>
        <w:t>但需求这边，是的，我们看到集成电路国内产量，海外的半导体产量数据一直都非常好啊。其实今年西缺口行业比去年再扩大5%以上，3到5个点之间。那么西的价格我们觉得在宏观情绪压制成这样，他仍然占了40万以上这样的一个价格。那我觉得大概宏观情绪有一部分的好转，科技资金有一部分的回流，那我们的西江突破60万的可能性还是很大。那前面就华熙熙还有新西路，这是西。其他品种这边，像我们讲的这个碳还有屋，我先说一下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40:22</w:t>
      </w:r>
    </w:p>
    <w:p>
      <w:r>
        <w:rPr>
          <w:rFonts w:ascii="等线(中文正文)" w:hAnsi="等线(中文正文)" w:cs="等线(中文正文)" w:eastAsia="等线(中文正文)"/>
          <w:b w:val="false"/>
          <w:i w:val="false"/>
          <w:sz w:val="20"/>
        </w:rPr>
        <w:t>那么坦的最近我主要还是我们谈的观点就是这样躺的是比如说AI这个斜率最大的品种，就是敞口大，斜率高。敞口大是因为他在AI上的这个直接需求占比会接近20%，再加上间接的占比可能达到50%，这所有资源品里面占比最高的占比最高的。然后在需求中这边，谈定这边每年贡献都是在20到30个点之间。把他这边大概也是20%以上的需求的一个增长，所以其他项目下高温合金这些需求都也不会很差。所以因此炭的年度需求增速都会在20%以上。这种情况下，碳的供应是没有什么较大的一个没有什么较大的弹性的。我们最近看下来，你像全球我们认为排下来的有效供应可能已经增加五个点以上增加五个点以上增加五个点以上，每年那需求当然是个点以上。所以钽的价格的上涨，我觉得这个斜率什么的都是完全不用担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41:19</w:t>
      </w:r>
    </w:p>
    <w:p>
      <w:r>
        <w:rPr>
          <w:rFonts w:ascii="等线(中文正文)" w:hAnsi="等线(中文正文)" w:cs="等线(中文正文)" w:eastAsia="等线(中文正文)"/>
          <w:b w:val="false"/>
          <w:i w:val="false"/>
          <w:sz w:val="20"/>
        </w:rPr>
        <w:t>那些高度的话，因为它的下游它其实都是比较核心，并且成本占比也没有那么高的一个用途，所以这个砍价的容忍度会很高。并且它是高通胀的一个需求方向，都会有比较高的容忍度。而且除了AI相关的，你像这个高温合金或者军工相关，或者高端制造相关，这个价格容忍度也是会很强的。所以大家不用担心这个会有什么很强的一个负反馈，我觉得不用担心不用担心就它的一个敞口和斜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41:46</w:t>
      </w:r>
    </w:p>
    <w:p>
      <w:r>
        <w:rPr>
          <w:rFonts w:ascii="等线(中文正文)" w:hAnsi="等线(中文正文)" w:cs="等线(中文正文)" w:eastAsia="等线(中文正文)"/>
          <w:b w:val="false"/>
          <w:i w:val="false"/>
          <w:sz w:val="20"/>
        </w:rPr>
        <w:t>节奏上来看，可能我们觉得就下一波企业的集中采购，我们认为还是在三季度肯定是有一波的有一波。碳价的上涨，我觉得应该在比较近的时间内就可以看到。那么我们就会看到碳的价格，还有碳电容价格的协这个共振，那对龙头标的叫东塔，这个在在AI领域的斜率也是非常高的，在AI领域的学他的形象足够高高，并且他这块做的是非常好的，就塔根塔斯谭把批这都基本做到加工环节的极致，所以我们觉得坦东坦就有个非常好的目标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42:23</w:t>
      </w:r>
    </w:p>
    <w:p>
      <w:r>
        <w:rPr>
          <w:rFonts w:ascii="等线(中文正文)" w:hAnsi="等线(中文正文)" w:cs="等线(中文正文)" w:eastAsia="等线(中文正文)"/>
          <w:b w:val="false"/>
          <w:i w:val="false"/>
          <w:sz w:val="20"/>
        </w:rPr>
        <w:t>那集团非常丰富的盈利，应该很优厚的。这个钽矿的一个资源者是存在注入的预期，所以这样的话，我们中塔的整个市值高度盈利，我觉得是非常值得大家去重点关注的，重点关注。其他的你像国泰集团、西美资源这两个票，也就谈的冶炼。集团我们认为在资源端应该都会有一些比较努力的一个布局。像林总，我觉得国泰跟西美都值得大家去重点关注，其他的像新兴路，还有这个交通装备，要么上市公司，要么集团都有钽矿的，我们觉得这也是一个可以预期或者说一个交易的一个点。好，呜这边巫这边是这样的，屋这边的话我们就可以看到屋最近的这个呜最近的这个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43:04</w:t>
      </w:r>
    </w:p>
    <w:p>
      <w:r>
        <w:rPr>
          <w:rFonts w:ascii="等线(中文正文)" w:hAnsi="等线(中文正文)" w:cs="等线(中文正文)" w:eastAsia="等线(中文正文)"/>
          <w:b w:val="false"/>
          <w:i w:val="false"/>
          <w:sz w:val="20"/>
        </w:rPr>
        <w:t>我们看到就是屋的价格其实短期洗盘最近价格跌到了下跌了一些，然后最近呢又最近又在五月底第一波触底，然后现在是第二次触底再回来，最近系列价格是涨了一些回来，涨了一些回来。那其实我们还是那个逻辑是说的，最近还算是在洗盘，算是在洗盘。那么污，今年缺口扩大，比去年还要大，比去年还要大。去年是年初的物价是13万、14万，年底涨到了三十多万，缺口是扩大了7%到8%，涨了个一倍多。那今年丘比浓缩的应该是扩大十个点以上，扩大十个点以上。那这样的话这样的话这个物价我们觉得，你看今年年初价格是三十多万。那我们今天在年底价格年内价格高点，你可以看到70到80万，70到80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43:57</w:t>
      </w:r>
    </w:p>
    <w:p>
      <w:r>
        <w:rPr>
          <w:rFonts w:ascii="等线(中文正文)" w:hAnsi="等线(中文正文)" w:cs="等线(中文正文)" w:eastAsia="等线(中文正文)"/>
          <w:b w:val="false"/>
          <w:i w:val="false"/>
          <w:sz w:val="20"/>
        </w:rPr>
        <w:t>那这样的话，最近这些屋的票像52，厦门、中，这些票肯定都是充分低估的那除此之外除此之外，这票后面都有做了物材的加工。像这个高纯钨粉，高纯钨棒，这个都是非常重的国产替代逻辑，对日反制人的，导致日本相关企业生产你像615这块都关通电话，停产。乌棒这边像住有金属，它也会受到很大的影响。那对于国产企业做高纯钨粉和钻石棒材的企业来讲，肯定是一个非常好的一个替代的逻辑。那现在这些环节的加工费上涨也很明确很明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44:35</w:t>
      </w:r>
    </w:p>
    <w:p>
      <w:r>
        <w:rPr>
          <w:rFonts w:ascii="等线(中文正文)" w:hAnsi="等线(中文正文)" w:cs="等线(中文正文)" w:eastAsia="等线(中文正文)"/>
          <w:b w:val="false"/>
          <w:i w:val="false"/>
          <w:sz w:val="20"/>
        </w:rPr>
        <w:t>不光是而且这些鞋都是资源品对应的资源，还有新的高端材料都是有布局，很多都是一体化的企业，所以对于板块的交易技术相对来说会非常的好啊。所以在最早期我们看好像农业、交通装备、中文高新以上是我们的。那那包括万盛的话，那你像中中项目看到1500到2000亿，中国高兴看到2000以上，加工装备我们觉得是可以看到500亿以上，就能看到500亿以上。所以因此我觉得现在都是充分低估的，都有比较大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45:03</w:t>
      </w:r>
    </w:p>
    <w:p>
      <w:r>
        <w:rPr>
          <w:rFonts w:ascii="等线(中文正文)" w:hAnsi="等线(中文正文)" w:cs="等线(中文正文)" w:eastAsia="等线(中文正文)"/>
          <w:b w:val="false"/>
          <w:i w:val="false"/>
          <w:sz w:val="20"/>
        </w:rPr>
        <w:t>好的，以上是我这边小金属观点的汇报，总而言之，NI金属板块的普通来讲，都有超强基本面，都有很明确的AL窗口的暴露。因此市场不管是资金面还是情绪面，还是基本面，都是无疑的，调整那个好位置，希望大家可以重点关注一下。感谢大家参加本次会议，用AI进宝获得优质复盘资料，更多专业AI工具和投研内容，打开智能APP领取会员体验码，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2026-07-28T16:47:04Z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E6636BB100BBAFBB4581D91E6DDB8154AEA8BE5C13FDD5FACA71463F44DFE5CA8E9B9DEC405AE7D4A81BC76C091F401F336A74C3E85B284259E56C765D02CEC18032A35</vt:lpwstr>
  </property>
</Properties>
</file>