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华源交运 _ 航空星谈：周期插曲，否极泰来 260628_原文</w:t>
      </w:r>
    </w:p>
    <w:p>
      <w:pPr>
        <w:jc w:val="center"/>
      </w:pPr>
      <w:r>
        <w:rPr>
          <w:rFonts w:ascii="等线(中文正文)" w:hAnsi="等线(中文正文)" w:cs="等线(中文正文)" w:eastAsia="等线(中文正文)"/>
          <w:b w:val="false"/>
          <w:i w:val="false"/>
          <w:sz w:val="20"/>
        </w:rPr>
        <w:t>2026年06月28日 22:32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同学晚上好，我是华源交运分析师曾志新，欢迎大家收听今天的航空新。谈过去一段时间，无论是油价还是行业都在发生一些变化。现在目前这个点位，包括股价也是有一些反应。在目前这个点位我们怎么去看未来板块这个投资？今天晚上我们简单跟各位领导做一个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首先我们还是回到最近导致板块波动最主要的因素，就是油价和战争的一个影响。目前我们的观点其实是市场对于这个预期已经给出了最最关键的一个定价。那么有没有说过分定价的地方呢？我们认为是有的。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00:41</w:t>
      </w:r>
    </w:p>
    <w:p>
      <w:r>
        <w:rPr>
          <w:rFonts w:ascii="等线(中文正文)" w:hAnsi="等线(中文正文)" w:cs="等线(中文正文)" w:eastAsia="等线(中文正文)"/>
          <w:b w:val="false"/>
          <w:i w:val="false"/>
          <w:sz w:val="20"/>
        </w:rPr>
        <w:t>首先目前来看，在美伊双方几乎已经达成停火协议的情况下，这个周末美伊又发生了军事冲突，把大家的预期再次达到不确定的一个情况。所以这也是整个航空板块投资，我想大家去犹豫的点，就是挺火的。这个博弈性也是这个油价的博弈性，也是这个航空的博弈性。不过从最近的情况来看，油价我们觉得应该是进入了一个下降的一个通道。并且这中间超预期的点是斜率比大家想的要大很多，不由很快从之前的95美金以上回落到了70美金的一个位置。那么尽管这个冲突是有反复，但我们认为后面油价的涨幅可能是有限的，所以从这个来看的话，可能不由的曲线是不同于当时这个俄乌冲突的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01:35</w:t>
      </w:r>
    </w:p>
    <w:p>
      <w:r>
        <w:rPr>
          <w:rFonts w:ascii="等线(中文正文)" w:hAnsi="等线(中文正文)" w:cs="等线(中文正文)" w:eastAsia="等线(中文正文)"/>
          <w:b w:val="false"/>
          <w:i w:val="false"/>
          <w:sz w:val="20"/>
        </w:rPr>
        <w:t>因为俄乌冲突当时的油价下降是速度是非常缓慢的，就是以年为单位可能每年下降个十美金左右。但是目前美伊冲突的情况可能和当时呈现出来一个不同的一个表现。所以这个是我们去需要去重视以及未来把握板块节奏的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第二个，就是关于油价对业绩的一个影响，这也是大家担心的一个地方。虽然第一部分我们讲的是一个预期，就是未来这个油价如果下降速度不会很快的话，那么板块长期会承压。第二个就是已经过去的这个战争，4到7月份航空的油价都会受到这个成本都会受到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02:17</w:t>
      </w:r>
    </w:p>
    <w:p>
      <w:r>
        <w:rPr>
          <w:rFonts w:ascii="等线(中文正文)" w:hAnsi="等线(中文正文)" w:cs="等线(中文正文)" w:eastAsia="等线(中文正文)"/>
          <w:b w:val="false"/>
          <w:i w:val="false"/>
          <w:sz w:val="20"/>
        </w:rPr>
        <w:t>但是对于业绩的影响，其实最显性大家关注的指标是油价的一个上涨。但是其实这个指标能见度也没有特别的高。主要是航空的成本，它要完成从布油到新加坡航煤，成品油到成品油之前的原油。中间有一个例子大差，然后再到国内航空煤油的出厂价，这个三个环节才能看到明确的对成本的一个影响。对应的我们既要关注这个原油，还要关注内价差，还要关注国内的一个补偿额度。但是更加大这个研究难度和减少可见度的一个地方，就在于这两个因素。后面两个因素，利息价差和国内的这个补偿额度都跟历史的情况完全的不一样，尤其是国内的补偿标准，它已经不公开，而且没有办法通过历史的情况做一个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03:09</w:t>
      </w:r>
    </w:p>
    <w:p>
      <w:r>
        <w:rPr>
          <w:rFonts w:ascii="等线(中文正文)" w:hAnsi="等线(中文正文)" w:cs="等线(中文正文)" w:eastAsia="等线(中文正文)"/>
          <w:b w:val="false"/>
          <w:i w:val="false"/>
          <w:sz w:val="20"/>
        </w:rPr>
        <w:t>当然还有这个市场关注比较多的，像这个燃油附加的调整，它也变得不透明。相当于是每一环原来可能都是线性的或者有一定的标准的，现在都环环脱节了。但在我们的框架里，已经很多次强调说，可以不用过多的考虑这个燃油附加的一个东西。也就是不用太去区分这个含油和裸票的一个差异，只要关注这个含油票就可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那么回顾这个过去以来，不由的同比涨幅3到5月份分别是43%、78和62。同时由于业绩较差的一个飙升，使新加坡航煤的涨幅是比不有明显要高的。3到5月份新加坡航煤分别的升幅是130、147和96。那么国内又有一些价格的保护，成本的保护，所以导致国内的出厂价涨幅也不太一样，三个月的涨幅分别是74、110和88。那六月的YTD由于不油和链底价差都在回落，新加坡航煤的同比涨幅已经大幅的收窄至55%。那国内出厂价还没有出来，估计也就是这几天，我们觉得肯定是要比上个月大幅的一个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尽管由于我们这个有三个指标它不线性，但是涨幅确实都比较的夸张，导致大家这个行市业绩是呈现一个普遍悲观的一个预期。比如说这个市场有时候Q2可能大行日亏损额度要达到大几千万，那这种悲观的和实际情况会不会有差异呢？根据我们的这个测算和预计，应该是有一些明显的差异的。主要的差异的原因是在于这种预期它基本上只考虑了显性指标，也就是油价成本的一个影响。但是业绩影响还有两个重要的维度。第一个就是不光是要考虑油价，还有用油量的一个变化。第二个其实目前阶段整个航司它的收入还是在扩张的。也就是票价的涨幅是要比旅客量的下降的幅度要更高，导致量价求和的收入是在扩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05:15</w:t>
      </w:r>
    </w:p>
    <w:p>
      <w:r>
        <w:rPr>
          <w:rFonts w:ascii="等线(中文正文)" w:hAnsi="等线(中文正文)" w:cs="等线(中文正文)" w:eastAsia="等线(中文正文)"/>
          <w:b w:val="false"/>
          <w:i w:val="false"/>
          <w:sz w:val="20"/>
        </w:rPr>
        <w:t>首先大家每天关注的这个高频数据来看，从我们这边的数据来看，四月份整个行业的旅客量同比是持平略增。那五月份上市公司合计的旅客量是同比下降了6%。六月的情况可以参考这个航班量的到目前的一个降幅，我们预计同比下降是在5%以内。票价方面，Q2整体国内票价是873元，同比增长了16.5。国际票价是2296元，同比增长了16.7%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我们预计整个Q2收入扩张的幅度，通过这个量价求和关系来看的话，大概是12%到13%左右。这样的话它能够cover大概40%以上油价的一个涨幅。换言之，参考我们刚才回顾的这个航在国内航空煤油出厂价的一个涨幅的话，大概还有一半多的油价涨幅没有被cover。那按照去年国航Q2的行业成本做一个参考，116亿，也就是有接近60亿以上的这个成本的增加是没有被cover的，也就是税前要多亏60亿以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06:27</w:t>
      </w:r>
    </w:p>
    <w:p>
      <w:r>
        <w:rPr>
          <w:rFonts w:ascii="等线(中文正文)" w:hAnsi="等线(中文正文)" w:cs="等线(中文正文)" w:eastAsia="等线(中文正文)"/>
          <w:b w:val="false"/>
          <w:i w:val="false"/>
          <w:sz w:val="20"/>
        </w:rPr>
        <w:t>如果我们只按照这个框架去去测算的话，其实这就形成大家对Q2的业绩一个我虽然不知道你具体亏多少，但一定是亏的特别惨的一个预期，所以业绩看是十分的悲观。但是我们刚才只考虑了两个指标，还一个指标用油量能够它其实是大家不太能关，不太去有意识。虽然说它不是一个有多有门槛的指标，但是可能是大家平时没有意识到的，就是和这个高频数据相比，用流量的下降，它可能就更加的隐性。导致我们刚才这个预期里并没有反映出用油量能力下降。因为航班量下降了，就是从五月份国航的这个ATK数据来看的话，运营量我们预计下降了6%，预计六月份也会延续这个趋势。所以对于油价成本，油价对于成本的一个影响，要给一些折扣的。尽管如此，虽然亏损也比较的严重，但是我们的测算结果预计是要比大家的预期是要好不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07:26</w:t>
      </w:r>
    </w:p>
    <w:p>
      <w:r>
        <w:rPr>
          <w:rFonts w:ascii="等线(中文正文)" w:hAnsi="等线(中文正文)" w:cs="等线(中文正文)" w:eastAsia="等线(中文正文)"/>
          <w:b w:val="false"/>
          <w:i w:val="false"/>
          <w:sz w:val="20"/>
        </w:rPr>
        <w:t>各位投资人如果有兴趣可以线下与我们联系，获取这个关于Q2业绩的一个测算。第二个就是近期行业又有一些新的飞机订单，我们在这里也统一梳理了一下。这个应该是周五的时候，南航和东航分别公告了这个新的飞机订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07:46</w:t>
      </w:r>
    </w:p>
    <w:p>
      <w:r>
        <w:rPr>
          <w:rFonts w:ascii="等线(中文正文)" w:hAnsi="等线(中文正文)" w:cs="等线(中文正文)" w:eastAsia="等线(中文正文)"/>
          <w:b w:val="false"/>
          <w:i w:val="false"/>
          <w:sz w:val="20"/>
        </w:rPr>
        <w:t>从去年10月份开始，是行业是有明显的下新订单的一个趋势。那么十月份去年10月份国航是有10架350，其中6架是确定订单，然后还有4架是选择权。然后12月份春秋、吉祥、华夏、国航都公布了这个310缪的一个订单，那加起来大概是一百多家。然后今年3月份，东航是有也是有一百多家的载体机的订单。然后四月份，国航把之前的4架的选择权就确定了，确定为确定订单。然后南航和厦航，有一百多家的载体机的订单。到6月份，也就是周五的时候，南航物流是有七家77F还有一些选择权。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东航是有25家宽粒企业。从所有的订单加起来看啊，我们不考虑租赁公司的一个情况。合计大概是将近400家的一个体量。所以过去市场传言说空客400家也好，500家也好的大订单的一个一个可以这个基本上实质上是一样的东西，只不过现在变成了航司单独去公告这个东西。那其中这个宽体机只有东航这25家30密友，而且东航这个采购这个腻友，我们也说了，应该是一个确定性的一个事情。因为之前在航展的时候，他就已经采购了相应的这个发动机。包括未来海航也可能会去采购这个东西，因为他也采购了3300有相关的设备，这是近期行业分析订单的一个梳理，第三个部分就是我们谈一下整个行情的一个演绎，后续会形成什么样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我们认为目前整个航空的行情，它其实进入到了一个新的阶段。这个新的阶段，我们称之为是所谓的重构信心和左侧的一个整理。因为板块从六月初开始，它每天的走势确实非常的诡异。它跟之前一个阶段，就三月底1到5月份，就是在冲突以来，这个油价对板块的影响达到最底部的位置之后，大概是三月中下的一个情况。然后从那个时候开始，航空其实形成了一个阶段性的一个底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10:12</w:t>
      </w:r>
    </w:p>
    <w:p>
      <w:r>
        <w:rPr>
          <w:rFonts w:ascii="等线(中文正文)" w:hAnsi="等线(中文正文)" w:cs="等线(中文正文)" w:eastAsia="等线(中文正文)"/>
          <w:b w:val="false"/>
          <w:i w:val="false"/>
          <w:sz w:val="20"/>
        </w:rPr>
        <w:t>为什么称之为一个阶段性的底部呢？因为它有两个特征。就是航空的股价是没有低于三月中下这个冲突对板块冲击最大的那一天的一个情况。虽然说这个不油在后面有明显的一个高点，120以上，但是航空的股价也稳住了，没有破之前的一个低点。而且这个中间不由得这个涨幅是明显大于板块的一个跌幅的这是第一个点。然后第二个点，当时每天的波动其实是可以归因的，就板块的它的走势，它不奇怪，他就是可以去复盘，有原因可以追溯，可以去归因的。第一个是有指部支撑，第二个是有这个归因，然后第三个，中间有两次伪停火，然后板块弹性都是非常的大，他会对相应的利好有充分的反应。所以这三个特征，我们称之为三月底和5月形成的所谓的一个阶段底部的一个特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11:09</w:t>
      </w:r>
    </w:p>
    <w:p>
      <w:r>
        <w:rPr>
          <w:rFonts w:ascii="等线(中文正文)" w:hAnsi="等线(中文正文)" w:cs="等线(中文正文)" w:eastAsia="等线(中文正文)"/>
          <w:b w:val="false"/>
          <w:i w:val="false"/>
          <w:sz w:val="20"/>
        </w:rPr>
        <w:t>但是最近的三周这来看的话，板块走势已经明显区别于三月份到5月份的一个情况了，这个不由的下降斜率，实际上我们刚讲了，已经超过了市场大部分人的一个预期。因为之前根据我们收集的一个情况，可能大家会预期，尽管你冲突会结束，但是油价还可能会持续维持高位一段时间，那下降的速度会比较的缓慢。截止到目前，这个不油已经跌破75美金。但是整个板块它的弹性是属于一个完全僵化的一个情况，就是一直是在这个底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11:44</w:t>
      </w:r>
    </w:p>
    <w:p>
      <w:r>
        <w:rPr>
          <w:rFonts w:ascii="等线(中文正文)" w:hAnsi="等线(中文正文)" w:cs="等线(中文正文)" w:eastAsia="等线(中文正文)"/>
          <w:b w:val="false"/>
          <w:i w:val="false"/>
          <w:sz w:val="20"/>
        </w:rPr>
        <w:t>原因方面，我们想主要有几个因素。第一个就是近期这个振兴可能是有一些资金的一些变化。航空板块里面也有这个证金的一个持股。你像三大行，春秋都是有这个证金的持股，但是除了春秋三大行之外，其他股票的这个回调也非常的明显。所以我们觉得也可能存在一些机构资金这种被动赎回的一个情况。就资金面上是有一些波动性，但是更重要的是，我们觉得经过了这么长时间大家对板块的一个期待，目前可以说是把大家预期打的非常的悲观，导致大家对未来行业的一些情况还缺乏一些共识。这几个共识，其实总结下来是三个方面。第一个，尽管油价回落了，但是是彻底的回落，还是说阶段性的回落，是有一定的博弈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包括此前这个市场预期这个油价它下降速度不会很快，那这个担忧其实一直也没有消除掉。你假如说美伊的双方的局势又有一个转向的话，那可能这个担忧重新又会起来了。所以这也是目前板块投资最大的一个博弈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12:58</w:t>
      </w:r>
    </w:p>
    <w:p>
      <w:r>
        <w:rPr>
          <w:rFonts w:ascii="等线(中文正文)" w:hAnsi="等线(中文正文)" w:cs="等线(中文正文)" w:eastAsia="等线(中文正文)"/>
          <w:b w:val="false"/>
          <w:i w:val="false"/>
          <w:sz w:val="20"/>
        </w:rPr>
        <w:t>然后第二个，这个板它目前景气度的情况，可见度它是不是特别的高的？就是目前整个板块的表现，它是航班量和旅客量减少，所以需求的减少，它不光是大家接受不了高票价，也有供给收缩的一个影响。从存量的这个供给投放来看的话，它的票价是大幅上涨的那客座率但同比就是稳住了，所以它这个存量的市场上是有一定的需求一个韧性的。尽管有人说这个含有票价的表现是很好，但是控油票价的表现就不尽人意。所以我们也一直强调在我们的框架里，这种对比它其实没有太多的一个意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因为首先这个燃油附加它跟这个油价的上涨，它没有现在已经没有这个线性关系了。而且即便是像以前，它也不是说一个完全的一个对冲。所以我们光凭含油和裸票的这个区分度去看油对航空公司成本的影响，其实这个是逻辑不是很逻辑链条不是很顺畅的一个角度，这是一个。另外一个我们一般就习惯于把航空工作收入和成本分开来统计，这样反而会更清晰。那么你不管是有没有燃油附加，你我只要从收入的角度去看航空公司的一个情况，那就完全是一条完整的一个逻辑链。所以板块目前它就呈现出一个量在缩价在大涨的一个情况。那这种情况我们去定义它的景气度，其实是比较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虽然说我根据我们的这个研究情况，需求肯定会随着油价的回落继续回归这个景气。但毕竟这个还没有得到右侧的一个验证，不管你所谓的研究水平有多高也好，然后你的颗粒度有多细也好，它其实都是一些偏左侧的一些观点，它不是一个实际一个数据。所以对市场来说，它整体这种紧急情况，要么就是说能见度不高，要么就是说它还是偏左侧，所以可能还在等一些未来这个量价提升的一个明确的一个右侧信号。你比如说油价下降之后，再去检验一下这个航司航班量的一个恢复情况，然后这个燃油费价下降之后，票价下降之后，对整个需求的一个影响会不会有一些相应的变化。你比如说这个燃油下降，燃油附加还是有，但是下降了一些，那可能需求反弹的速度更快，那可能就是一些更加乐观的一些情况。但不管怎么样，各种情况都是有待现实的一个验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15:31</w:t>
      </w:r>
    </w:p>
    <w:p>
      <w:r>
        <w:rPr>
          <w:rFonts w:ascii="等线(中文正文)" w:hAnsi="等线(中文正文)" w:cs="等线(中文正文)" w:eastAsia="等线(中文正文)"/>
          <w:b w:val="false"/>
          <w:i w:val="false"/>
          <w:sz w:val="20"/>
        </w:rPr>
        <w:t>第三个，就是大家还是担心这个Q2的1个业绩，这是我们刚刚去探讨的整个Q2业绩影响的比较的大的。航空公司的成本端已经完全受到了一个影响，甚至说马上要来到这个属于年7月，在六月份前半个月的这个高油价的一个情况下，它也会受到一定的影响，这样导致整个板块全年的业绩，而且大家觉得这个是有很大的一个压力。即便是假设长逻辑仍然是存在的，那么对于增量资金来说，他可能不一定要在今年去关注这个板块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16:05</w:t>
      </w:r>
    </w:p>
    <w:p>
      <w:r>
        <w:rPr>
          <w:rFonts w:ascii="等线(中文正文)" w:hAnsi="等线(中文正文)" w:cs="等线(中文正文)" w:eastAsia="等线(中文正文)"/>
          <w:b w:val="false"/>
          <w:i w:val="false"/>
          <w:sz w:val="20"/>
        </w:rPr>
        <w:t>基于以上几点担忧，我们想讲的就是别的其实我们是很难把握的，但是最主要的还是把握行业自身的一个供需，为什么我们说这个左侧判断来看供需景气度是OK的，我们重这里重点就讲一下我们这个判断的一个依据。从航空板块暂存的这个量价提升到现在的量减价增。一方面是油价成本的传导对于消费需求曲线发挥了作用，另一方面就是这个航班供给在收缩，我们觉得供需它还不错，主要是两个角度。第一个是阶段性的，因为你油价的上涨，然后票价的上涨，导致了需求的一个变化，这是一条很明确的一个证据链，所以在战前航空板块是一个量价齐升，像今年春运之后也没有一个回落。那他这个内生需求，他又不会因为战争而消失，这是第一个原因。然后第二个点，就是这个时候，高票价下的压力测试，其实是我们比我们预期要好的，最明显的证据就是客座率，4月5月份都是在同比提升。也就是在存量的需求里面，大家在10%以上的票价升幅之下，需求并没有崩，反而还不错，甚至有可能是比去年更好的一个情况。背后他的一但这个只是数据，那所有的数据我们都要去进一步往前去找他的一个原因，才能做更好的一个预见性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17:34</w:t>
      </w:r>
    </w:p>
    <w:p>
      <w:r>
        <w:rPr>
          <w:rFonts w:ascii="等线(中文正文)" w:hAnsi="等线(中文正文)" w:cs="等线(中文正文)" w:eastAsia="等线(中文正文)"/>
          <w:b w:val="false"/>
          <w:i w:val="false"/>
          <w:sz w:val="20"/>
        </w:rPr>
        <w:t>背后还是我们一直年初的时候，策略报告的时候，我们就强调了今年需要重点关注的两块市场。它确实是印证了我们的对于全年的一个需求表现的一个判断。第一个就是商务线，商务线我们说去年是一个低谷，所以今年其实它的恢复这个预期压力是不大的，甚至说这个还比较的乐观。但实际情况也很不错。从五月份的表现来看，五月份整个国内航班量同比是下降了8.5%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18:04</w:t>
      </w:r>
    </w:p>
    <w:p>
      <w:r>
        <w:rPr>
          <w:rFonts w:ascii="等线(中文正文)" w:hAnsi="等线(中文正文)" w:cs="等线(中文正文)" w:eastAsia="等线(中文正文)"/>
          <w:b w:val="false"/>
          <w:i w:val="false"/>
          <w:sz w:val="20"/>
        </w:rPr>
        <w:t>但是北上广深互飞的这个十条商务航线里面，航班量是同比增长了3.8，所以这个就反映出不管是整个市场表现，还是说上市公司的一个判断，还是说需求的一个判断，它都是聚焦于这些商务航线。表明商务线的一个起色是比去年明显线有好转的那另外一个特征也可以证明这一点，就是在今年4月5月份，其实平日的出行同比表现是要比像清明、五一这种假期表现反而更好的。那从旅客量的表现来看的话，这十条商务航线同比是持平去年的。因为就像我们刚才说的，这些旅客他是在承受了比去年高了10%几甚至20%的票价的一个基础之上，然后继续坚持他的这个内生需求了。所以这也是我们说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19:07</w:t>
      </w:r>
    </w:p>
    <w:p>
      <w:r>
        <w:rPr>
          <w:rFonts w:ascii="等线(中文正文)" w:hAnsi="等线(中文正文)" w:cs="等线(中文正文)" w:eastAsia="等线(中文正文)"/>
          <w:b w:val="false"/>
          <w:i w:val="false"/>
          <w:sz w:val="20"/>
        </w:rPr>
        <w:t>我为什么说需求有韧性？而且是高价值的这部分客源在保持了这部分韧性。所以对于战后未来恢复到正常情况下的这个需求韧性，我们应该说是更有信心的。客座率方面反而是提升的，这个大家可能觉得奇怪，就是航班量增长了四个点，旅客量没有增长，那客座率为什么还能提升？这个就是我们要汇报的第二个部分，就是国际线背后我们想这个商务线的十条。国内商务线的可收率提升的主要原因还是在于大家把更多的宽体级继续往国际线去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19:42</w:t>
      </w:r>
    </w:p>
    <w:p>
      <w:r>
        <w:rPr>
          <w:rFonts w:ascii="等线(中文正文)" w:hAnsi="等线(中文正文)" w:cs="等线(中文正文)" w:eastAsia="等线(中文正文)"/>
          <w:b w:val="false"/>
          <w:i w:val="false"/>
          <w:sz w:val="20"/>
        </w:rPr>
        <w:t>国际线目前表现是非常不错的。因为从数据上来看的话，四月份、五月份它的涨幅都是要比这个国内线高很多，国内国际旅客量的一个涨幅，而且它都是正增长，最新出来的4月5月份的数据都是正增长。背后因为时间关系，我们这里不再过多的展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20:03</w:t>
      </w:r>
    </w:p>
    <w:p>
      <w:r>
        <w:rPr>
          <w:rFonts w:ascii="等线(中文正文)" w:hAnsi="等线(中文正文)" w:cs="等线(中文正文)" w:eastAsia="等线(中文正文)"/>
          <w:b w:val="false"/>
          <w:i w:val="false"/>
          <w:sz w:val="20"/>
        </w:rPr>
        <w:t>背后我们想强调的就两点，就是大家不要把这个航空。因为需求结构的一个变化，过去航空可能它就是一个跟着顺周期一起起来的一个板块。但现在由于这个实际情况，需求端它在发生一些变化，导致航空它在顺周期链条里的优先级或者说它自己的结构变化反而才是第一位的，这里主要是两个影响，第一个就是需求结构之中旅游的优先级在上升，而导致航空在整个消费板块里面表现更好，这是第一个点。第二个点，我们国家的产业结构在升级，会带动客流的情况的一个变化。具体来看就是两点。第一方面就是我们鼓励这个入境游，通过这个签证政策的一个优化，就大力在发展入境游，导致航空是春分受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20:54</w:t>
      </w:r>
    </w:p>
    <w:p>
      <w:r>
        <w:rPr>
          <w:rFonts w:ascii="等线(中文正文)" w:hAnsi="等线(中文正文)" w:cs="等线(中文正文)" w:eastAsia="等线(中文正文)"/>
          <w:b w:val="false"/>
          <w:i w:val="false"/>
          <w:sz w:val="20"/>
        </w:rPr>
        <w:t>第二个，也是目前市场关注度不高，但是我个人觉得非常重要的就是这个上商旅的一个订单，海外商旅的一个订单。这个在19年以前，整个国际线它的商务客占比是不高的，就跟国内不一样，占比可能比较的低。但是目前的这个趋势已经形成在加速的一个状况，而且已经超过19年很多了。过去两年根据携程商旅这个统计订单，像中企出海和外企来华的这个差旅量过去两年增长了63%。在2023年这个值就已经超过了2019年的一个表现。所以我们是觉得对于未来航空增长最应该值得重视的一个增量市场之一。因为这部分旅客它不光是能够增加量的一个增量，而且是能够是高质量的一个客源，能够改善这个价格的，所以这两个方面导致其实而且这两个因素，无论是商务还是国际课，他对这个需求弹性的敏感性，应该来说是小于国内的这种旅游的因素的人群的。所以在这个时段我们去检验控的需求韧性，它是非常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21:59</w:t>
      </w:r>
    </w:p>
    <w:p>
      <w:r>
        <w:rPr>
          <w:rFonts w:ascii="等线(中文正文)" w:hAnsi="等线(中文正文)" w:cs="等线(中文正文)" w:eastAsia="等线(中文正文)"/>
          <w:b w:val="false"/>
          <w:i w:val="false"/>
          <w:sz w:val="20"/>
        </w:rPr>
        <w:t>那么从供给方面，我们有一个情况要汇报一下，就是今年1到5月份，七家上市公司的飞机增速是非常慢的。那背后是两个原因共同构成的。第一个就是整个波音空客的产能恢复的也没有很好。第二个，我们跟欧盟可能现在有一些关税上的，贸易战上的一些摩擦，这个贸易方面的一些摩擦，所以空客飞机的引进，应该来说是暂时性的有一个停摆，就是有一些已经造好的空客飞机，它这个是延缓交付的这是供给方面这个需要值得关注这些需要值得关注的一些情况。那我们在开篇的开，之前提到的这个飞机订单，是不用去担心的，因为现在就是产能锁死的一个情况，导致你现在飞机订单基本上都是四五年之后我们再要去考虑的一个事情，至少是四五年之后才会去考虑的一个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22:55</w:t>
      </w:r>
    </w:p>
    <w:p>
      <w:r>
        <w:rPr>
          <w:rFonts w:ascii="等线(中文正文)" w:hAnsi="等线(中文正文)" w:cs="等线(中文正文)" w:eastAsia="等线(中文正文)"/>
          <w:b w:val="false"/>
          <w:i w:val="false"/>
          <w:sz w:val="20"/>
        </w:rPr>
        <w:t>最后我们也给这个行业未来Q3的业绩做一个相应的指引。其实大家完全可以不用那么的悲观，因为像我们刚才一直花了很多的时间去强调的航空公司的它的用油成本是由三个指标共同决定的。一个是油价，一个是用油量，一个是量价求和的一个收入的一个扩张的一个幅度。所以从这三个指标综合来对行业业绩做一个判断的话，我们认为今年Q3还有可能是一个不错的一个年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23:27</w:t>
      </w:r>
    </w:p>
    <w:p>
      <w:r>
        <w:rPr>
          <w:rFonts w:ascii="等线(中文正文)" w:hAnsi="等线(中文正文)" w:cs="等线(中文正文)" w:eastAsia="等线(中文正文)"/>
          <w:b w:val="false"/>
          <w:i w:val="false"/>
          <w:sz w:val="20"/>
        </w:rPr>
        <w:t>这可以参考的就是历史数据。你像22年二三年的油价也不低。那7到9月份它的平均步油是80美金。那个时候新加坡航煤的平均美金平均也是100亿美金每桶。那么今年这个的情况，虽然说现在你整个新加坡航煤六月YTD还是129美金，但是按照这段时间这个油价它的一个斜率，它是双重影响。一个是原油价格下降，一个是内价差也在持续的一个收窄。那八月份的油价可很有可能是比这个二三年要低。这样来看整个Q3如果说比较理想的一个状况，油价立即让它它这个下降通道继续维持的话，那么Q3的应用成本是很有可能去追平二三年的一个体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24:12</w:t>
      </w:r>
    </w:p>
    <w:p>
      <w:r>
        <w:rPr>
          <w:rFonts w:ascii="等线(中文正文)" w:hAnsi="等线(中文正文)" w:cs="等线(中文正文)" w:eastAsia="等线(中文正文)"/>
          <w:b w:val="false"/>
          <w:i w:val="false"/>
          <w:sz w:val="20"/>
        </w:rPr>
        <w:t>那么从这个收入端来看的话，目前的价格应该来说是接近二三年一个表现，还没有到二三年一个水平。但是量已经比二三年增长了30%多，所以我们参考二三年的航司业绩表现，Q3是1个盈利的一个大年，这个也是很多公司历史的最高的一个盈利。你看国航Q3规模是41个亿，所以我们可以后面继续再关注一下像这个量价数据的一个表现，以及航班这样的一个恢复。然后最后才对Q3的业绩做一个定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24:45</w:t>
      </w:r>
    </w:p>
    <w:p>
      <w:r>
        <w:rPr>
          <w:rFonts w:ascii="等线(中文正文)" w:hAnsi="等线(中文正文)" w:cs="等线(中文正文)" w:eastAsia="等线(中文正文)"/>
          <w:b w:val="false"/>
          <w:i w:val="false"/>
          <w:sz w:val="20"/>
        </w:rPr>
        <w:t>但是从我个人的角度而言，我们觉得Q3是完全有理由做一个充分的一个积极的一个预期的。因为现在预期已经非常之低迷了。那为什么Q3我们觉得需求一定会很好的？因为像我们刚才讲的这两部分需求无论是商务还是国际线，其实它在淡季都完成了一个很好的一个支撑作用。那么旺季这部分人群，它因为集中出行的窗口到来了，它会叠加我们刚刚表现比较好的两块的一个市场，推高板块的一个旺季的一个弹性，这是我们对于属性的一个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25:18</w:t>
      </w:r>
    </w:p>
    <w:p>
      <w:r>
        <w:rPr>
          <w:rFonts w:ascii="等线(中文正文)" w:hAnsi="等线(中文正文)" w:cs="等线(中文正文)" w:eastAsia="等线(中文正文)"/>
          <w:b w:val="false"/>
          <w:i w:val="false"/>
          <w:sz w:val="20"/>
        </w:rPr>
        <w:t>以上是关于本次会议的一些分享。各位投资人如果有有兴趣可以线下与我们联系，获取相关的一些报告，以及航空板块各个变量的一些观点。感谢大家收听本次会议，到此结束，感谢大家参加本次会议。用AI金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E6636BB100BBAFBB4581D91E6DDB8D349448BE5C13FDD8E5BA58463F44DFE55A4E3B9DEC4A52EDD4A817A7FF8F1F40141F6FA4C3E85B28CF52CD2C765D02CECB5637D35</vt:lpwstr>
  </property>
</Properties>
</file>