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中国银河 下半年展望，政策加码？景气度验证 260628_原文</w:t>
      </w:r>
    </w:p>
    <w:p>
      <w:pPr>
        <w:jc w:val="center"/>
      </w:pPr>
      <w:r>
        <w:rPr>
          <w:rFonts w:ascii="等线(中文正文)" w:hAnsi="等线(中文正文)" w:cs="等线(中文正文)" w:eastAsia="等线(中文正文)"/>
          <w:b w:val="false"/>
          <w:i w:val="false"/>
          <w:sz w:val="20"/>
        </w:rPr>
        <w:t>2026年06月28日 22:32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亲，我们老铁们，大家晚上好。欢迎大家来到etf投顾说周末每月的专辑。那今天我们很荣幸的邀请到了中国银河证券宏观分析师许中石老师，跟我们一起去畅想一下下半年的一个整整体的一个情况。因为最近大家能感受到这个市场整体波动幅度比较大，如果我们再去看隔壁韩国这个指数一天涨停一天跌停的一个状态，对吧？长期熔断的这种表现确实也体现出了外部的风险偏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00:33</w:t>
      </w:r>
    </w:p>
    <w:p>
      <w:r>
        <w:rPr>
          <w:rFonts w:ascii="等线(中文正文)" w:hAnsi="等线(中文正文)" w:cs="等线(中文正文)" w:eastAsia="等线(中文正文)"/>
          <w:b w:val="false"/>
          <w:i w:val="false"/>
          <w:sz w:val="20"/>
        </w:rPr>
        <w:t>上半年也有一些比较重要的一些事件，一会儿也会请我们老朋友，我们的财富型ETF的产品经理李书定老师，给我们去做一个详细的一个解读。这个在我们正式开始之前，还是请大家允许我稍微介找一下许忠老许忠石老师。许忠石老师是中国银行证券宏观分析师。毕业于英国邓迪大学的金融学博士博士生，2010年加入中国银河证券的研究部，主要从事宏观经济分析和预测，大类资产配置工作，是新财富的团队成员，多次荣获中国和经济预测奖。我们闲话少叙，我们先请李书定老师给我们稍微介绍一下目前A股上半年还有两个交易日就要结束了，目前市场是什么样一个位置，淑静老师，好的，高总、徐总，各位观众朋友们，大家晚上好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w:t>
      </w:r>
    </w:p>
    <w:p>
      <w:r>
        <w:rPr>
          <w:rFonts w:ascii="等线(中文正文)" w:hAnsi="等线(中文正文)" w:cs="等线(中文正文)" w:eastAsia="等线(中文正文)"/>
          <w:b w:val="false"/>
          <w:i w:val="false"/>
          <w:sz w:val="20"/>
        </w:rPr>
        <w:t>那么讲到当前市场的一个位置我想首先以上证指数，大家平时关注度最高的这样一个指数为例。先来看一下上证指数当前的这样一个位置。我们以上证指数为作为一个菜刀系，来再看看其他类型这个指数，相对于上证指数它目前的一个位置的情况。那么上证指数上周五它的收盘的点位是4027点。我们知道上证指数，他最早是从1990年的12月19号开始成立的。那么截止到这个周五的话，一共有多少个交易呢？一共是有8669个交易，而上证指数收盘价在4000点以上的这样一个交易日，从统计数据上来看，大概只有345个交易日，它的这个占比只有4%。也就是说当前上证指数这样一个4027的一个位置，相比较历史来看，比历史上大概96%的时间，其实都是要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02:34</w:t>
      </w:r>
    </w:p>
    <w:p>
      <w:r>
        <w:rPr>
          <w:rFonts w:ascii="等线(中文正文)" w:hAnsi="等线(中文正文)" w:cs="等线(中文正文)" w:eastAsia="等线(中文正文)"/>
          <w:b w:val="false"/>
          <w:i w:val="false"/>
          <w:sz w:val="20"/>
        </w:rPr>
        <w:t>那么另外一个，如果说从上证指数目前的这个动态市盈率来看的话，最新的上证指数的动态市盈率是16点八九倍。那么这个16点八九倍放在历史上来，把它的这个历史分位数，大概是46%，也就是说上证指数，它目前的这个历史市盈率的历史分位数，比历史上大概54%的这个时间，其实是要低的。那么我们可以看到当前这个上证指数，它的绝对的点位，我们刚才讲了比历史上96%的时间是要高。但是它的估值比历史上大部分时间其实要低的。那这个就说明了当前上证指数，它的背后的业绩可能比历史上大部分时间其实都是要好一点的，这个是上证指数当前的一个位置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03:25</w:t>
      </w:r>
    </w:p>
    <w:p>
      <w:r>
        <w:rPr>
          <w:rFonts w:ascii="等线(中文正文)" w:hAnsi="等线(中文正文)" w:cs="等线(中文正文)" w:eastAsia="等线(中文正文)"/>
          <w:b w:val="false"/>
          <w:i w:val="false"/>
          <w:sz w:val="20"/>
        </w:rPr>
        <w:t>接下来我想以这个上证指数为一个参照系，来看一下其他类型这个指数相比较上证指数的一个情况。那我们知道这一轮上证指数它的这个最低点，它是出现在2024年的2月5号，当时收盘价最低是2702点。那么到周五4207点，4027点，那么这个区间是上涨了1325点，它的涨幅是49%。那么我们以这个区间上指数这样一个涨幅作为一个菜套系，跟其他不同类型指数同期的这个涨幅进行一个比较。这样的话我们大概可以得到其他不同类型指数目前的一个相对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04:11</w:t>
      </w:r>
    </w:p>
    <w:p>
      <w:r>
        <w:rPr>
          <w:rFonts w:ascii="等线(中文正文)" w:hAnsi="等线(中文正文)" w:cs="等线(中文正文)" w:eastAsia="等线(中文正文)"/>
          <w:b w:val="false"/>
          <w:i w:val="false"/>
          <w:sz w:val="20"/>
        </w:rPr>
        <w:t>首先我们从这个宽基指数这个角度来进行一个比较，这里我们可以选择这个科创50指数，深圳成指、创业板指数以及北证50等这个不同板块的一个指数进行一个比较。同期我们看一下这个科创50指数，它在2024年2月5号，截止到这个星期五的话，它的同期区间涨幅是200%。那我们如果说换算成这个上证指数的话，相当于上证指数多少点呢？8114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04:42</w:t>
      </w:r>
    </w:p>
    <w:p>
      <w:r>
        <w:rPr>
          <w:rFonts w:ascii="等线(中文正文)" w:hAnsi="等线(中文正文)" w:cs="等线(中文正文)" w:eastAsia="等线(中文正文)"/>
          <w:b w:val="false"/>
          <w:i w:val="false"/>
          <w:sz w:val="20"/>
        </w:rPr>
        <w:t>另外一个，像这个生成橙子，它的同期涨幅是98%，或者说上证指数相当于上证指数是5354点。那么创业板指数，它这个同期涨幅是168%，那贯彻成上证指数，它相当于上证指数多少点？是在7252点。那北证50这个指数的同期涨幅是70%，那么相当于上指数是4602点。那可以看到其他板块的这个指数，在这个区间里面，它的表现都是要比上证指数要更加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05:17</w:t>
      </w:r>
    </w:p>
    <w:p>
      <w:r>
        <w:rPr>
          <w:rFonts w:ascii="等线(中文正文)" w:hAnsi="等线(中文正文)" w:cs="等线(中文正文)" w:eastAsia="等线(中文正文)"/>
          <w:b w:val="false"/>
          <w:i w:val="false"/>
          <w:sz w:val="20"/>
        </w:rPr>
        <w:t>另外一个，从刚才讲的这几个指数，它当前的这个市盈率，以及有这个指数以来它这个市盈率的历史分位数，这个数据情况来看的话，我们可以看到这个科创50指数目前它的市盈率是达到了239倍，它的历史分位数是99%。也就是说当前这个科创50指数，处在有这个指数以来这个点位也好，以及它的这个市盈率的分位数来看也好，都是处在历史最高的一个水平。另外一个，像创业板指数，它目前的市盈率是53倍，它的历史分位数是63%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05:56</w:t>
      </w:r>
    </w:p>
    <w:p>
      <w:r>
        <w:rPr>
          <w:rFonts w:ascii="等线(中文正文)" w:hAnsi="等线(中文正文)" w:cs="等线(中文正文)" w:eastAsia="等线(中文正文)"/>
          <w:b w:val="false"/>
          <w:i w:val="false"/>
          <w:sz w:val="20"/>
        </w:rPr>
        <w:t>那么深圳成指，它的市盈率是37倍，它的这个历史分位数是83%。北证50这个指数目前的市盈率是50倍，历史分位数是54%。所以从各个指数它的市盈率的这个分位数情况来看，除了科创50这个指数目前它的估值是最高的之外，其他几个指数它的这个分位数还并不是特别高的，尤其是这个创业板指数。那我们刚才讲创业板指数，它的这个同期涨幅也非常大，但是它的市盈率这个分位数并没有就像科创50指数一样，达到了历史一个最高。可以说明这个创业板指数，它背后的这个业绩的增长的速度可能也是非常的不错的，这是第一个维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06:40</w:t>
      </w:r>
    </w:p>
    <w:p>
      <w:r>
        <w:rPr>
          <w:rFonts w:ascii="等线(中文正文)" w:hAnsi="等线(中文正文)" w:cs="等线(中文正文)" w:eastAsia="等线(中文正文)"/>
          <w:b w:val="false"/>
          <w:i w:val="false"/>
          <w:sz w:val="20"/>
        </w:rPr>
        <w:t>第二个我们从这个行业的风格指数维度进行一个比较。这里主要有五个行业风格，像成长、周期、金融、稳定、消费这5种风格指数。这里面的成长风格，它的同期涨幅是达到了180%，相当于上证指数是在7576点，那么周期风格这个指数，它的同期涨幅，是67%，相当于上证指数，在4522点。那么金融风格这个指数同期涨幅只有34%，相当于上证指数，是在3627点。那么消费这个风格指数，它的涨幅只有3.8%，这个涨幅是最弱的那换算成上证指数，相当于上证指数在2806点。那么稳定这个风格指数，它的同期涨幅是14.7%，相当于上证指数在3100点。所以从这个风格指数角度来看，仅有这个成长风格以及周期风格是超过了上证指数的，其他三个风格指数都是没有跑赢这个上证指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07:45</w:t>
      </w:r>
    </w:p>
    <w:p>
      <w:r>
        <w:rPr>
          <w:rFonts w:ascii="等线(中文正文)" w:hAnsi="等线(中文正文)" w:cs="等线(中文正文)" w:eastAsia="等线(中文正文)"/>
          <w:b w:val="false"/>
          <w:i w:val="false"/>
          <w:sz w:val="20"/>
        </w:rPr>
        <w:t>另外，从这个指数它目前的市盈率以及市盈率所对应的这个历史分位数情况来看的话，成长风格目前的市盈率是96倍，它的历史分位数是87%。那么周期风格指数，它目前的市盈率是23倍，历史分位数是65%。金融风格市盈率只有六倍，它的这个金融风格指数，它目前的市盈率只有八倍，它的这个历史分位数大概是31%，那么稳定风格的市盈率是15倍，历史分位数是25%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08:19</w:t>
      </w:r>
    </w:p>
    <w:p>
      <w:r>
        <w:rPr>
          <w:rFonts w:ascii="等线(中文正文)" w:hAnsi="等线(中文正文)" w:cs="等线(中文正文)" w:eastAsia="等线(中文正文)"/>
          <w:b w:val="false"/>
          <w:i w:val="false"/>
          <w:sz w:val="20"/>
        </w:rPr>
        <w:t>那么消费风格它的市盈率是28倍，它的分位数是27%。所以从这个市盈率这个角度来看，目前成长风格显然它是最贵的，它的这个历史分位数也是最高的。那么金融风格它的市盈率是目前是最低的，消费风格它的市盈率的分位数还是目前这几个风格指数里面最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08:44</w:t>
      </w:r>
    </w:p>
    <w:p>
      <w:r>
        <w:rPr>
          <w:rFonts w:ascii="等线(中文正文)" w:hAnsi="等线(中文正文)" w:cs="等线(中文正文)" w:eastAsia="等线(中文正文)"/>
          <w:b w:val="false"/>
          <w:i w:val="false"/>
          <w:sz w:val="20"/>
        </w:rPr>
        <w:t>最后我们想从再换一个维度，从申万31个一级行业这个指数这个维度来跟上述进行一个比较。在31个行业指数里面，从2024年的2月5号截止到星期五的话，在这个区间里面能够跑赢上证指数的这个31个里面只有12个行业，同期是跑赢上证指数的，还有19个行业在这段时间里面是跑输上证指数的。那么这里面，表现最好的这个行业，是这个前五个行业，分别是通信，通信这个行业，它的同期涨幅是达到了401%，快速的上证指数，相当于上指数在多少呢？13540点。那么第二个表现比较好的是电子这个行业，电子行业的同期涨幅是达到了330%，那相当于上证指数是11706点。其次，是这个有色金属，有色金属这个行业，它的同期涨幅是。这个142%，或者是上证指数，相当于上指数在6548点。还有一个机械设备这个行业表现也不错的，它的同期涨幅是135%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09:56</w:t>
      </w:r>
    </w:p>
    <w:p>
      <w:r>
        <w:rPr>
          <w:rFonts w:ascii="等线(中文正文)" w:hAnsi="等线(中文正文)" w:cs="等线(中文正文)" w:eastAsia="等线(中文正文)"/>
          <w:b w:val="false"/>
          <w:i w:val="false"/>
          <w:sz w:val="20"/>
        </w:rPr>
        <w:t>那换算成上证指数，相当于上述目前的这个6374点。还有一个综合行业，它的同期涨幅是123%，那么相当于上市数大概是在6044点，这个是前五个表现相对比较好的行业的一个情况。那么表现相对比较差的，前五个行业分别是食品饮料。食品饮料在这段时间里面它是下跌了26%，相当于上证指数多少个点位呢？1994点。第二个是美容护理这个行业，它同期是下跌了21.58%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10:33</w:t>
      </w:r>
    </w:p>
    <w:p>
      <w:r>
        <w:rPr>
          <w:rFonts w:ascii="等线(中文正文)" w:hAnsi="等线(中文正文)" w:cs="等线(中文正文)" w:eastAsia="等线(中文正文)"/>
          <w:b w:val="false"/>
          <w:i w:val="false"/>
          <w:sz w:val="20"/>
        </w:rPr>
        <w:t>那换算成上证指数的话，相当于上证指数目前的这个2119点。农林牧渔这个行业，同期是下跌了8.1%，那么相当于上指数，是2483点，还有一个是煤炭，煤炭行业的同期也是下跌了，跌了3.63%，那么相当于上证指数，是2604点。还有一个是房地产，房地产这个行业同期是下跌了0.6%，是啊，那么相当于上指数，是2685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11:04</w:t>
      </w:r>
    </w:p>
    <w:p>
      <w:r>
        <w:rPr>
          <w:rFonts w:ascii="等线(中文正文)" w:hAnsi="等线(中文正文)" w:cs="等线(中文正文)" w:eastAsia="等线(中文正文)"/>
          <w:b w:val="false"/>
          <w:i w:val="false"/>
          <w:sz w:val="20"/>
        </w:rPr>
        <w:t>从这个行业的市盈率，以及市盈率所对应的历史分位数上来看的话，通信这个行业虽然说我们刚才讲它的涨幅非常大，同期涨了有400%多。但是它的市盈率目前只有36倍。而且通信行业它这个市盈率的历史分位数只有27%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11:24</w:t>
      </w:r>
    </w:p>
    <w:p>
      <w:r>
        <w:rPr>
          <w:rFonts w:ascii="等线(中文正文)" w:hAnsi="等线(中文正文)" w:cs="等线(中文正文)" w:eastAsia="等线(中文正文)"/>
          <w:b w:val="false"/>
          <w:i w:val="false"/>
          <w:sz w:val="20"/>
        </w:rPr>
        <w:t>这个就说明当前的一个通信行业的一个上涨，可能他背后靠业绩的驱动，可能这个贡献是比较大的，比估值驱动可能要更高。另外一个电子行业，我们刚才讲它涨幅也是比较大的。但是电子行业目前的市盈率是123倍，而且它的这个历史的这个市盈率的历史分位数是达到了96%。说明电子这个行业的涨幅，可能跟刚才的这个通信行业有些差别的。它靠估值驱动，可能这个贡献会更多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11:59</w:t>
      </w:r>
    </w:p>
    <w:p>
      <w:r>
        <w:rPr>
          <w:rFonts w:ascii="等线(中文正文)" w:hAnsi="等线(中文正文)" w:cs="等线(中文正文)" w:eastAsia="等线(中文正文)"/>
          <w:b w:val="false"/>
          <w:i w:val="false"/>
          <w:sz w:val="20"/>
        </w:rPr>
        <w:t>另外，像这个非银金融这个行业，它的市盈率只有十倍。但是它的这个十倍的历史市盈率放在历史上来看的话，它的估值的这个历史分位数是断的0，这个零就意味着什么？当前非银这个行业，它的这个估值是处在历史上最低的一个位置。所以说非银金融这个行业，可能从目前来看，它的估值的压缩应该说是非常明显的。从这么多行业里面来看的话，市盈率目前最高的是计算机这个行业，达到了135倍。它的历史分位数是88%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12:38</w:t>
      </w:r>
    </w:p>
    <w:p>
      <w:r>
        <w:rPr>
          <w:rFonts w:ascii="等线(中文正文)" w:hAnsi="等线(中文正文)" w:cs="等线(中文正文)" w:eastAsia="等线(中文正文)"/>
          <w:b w:val="false"/>
          <w:i w:val="false"/>
          <w:sz w:val="20"/>
        </w:rPr>
        <w:t>另外还有三个行业，它整体的业绩是亏损的，主要是在这个综合行业，商贸零售以及房地产这三个行业，所以从整个统计的数据上来看，我们看到以这样一个双创指数为代表的这个成长风格，它的涨幅是最好的。而成长风格里面，通信跟电子是最强的行业。其他他的风格，相对来讲都是偏弱的，尤其是这个消费风格，它的弱势特点应该说是非常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13:07</w:t>
      </w:r>
    </w:p>
    <w:p>
      <w:r>
        <w:rPr>
          <w:rFonts w:ascii="等线(中文正文)" w:hAnsi="等线(中文正文)" w:cs="等线(中文正文)" w:eastAsia="等线(中文正文)"/>
          <w:b w:val="false"/>
          <w:i w:val="false"/>
          <w:sz w:val="20"/>
        </w:rPr>
        <w:t>以上就是关于当前各个指数位置的一个大概的测算，高总，好的，感谢舒婷。下面我们就想请许东石老师给我们讲一讲目前从市场走到经济这个角度。因为毕竟我们看到一季度GDP5%的这个水平线上。但是二季度现在出来的数据，包括五月份的社融、四月份的社融、五月份的社零对吧，都出现了一些不达预期的一个情况，所以想请徐老师给我们详细介绍一下目前国际的经济的国内经济的一个研判。徐老师您的麦没开麦克风，可以了吗？好，可以了，没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13:49</w:t>
      </w:r>
    </w:p>
    <w:p>
      <w:r>
        <w:rPr>
          <w:rFonts w:ascii="等线(中文正文)" w:hAnsi="等线(中文正文)" w:cs="等线(中文正文)" w:eastAsia="等线(中文正文)"/>
          <w:b w:val="false"/>
          <w:i w:val="false"/>
          <w:sz w:val="20"/>
        </w:rPr>
        <w:t>好，各位观众朋友大家好，我是中国银河证券宏观分析师董石。今天我给大家简单聊一下国内经济的情况况。实际上整个国内经济到现在运行下来为止，即使是一季度感觉上经济上是有5.0这样的增速。那么在我们看来，整个经济运行的模式是没有太大变化的，是这样一个情况，所有的没有太大变化，我们把经济分为二的来看，第一部分叫内需，第二部分叫外需。其实在一季度的时候，我就可以看到整个内需就是一个稍显疲弱的这么一个状态。无论是这个怎么讲？无论是国内的消费，还是整个我们想整个投资都稍显疲弱，都是一个下滑的这样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14:44</w:t>
      </w:r>
    </w:p>
    <w:p>
      <w:r>
        <w:rPr>
          <w:rFonts w:ascii="等线(中文正文)" w:hAnsi="等线(中文正文)" w:cs="等线(中文正文)" w:eastAsia="等线(中文正文)"/>
          <w:b w:val="false"/>
          <w:i w:val="false"/>
          <w:sz w:val="20"/>
        </w:rPr>
        <w:t>数据上来看，关于外需来讲的话，就是出口。出口这个方面的话是一直在超预期，并且增速非常的快，这就是今年一季度的情况。这种情况实际上跟20您整个运行的模式都是非常相似的。就是我们内需方面仍然是表现偏疲软，外需超预期这样的。因为外需超预期，所以我们的工业生产不弱，我们的工业生产不弱，是这样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15:16</w:t>
      </w:r>
    </w:p>
    <w:p>
      <w:r>
        <w:rPr>
          <w:rFonts w:ascii="等线(中文正文)" w:hAnsi="等线(中文正文)" w:cs="等线(中文正文)" w:eastAsia="等线(中文正文)"/>
          <w:b w:val="false"/>
          <w:i w:val="false"/>
          <w:sz w:val="20"/>
        </w:rPr>
        <w:t>那么二季度大家可能会觉得数据有一点点的夸张，稍微有点夸张是因为什么呢？是因为我们的消费数据第一，很多年来第一次跌入了单月跌回了负值，这个很多年来不包括疫情期间，单月跌回了负值，让大家很惊诧。第二，就是我们的本来预计要发力的，这个怎么讲，这个政府投资也在快速的下滑，然后我们房地产仍然在下滑，就是这个-13%要下到-16%继续的下滑。这个让很多人认为今年房地产可能会有一个止跌的这个动作，现在依然是没有看到。这种情况之下，就是内需比一季度下滑的速度更快了一点点，同时外需仍然是非常强的一个状态，是增速是非常快的这样一个状态。所以整个国内经济来讲，我觉得整个二季度的运行模式跟一季度的变化是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16:21</w:t>
      </w:r>
    </w:p>
    <w:p>
      <w:r>
        <w:rPr>
          <w:rFonts w:ascii="等线(中文正文)" w:hAnsi="等线(中文正文)" w:cs="等线(中文正文)" w:eastAsia="等线(中文正文)"/>
          <w:b w:val="false"/>
          <w:i w:val="false"/>
          <w:sz w:val="20"/>
        </w:rPr>
        <w:t>顶多大家会认为二季度你的内需下降的速度为什么变快。当然我们看到的数据现在是一个同比性的数据。鉴于去年的二季度是一个内需稍显好的这么一个季度，那去年二季度为什么好呢？就是在内需方面在内需方面，国内的补贴，就是在消费这方面国内有补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16:46</w:t>
      </w:r>
    </w:p>
    <w:p>
      <w:r>
        <w:rPr>
          <w:rFonts w:ascii="等线(中文正文)" w:hAnsi="等线(中文正文)" w:cs="等线(中文正文)" w:eastAsia="等线(中文正文)"/>
          <w:b w:val="false"/>
          <w:i w:val="false"/>
          <w:sz w:val="20"/>
        </w:rPr>
        <w:t>然后黄金价格去年也是在持续的上行，那么今年二季度正好是一个逆风。今年二季度的就是这个补贴在去年二季度是高分期。那么今年的补贴当然也有，但是这个效果在减延缓，所以整体上的同比增速就显得不够漂亮。那么今年的黄金价格，金银首饰的价格也在下降，所以显得也不够漂亮。所以在这种情况之下，我们就出现了一个负值。我们认为把两年平均起来来看的话，把两年平均起来来看，我们的消费虽然也疲弱，但是相对来讲应该是一个稳定的状态，就是疲弱中的稳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17:25</w:t>
      </w:r>
    </w:p>
    <w:p>
      <w:r>
        <w:rPr>
          <w:rFonts w:ascii="等线(中文正文)" w:hAnsi="等线(中文正文)" w:cs="等线(中文正文)" w:eastAsia="等线(中文正文)"/>
          <w:b w:val="false"/>
          <w:i w:val="false"/>
          <w:sz w:val="20"/>
        </w:rPr>
        <w:t>第二个情况，就是本来应该政策发力的基础设施建设没有发力。这个没有发力，我想很大一个原因就是出口表现的过于好了，表现的非常好。所以政策认为现在发力的这个时机不够成熟，我们可以再等待，可能等待到下半年四季度左右，三四季度折这样一个时间段。所以我们也可以看到，从中央政府的各个文件来讲，央行的文件来讲，现在这种情况之下，因为内需疲弱是一个大家都知道的这个数字了。可以看到房地产的这样的下滑没有影响到我们工业生产特别多。也就是说，我们工业生产现在主导的力量是出口，是生产力方面的动力。所以既然如此的话，整个政策的脉络就是要不出现很大的金融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18:19</w:t>
      </w:r>
    </w:p>
    <w:p>
      <w:r>
        <w:rPr>
          <w:rFonts w:ascii="等线(中文正文)" w:hAnsi="等线(中文正文)" w:cs="等线(中文正文)" w:eastAsia="等线(中文正文)"/>
          <w:b w:val="false"/>
          <w:i w:val="false"/>
          <w:sz w:val="20"/>
        </w:rPr>
        <w:t>那么我们对于整个中国经济的支撑怎么讲呢？现在维持一个稍微平稳的状态。至于那些该出清的，比如说房地产，那么现在来讲让它缓慢仍然是一个缓慢出清的状态。今年我想如果大家看到很多人在讲的话，其实从去年就开始讲房地产在这样下跌的情况下，是不是有一个止跌？反弹倒不说了，就是止跌。今年二季度我想应该是全年来讲，在数字上来看，经济是比较差的这么一个季度。那么去年的三四季度，整个同比数字就稍显好看了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18:58</w:t>
      </w:r>
    </w:p>
    <w:p>
      <w:r>
        <w:rPr>
          <w:rFonts w:ascii="等线(中文正文)" w:hAnsi="等线(中文正文)" w:cs="等线(中文正文)" w:eastAsia="等线(中文正文)"/>
          <w:b w:val="false"/>
          <w:i w:val="false"/>
          <w:sz w:val="20"/>
        </w:rPr>
        <w:t>所以今年我们会认为在之后的三四季度，整个数据或者说从数据方面，从体感方面会稍有回暖的这么一个状态，就是整个经济的运行的这样一个情况。至于说二季度我们看到数字方面国内经济数据比较差，就是国内需比较差的一个方面，我们认为是一个基数方面的原因，占多一点点。基数方面占多，下半年就会开始有所回弹，是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19:31</w:t>
      </w:r>
    </w:p>
    <w:p>
      <w:r>
        <w:rPr>
          <w:rFonts w:ascii="等线(中文正文)" w:hAnsi="等线(中文正文)" w:cs="等线(中文正文)" w:eastAsia="等线(中文正文)"/>
          <w:b w:val="false"/>
          <w:i w:val="false"/>
          <w:sz w:val="20"/>
        </w:rPr>
        <w:t>好，高总，好的，徐老师我们一会儿再讲经济的问题，我们把这个etf这块稍微再多说一点。舒婷老师也稍微注意一下时间。咱们上半年咱们简单讲一讲关于ETF的亮点这块有哪些方向。好的，高总，那时间确实过得非常快，上半年马上就过完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19:52</w:t>
      </w:r>
    </w:p>
    <w:p>
      <w:r>
        <w:rPr>
          <w:rFonts w:ascii="等线(中文正文)" w:hAnsi="等线(中文正文)" w:cs="等线(中文正文)" w:eastAsia="等线(中文正文)"/>
          <w:b w:val="false"/>
          <w:i w:val="false"/>
          <w:sz w:val="20"/>
        </w:rPr>
        <w:t>如果说我们对今年上半年那你这个etf市场所有的交易数据进行一个统计回顾的话，我们做了一下总结，大概有两个方向是上涨的，另外有三个是下降的。那这两个上涨的里面，一个是所有etf品种，它所有的这个品种对平均的净值是有所上涨的。第二个是上市交易的ETO品种，继续增加了，我们可以供大家选择的。这个品种越来越丰富了。另外一个是三个是下降的，这三个下降里面，一个是etf市场它的总份额今年以来是出现下降的，第二个是etf市场赎回的资金是明显大于申购的资金的，这个资金是呈现出流出的。第三个下降的是etf市场的总市值规模，今年是出现了一个比较明显的一个下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20:46</w:t>
      </w:r>
    </w:p>
    <w:p>
      <w:r>
        <w:rPr>
          <w:rFonts w:ascii="等线(中文正文)" w:hAnsi="等线(中文正文)" w:cs="等线(中文正文)" w:eastAsia="等线(中文正文)"/>
          <w:b w:val="false"/>
          <w:i w:val="false"/>
          <w:sz w:val="20"/>
        </w:rPr>
        <w:t>具体来看，从业绩这个角度来看的话，我跟大家讲所有etf这个品种，它的平均净值是上涨的。那么今年以来上涨了多少呢？上涨了大概是3%左右。这里面这个股票型ETF它的平均净值是上涨了12%，是所有品种里面表现最好的。另外像这个债券型etf是上涨了1.44%，商品型ETF这个净值是下跌了8.82%，主要是受到黄金这样一个价格下跌的一个影响。另外像这个货币型etf上涨了0.51%，像跨境型etf今年以来它的平均净值是下降了16.6%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21:25</w:t>
      </w:r>
    </w:p>
    <w:p>
      <w:r>
        <w:rPr>
          <w:rFonts w:ascii="等线(中文正文)" w:hAnsi="等线(中文正文)" w:cs="等线(中文正文)" w:eastAsia="等线(中文正文)"/>
          <w:b w:val="false"/>
          <w:i w:val="false"/>
          <w:sz w:val="20"/>
        </w:rPr>
        <w:t>那股票型ETF里面，目前涨幅最好的品种是华夏基金的科创半导体ETF，今年上涨了140%，那表现最差的这个ETF，主要是这个旅游etf，今年以来是下跌了31%。那我们刚才讲这个跨界型etf，今年平均净值是下跌了16.6%。在这里面，请关注公众号思维纪要社，更多纪要请加V西安20210130。主要的跌幅，他的贡献是来自于港股通互联网内的ETF，那这里面最低的最多的一个，我看了一下这个港股通互联网的etf，今年是下跌了43%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22:10</w:t>
      </w:r>
    </w:p>
    <w:p>
      <w:r>
        <w:rPr>
          <w:rFonts w:ascii="等线(中文正文)" w:hAnsi="等线(中文正文)" w:cs="等线(中文正文)" w:eastAsia="等线(中文正文)"/>
          <w:b w:val="false"/>
          <w:i w:val="false"/>
          <w:sz w:val="20"/>
        </w:rPr>
        <w:t>那么另外一个，就是上次交易的etf品种，我们刚讲是上涨的，一共增长了多少呢？一共是增长了193个。那目前在这个交易的一天，总品种，是达到了1574个。那么从这个新增加的193个一etf，它的这个品种的分布上来看的话，截止到这个星期五，股票型ETF目前上市的品种是1237个，今年是增加了155个。那跨境型ETF它目前的上市品种那是240个，今年是增加了38个。另外像这个债券型、商品型以及货币型etf，今年是没有新增的etf品种上市交易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22:54</w:t>
      </w:r>
    </w:p>
    <w:p>
      <w:r>
        <w:rPr>
          <w:rFonts w:ascii="等线(中文正文)" w:hAnsi="等线(中文正文)" w:cs="等线(中文正文)" w:eastAsia="等线(中文正文)"/>
          <w:b w:val="false"/>
          <w:i w:val="false"/>
          <w:sz w:val="20"/>
        </w:rPr>
        <w:t>还有一个就是刚才讲的三个是下降的对吧？那截止到周五的话，etf市场它的总市值规模是4.63万亿。而今年年初的时候，当时达到历史峰值的时候，整个etf市场它的总市值规模是达到了6万亿的。所以半年时间过去了，整个etf市场的规模它是缩水了1.38万亿。那么从这个类型的etf情况来看的话，截止到星期五，股票型ETF它的总市值规模是2.55万亿，相比较年初是减少到了1.28万亿，那减少的幅度是达到了33.4%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23:33</w:t>
      </w:r>
    </w:p>
    <w:p>
      <w:r>
        <w:rPr>
          <w:rFonts w:ascii="等线(中文正文)" w:hAnsi="等线(中文正文)" w:cs="等线(中文正文)" w:eastAsia="等线(中文正文)"/>
          <w:b w:val="false"/>
          <w:i w:val="false"/>
          <w:sz w:val="20"/>
        </w:rPr>
        <w:t>那另外，像这个债券型EDF，它的市值规模目前是8840亿，相比较年初是增加了5，148亿。那商品型ETF目前总市值规模是2573亿，相比较年初是增加了69亿。货币型TF它的总市值规模是1786亿，相比较今年年初是增加了59亿，跨界型etf它的总市值规模是7600 626亿，相比较今年年初是减少了1681亿，减少的幅度是18%。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24:07</w:t>
      </w:r>
    </w:p>
    <w:p>
      <w:r>
        <w:rPr>
          <w:rFonts w:ascii="等线(中文正文)" w:hAnsi="等线(中文正文)" w:cs="等线(中文正文)" w:eastAsia="等线(中文正文)"/>
          <w:b w:val="false"/>
          <w:i w:val="false"/>
          <w:sz w:val="20"/>
        </w:rPr>
        <w:t>所以可以看到整个etf市场总市值规模的减少，主要是股票型ETF以及跨境型ETF，两个出现了比较大幅度的一个减少。尤其是这个股票型ETF总市值规模缩水了将近3分之1，这个缩水比例应该说是比较大的，那另外一个减少的数据是ETF的份额，那截止到上个星期五，截止到周五，我们可以看到etf市场总的份额是2.85万亿份，相比较今年年初，是减少了3340 16亿份。其中股票型ETF它的最新份额是1.88万亿份，相比较今年年初是减少了3300这个1 3331份，占据了减少里面是最多的。那债券型ETF，它其实逆势增加了35亿份，商品型ETF也是增加了44.8亿份。货币型ETF基本上保持不变的，而跨境型ETF也减少了94.8亿份。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25:07</w:t>
      </w:r>
    </w:p>
    <w:p>
      <w:r>
        <w:rPr>
          <w:rFonts w:ascii="等线(中文正文)" w:hAnsi="等线(中文正文)" w:cs="等线(中文正文)" w:eastAsia="等线(中文正文)"/>
          <w:b w:val="false"/>
          <w:i w:val="false"/>
          <w:sz w:val="20"/>
        </w:rPr>
        <w:t>另外一个，从今年上半年etf资金，整个市场资金的净申购，减去净赎回资金的流进流出这个数据上来看的话，今年以来etf市场累积资金的净流出是达到了1.54万亿的。而且从月度这个角度来看，今年到现在为止一共就是六个月。仅仅在三月份这六个月里面，仅有三月份他的资金是净流入的。而且三月份净流入，当月也只有61亿，其他五个月都是赎回大于这个申购的。其中一月份一月份它的这个净申购赎回的资金，是达到了负的8416亿。是，所以一月份这个etf市场赎回的现象应该说是非常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25:54</w:t>
      </w:r>
    </w:p>
    <w:p>
      <w:r>
        <w:rPr>
          <w:rFonts w:ascii="等线(中文正文)" w:hAnsi="等线(中文正文)" w:cs="等线(中文正文)" w:eastAsia="等线(中文正文)"/>
          <w:b w:val="false"/>
          <w:i w:val="false"/>
          <w:sz w:val="20"/>
        </w:rPr>
        <w:t>另外从这个ETF的类型上来看，主要是这个股票信息交付，今年这个六个月月每个月股票型ETF它的资金都是流出的，整个流出的金额是达到了1.63万亿。其他四个类型的这个ETF，相对来说这个资金的流进流出，它的波动幅度是比较小的。那这里面来讲，这个债券型etf还是一个净流入的，净流入的大概是457亿。商品型ETF也是流入，跨境型etf是留出了94 91亿。所以从今年这个etf市场它的总市值规模，它减少的原因上来看，主要是这个赎回的资金，它是大于这个申购的资金的，导致了这个总份额的一个减少。而且股票型ETF我们刚才讲它的净值，虽然说在上涨，但是越涨赎回的越多，所以它的这个份额出现了非常明显的一个减少。而跨境型TF就出现了净值以及份两个都减少的。所以这就导致今年etf市场总体的市值规模，出现了一个比较明显的萎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27:00</w:t>
      </w:r>
    </w:p>
    <w:p>
      <w:r>
        <w:rPr>
          <w:rFonts w:ascii="等线(中文正文)" w:hAnsi="等线(中文正文)" w:cs="等线(中文正文)" w:eastAsia="等线(中文正文)"/>
          <w:b w:val="false"/>
          <w:i w:val="false"/>
          <w:sz w:val="20"/>
        </w:rPr>
        <w:t>那么从今年整个etf市场的资金的流进流出的这个动向上来看，可以侧面的说明，我们今年上半年A股市场它在整体缺乏增量资金流入的这样一个背景下，存量的博弈应该说是非常的剧烈的。从而我们就可以看到目前市场内部的这个结度，出现了非常显著的一个分化。那些比较强势的行业，它的这样一个持续不断的上涨的，就是建立在其他弱势行业持续不断下跌这个基础上来实现的高总以上就是关于今年上半年etf市场的一个大概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27:40</w:t>
      </w:r>
    </w:p>
    <w:p>
      <w:r>
        <w:rPr>
          <w:rFonts w:ascii="等线(中文正文)" w:hAnsi="等线(中文正文)" w:cs="等线(中文正文)" w:eastAsia="等线(中文正文)"/>
          <w:b w:val="false"/>
          <w:i w:val="false"/>
          <w:sz w:val="20"/>
        </w:rPr>
        <w:t>好的，感谢舒定的简单的介绍。下面我们把更多的时间交给徐老师。因为刚才从国内的经济，我们可能下面有一个问题，就是关于国外的一些扰动，比如说上半年关于原油这块，或者们在家现在好像又有一些变化。那这里面涉及到的核心就是关于加息的一个问题。所以想请徐老师给我们介绍一下，加息周期会不会到？如果到来的话，我们应该如何去应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28:08</w:t>
      </w:r>
    </w:p>
    <w:p>
      <w:r>
        <w:rPr>
          <w:rFonts w:ascii="等线(中文正文)" w:hAnsi="等线(中文正文)" w:cs="等线(中文正文)" w:eastAsia="等线(中文正文)"/>
          <w:b w:val="false"/>
          <w:i w:val="false"/>
          <w:sz w:val="20"/>
        </w:rPr>
        <w:t>徐老师，主持人好。加息这个问题最近是一个市场的热点，其实今年已经炒作第三次加息了。你说会不会到的问题，我觉得是还是要分情况来看。我们就讲最近的加息的这个预期，因为美联储开完会之后，本年度就是到12月份截止之前，本年度的加息期已经达到了两次，就要有50个BP，我们银河是认为这个加息预期有点高了，或者说我们认为这加息预期可能会推迟到2027年。大家不要只看这个预期，因为预期是半个月就会一变的，一个月就会一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28:47</w:t>
      </w:r>
    </w:p>
    <w:p>
      <w:r>
        <w:rPr>
          <w:rFonts w:ascii="等线(中文正文)" w:hAnsi="等线(中文正文)" w:cs="等线(中文正文)" w:eastAsia="等线(中文正文)"/>
          <w:b w:val="false"/>
          <w:i w:val="false"/>
          <w:sz w:val="20"/>
        </w:rPr>
        <w:t>我们来聊一下这个预期是怎么来的。当然今年以来原油价格一直在一个高位，使得美国的CPI通胀价格因为打仗，因为这个冲突，通胀在上一个月的已经达到了一个4.2%这样一个水平，就比较高的这样一个水平了。在这种水平之下，大家对未来很担忧，因为如果一旦超过5的话，美联储的压力就会比较大，是这样一个情况，第一，这个通胀比较高，但是通胀这个数字已经出来好长时间了，就好几个周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29:17</w:t>
      </w:r>
    </w:p>
    <w:p>
      <w:r>
        <w:rPr>
          <w:rFonts w:ascii="等线(中文正文)" w:hAnsi="等线(中文正文)" w:cs="等线(中文正文)" w:eastAsia="等线(中文正文)"/>
          <w:b w:val="false"/>
          <w:i w:val="false"/>
          <w:sz w:val="20"/>
        </w:rPr>
        <w:t>为什么是上一周出现了非常大的加息预期？是因为就业的数据出现了一个出乎意料的好转。也就是说本来市场预期这个非农就业是8万人，但一下子公布出来17万人，比8万要上了一倍。并且跟大家说，上两个月我还统计错了，少冻结了9万人。这样给大家非常大的震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29:41</w:t>
      </w:r>
    </w:p>
    <w:p>
      <w:r>
        <w:rPr>
          <w:rFonts w:ascii="等线(中文正文)" w:hAnsi="等线(中文正文)" w:cs="等线(中文正文)" w:eastAsia="等线(中文正文)"/>
          <w:b w:val="false"/>
          <w:i w:val="false"/>
          <w:sz w:val="20"/>
        </w:rPr>
        <w:t>原来市场这么好，就原来美国市场这么好，企业在不停的故人如此之好，凭什么说经济不好呢？经济是一定是要过热的，那么肯定经济。这样的过热了，那么通胀还下不来，肯定是要加息，是这样一个心理流程来完成的。我们认为什么？认为这个加现在有点过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30:01</w:t>
      </w:r>
    </w:p>
    <w:p>
      <w:r>
        <w:rPr>
          <w:rFonts w:ascii="等线(中文正文)" w:hAnsi="等线(中文正文)" w:cs="等线(中文正文)" w:eastAsia="等线(中文正文)"/>
          <w:b w:val="false"/>
          <w:i w:val="false"/>
          <w:sz w:val="20"/>
        </w:rPr>
        <w:t>第一或者我们在海峡，不管是他美国炸他他炸美国，我觉得到现在这个位置，我们会看到原油价格已经开始回落，市场已经开始回落了。其实现在原油价格已经回落到这个位置上。也就是说上个月和上上个月我们原油价格是100到110美元每桶，那现在已经到70到80美元每桶。也就是说在数字上来，下两个月会看到整个交通对通讯的这交通对CPI的影响会明显的下降。比如说我们会看到美国经济数据的下降，CPI的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30:35</w:t>
      </w:r>
    </w:p>
    <w:p>
      <w:r>
        <w:rPr>
          <w:rFonts w:ascii="等线(中文正文)" w:hAnsi="等线(中文正文)" w:cs="等线(中文正文)" w:eastAsia="等线(中文正文)"/>
          <w:b w:val="false"/>
          <w:i w:val="false"/>
          <w:sz w:val="20"/>
        </w:rPr>
        <w:t>第二对于就业非常好这个情况，因为非农这个就业数据，因为美国有很多的就业数据，非农跟其他的就业是第一，非农跟其他的就业数就现在不吻合。第二，如果就业如此之好的话，那么工资一定会上行，是吧？市场雇人雇这么多供不应求，那么工资一定会上行。但是现在美国工资水平是在缓慢的回落。比如说市场这么好，雇人雇的这么多，工资还回落，这是不对的。同志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31:03</w:t>
      </w:r>
    </w:p>
    <w:p>
      <w:r>
        <w:rPr>
          <w:rFonts w:ascii="等线(中文正文)" w:hAnsi="等线(中文正文)" w:cs="等线(中文正文)" w:eastAsia="等线(中文正文)"/>
          <w:b w:val="false"/>
          <w:i w:val="false"/>
          <w:sz w:val="20"/>
        </w:rPr>
        <w:t>第三，美国在统计这个数据的时候，我会发现他们就业来自于政府，来自于三个部门。政府休闲娱乐的饮食和和放餐饮和酒店。还有一个来自于教育。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31:21</w:t>
      </w:r>
    </w:p>
    <w:p>
      <w:r>
        <w:rPr>
          <w:rFonts w:ascii="等线(中文正文)" w:hAnsi="等线(中文正文)" w:cs="等线(中文正文)" w:eastAsia="等线(中文正文)"/>
          <w:b w:val="false"/>
          <w:i w:val="false"/>
          <w:sz w:val="20"/>
        </w:rPr>
        <w:t>大家明白最近一个月美国在办世界杯，所以很多的来自于不是我们叫part time，就是这个兼职工作，不是来自于全职工作。在这种情况之下，这个就业数字下个月或者是等这个赛事结束可能不会很稳定。所以我们仍然在观察未来两个月的整个通胀情况和整个的就业情况。如果持续不下去的话，我们会觉得今年家乡预期马上发生变化，怎么会带来今年加息预期核心通胀现在小幅的上行。也就是说大家明白在I美国AI整合今年已经到了1 2027年，有可能如果不崩盘的话，如果同样在明年可能仍然会有1万到11000个超量的投资。这种投资不管怎么样，一定会伴随整个美国的核心通胀。他们会迫使2020年不是因为原油，是因为现在的情况。我们反而认为到2027年有可能会由于AIS过于庞大，在乎我有的价格很好啊，这样带来的这么一个加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32:35</w:t>
      </w:r>
    </w:p>
    <w:p>
      <w:r>
        <w:rPr>
          <w:rFonts w:ascii="等线(中文正文)" w:hAnsi="等线(中文正文)" w:cs="等线(中文正文)" w:eastAsia="等线(中文正文)"/>
          <w:b w:val="false"/>
          <w:i w:val="false"/>
          <w:sz w:val="20"/>
        </w:rPr>
        <w:t>但是这件事情是非常尴尬的，尴尬的在于因为今年的3 4月份原油价格快速的上行。到了明年的3 4月份会因为原油价格这个同比的因素，通胀快速下行。也就是说现在你能看到4%的通胀，到明年可能在3 4月份的时候就回到了一个22%多。所以2%会不会让美联储继续加息，我觉得也有可能。但是会不会让他持续性的加的那么坚定，是要有疑虑的。所以我们不能排除我们没有加息。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33:08</w:t>
      </w:r>
    </w:p>
    <w:p>
      <w:r>
        <w:rPr>
          <w:rFonts w:ascii="等线(中文正文)" w:hAnsi="等线(中文正文)" w:cs="等线(中文正文)" w:eastAsia="等线(中文正文)"/>
          <w:b w:val="false"/>
          <w:i w:val="false"/>
          <w:sz w:val="20"/>
        </w:rPr>
        <w:t>那么2027年的三四季度，我觉得加息是有可能会到来的。前提条件是美联美国仍然有一个大规模的资本开支。那么在这个情况下，我们可以把它类比为94年的情况，我不知道大家回顾一下可能比较久94年的情况就是这样子。通胀在不停的上行，但是企业的利润也在不停的上行，同时经济在不停的上行，这样的话迫使美联储继续加息。就是大家所谓一个，这个时候股市没有怎么跌，是一个横盘的状态。因为企业利润在不停的向好，所以我们不要一听到加息就觉得，肯定要跌，但是肯定是有一部分的资产要保不住这它的估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33:51</w:t>
      </w:r>
    </w:p>
    <w:p>
      <w:r>
        <w:rPr>
          <w:rFonts w:ascii="等线(中文正文)" w:hAnsi="等线(中文正文)" w:cs="等线(中文正文)" w:eastAsia="等线(中文正文)"/>
          <w:b w:val="false"/>
          <w:i w:val="false"/>
          <w:sz w:val="20"/>
        </w:rPr>
        <w:t>我们要转向一个什么样的资产？绝对有利润的资产，绝对利润有保障的资产。这就是我们在加息过程中保护我们的整个投资这个办法。好的，徐老师刚才给我们提到了一个非常好的建议。就是如果加息正到来的话，那我们去聚焦利润。也就是说资金成本的上升可能相对这个利润的增长还是少的那一部分，可能是我们更好的一个选择。但是从这个角度上来看，我们刚才从上半年展望到下半年，我们想把这个时间再缩到7月份，想请淑玲老师跟我们谈一谈，从etf市场角度上来看，面对着国内外的这些变化，那这个老师觉得七月份应该怎么样去看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34:34</w:t>
      </w:r>
    </w:p>
    <w:p>
      <w:r>
        <w:rPr>
          <w:rFonts w:ascii="等线(中文正文)" w:hAnsi="等线(中文正文)" w:cs="等线(中文正文)" w:eastAsia="等线(中文正文)"/>
          <w:b w:val="false"/>
          <w:i w:val="false"/>
          <w:sz w:val="20"/>
        </w:rPr>
        <w:t>好的，高总，刚才我们从当前市场指数的一个位置比较，以及etf市场的资金的数据变化的情况，对今年的市场做了大概的一个分析。刚才我们也看到徐总对目前国内的经济情况以及全球流动性的情况也进行了这样一个分析。我想今年我们大概可以对上半年这样一个市场，它的走势的特点做一个简单的总结。今年以来这个市场内部的结构很显然是一个极致的分化。这样一种极致分化它背后的原因，一个是在全球流动性边际收紧的这样一个背景下，市场整体缺乏增量资金，导致整个估值它是一个收缩的。这样的话市场可能会更加的关注业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35:19</w:t>
      </w:r>
    </w:p>
    <w:p>
      <w:r>
        <w:rPr>
          <w:rFonts w:ascii="等线(中文正文)" w:hAnsi="等线(中文正文)" w:cs="等线(中文正文)" w:eastAsia="等线(中文正文)"/>
          <w:b w:val="false"/>
          <w:i w:val="false"/>
          <w:sz w:val="20"/>
        </w:rPr>
        <w:t>而全球人工智能这样一个方向的巨额的资本的开支，就带来了这个人工智能方向业绩确定性是非常高的。另外一个，国内经济结构的一个转型，也就导致这样一种分化现象，可能比其他国家要来的更加的显著。那么展望七月份或者说今年下半年的话，当前这样一种比较极致的分化，未来会如何演绎，我想这里对未来的这种可能性给出一个大概的一个分析的框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35:50</w:t>
      </w:r>
    </w:p>
    <w:p>
      <w:r>
        <w:rPr>
          <w:rFonts w:ascii="等线(中文正文)" w:hAnsi="等线(中文正文)" w:cs="等线(中文正文)" w:eastAsia="等线(中文正文)"/>
          <w:b w:val="false"/>
          <w:i w:val="false"/>
          <w:sz w:val="20"/>
        </w:rPr>
        <w:t>首先我们可以把这么多的行业或者股票就分为两种类型。一种就是跟人工智能机械方面有关的股票，另外一个就是非人工智能机械方向的。然后这样的话人工智能方向跟人工非人工智能这样一个方向，它这种强弱的一个变化，大概就可以组合出四种状态。第一种状态，对，就是人工智能基建这个方向在涨，但是其他方向都是在跌的，这个就是今年上半年这个市场整体所呈现出来的这样一个结构的变化，第二个就是人工智能这个方向在涨，同时，其他方向也在涨，当然这是一种最理想的一个状态。第三种状态呢，就是人工智能方向开始跌了，其他方向也跌，这个是最惨的一种状态。第四种，就是人工智能方向跌，但是其他方向开始涨了。所谓的这个经络万物生从极致的分化开始转向一个均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36:44</w:t>
      </w:r>
    </w:p>
    <w:p>
      <w:r>
        <w:rPr>
          <w:rFonts w:ascii="等线(中文正文)" w:hAnsi="等线(中文正文)" w:cs="等线(中文正文)" w:eastAsia="等线(中文正文)"/>
          <w:b w:val="false"/>
          <w:i w:val="false"/>
          <w:sz w:val="20"/>
        </w:rPr>
        <w:t>那么这四种状态它发生随着时间的推移，这每种情况它出现了变化，决定往南方去变。这种概率其实也是在不断的随着时间的推移在变的。那么这个变的背后就决定往哪个方向去变的背后，我想可能跟这个背后有很多因素它的变化是高度相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37:04</w:t>
      </w:r>
    </w:p>
    <w:p>
      <w:r>
        <w:rPr>
          <w:rFonts w:ascii="等线(中文正文)" w:hAnsi="等线(中文正文)" w:cs="等线(中文正文)" w:eastAsia="等线(中文正文)"/>
          <w:b w:val="false"/>
          <w:i w:val="false"/>
          <w:sz w:val="20"/>
        </w:rPr>
        <w:t>首先一个就是从业绩这个角度来看，围绕业绩展开的这样一个交易，我们大概可以分为两个阶段。一个就是业绩的预期这个阶段，第二个是业绩验证这样一个阶段。当前市场它主要就是围绕这个业绩预期来展开的。那么进入这个七月份之后，尤其是七月中旬开始，所以现在这个中报业绩的一个陆续的披露，后面会进入到一个业绩验证这么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37:30</w:t>
      </w:r>
    </w:p>
    <w:p>
      <w:r>
        <w:rPr>
          <w:rFonts w:ascii="等线(中文正文)" w:hAnsi="等线(中文正文)" w:cs="等线(中文正文)" w:eastAsia="等线(中文正文)"/>
          <w:b w:val="false"/>
          <w:i w:val="false"/>
          <w:sz w:val="20"/>
        </w:rPr>
        <w:t>那么进入这个业绩验证这个阶段之后，他会对前期基于这个业绩预期的这种交易，可能会进行一定程度的一个修正的。那你比如说在这个业绩及预期阶段，这个涨幅非常大的这样一个方向。那到后面去随着这个业绩的一个发布，可能如果出现这样一个不及预期，它就可能会出现下跌。而反而那些基于目前的这个业绩预期的预期达的非常悲观。但是到后面去中报出来，可能没有大家想的那么悲观的话，它有可能会出现这样一个修复的。所以在这一种情况下，到7 8月份的话，这个市场内部的这种结构的极致分化，我觉得已经手上可能会出现这种缓和的超跌的这个方向。一旦发现这个业绩并没有想象中的那么差的话，它会出现一定的这样一个修复的，这是从业绩角度来看的。第二个，就是从全球这个流动性这个角度来看，确实当前这样一种收紧的预期确实是比较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38:29</w:t>
      </w:r>
    </w:p>
    <w:p>
      <w:r>
        <w:rPr>
          <w:rFonts w:ascii="等线(中文正文)" w:hAnsi="等线(中文正文)" w:cs="等线(中文正文)" w:eastAsia="等线(中文正文)"/>
          <w:b w:val="false"/>
          <w:i w:val="false"/>
          <w:sz w:val="20"/>
        </w:rPr>
        <w:t>我们看到日本央行，很早他就进入到这样一个加息周期了，这是六月份又加了一次，对吧？加大概1%左右。而且欧洲央行也开始加息了。那么最为关键的这个美联储，虽然说他没有实质性的一个加息，但是近期对它这个加息的预期其实也在上升。那么进入到7 8月份之后，我觉得这样一种加息的预期，它有可能会出现一定的边际的一个弱化的。这里面的主要就是美国的这样一个通胀的数据，就在最近这几个月，我们可以看到这个国际原油的价格出现了一个比较明显的下降，是存在这样一种下降的可能的。你在后面看到这样一个通胀的数据，比如还有就是刚才徐总讲的，他的这个就业数据非常好，那可能跟世界杯有关，对吧？但如果世界杯结束，说咱这个就业数据也出现了一定的下降的话，那到时候这个市场目前给的比较高的关于美国加息的这个预期，如果说出现一个缓和的话，那整个流动性紧张的这个局面也可能会开看到这样一个改善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39:30</w:t>
      </w:r>
    </w:p>
    <w:p>
      <w:r>
        <w:rPr>
          <w:rFonts w:ascii="等线(中文正文)" w:hAnsi="等线(中文正文)" w:cs="等线(中文正文)" w:eastAsia="等线(中文正文)"/>
          <w:b w:val="false"/>
          <w:i w:val="false"/>
          <w:sz w:val="20"/>
        </w:rPr>
        <w:t>第三个，就从国内的情况来看，从目前国内的这个经济的基本面上来看，二季度的这样一个GDP增长，大概会在七月中旬会发布。那从目前的测算来看大概。是会比一季度要差的，因为拉动经济增长的三驾马车里面，主要出口是好的，消费投资，这个月度的数据都在持续的一个下降。而且在一个供给各个行业之间的这种经济的这样一个基里面的这种数据，它的差距也拉的非常的大。人工智能这样一个机械相关的这个行业，它的基本面数据非常的强，但是其他行业都是比较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40:05</w:t>
      </w:r>
    </w:p>
    <w:p>
      <w:r>
        <w:rPr>
          <w:rFonts w:ascii="等线(中文正文)" w:hAnsi="等线(中文正文)" w:cs="等线(中文正文)" w:eastAsia="等线(中文正文)"/>
          <w:b w:val="false"/>
          <w:i w:val="false"/>
          <w:sz w:val="20"/>
        </w:rPr>
        <w:t>那么这样一种整体放缓而且结构分化的现象，可能在后面会带来这样一个政策发就是发力的这样一个期待，那么这个观察点会在哪里呢？我想可能就等七月份中旬这个经济数据发布完之后，到7月底的这个高层会议上，看看到时候能不能看到这样一个政策，能够在是啊这个刺激的这样一个迹象。如果说到时候我们能够看到这样一个政策再次刺激的这样一个信号的话，它是会改善市场对整体经济的一个预期的。因此当前虽然说这个市场内部的结构，仍然还是处在第一种状态里面，对吧？就只有人工智能方向在涨，其他方向都在跌。但是未来从中期这个角度来看，我觉得七月或者八月份整个市场内部的这个结构，这个广人工智能方向它仍然可能还是会领涨的。毕竟业绩确实非常的好啊，估值像通信的也越涨涨到估值越低。那么另外的其他的一些方向，我觉得到后续需要一些制约的因素出现缓解的话，也有可能会出现这样的上涨的，所以就是展望今年下半年，然后七月份、八月份要我想整个市场的后续存在一次补涨的这样一个概率，相对来讲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41:20</w:t>
      </w:r>
    </w:p>
    <w:p>
      <w:r>
        <w:rPr>
          <w:rFonts w:ascii="等线(中文正文)" w:hAnsi="等线(中文正文)" w:cs="等线(中文正文)" w:eastAsia="等线(中文正文)"/>
          <w:b w:val="false"/>
          <w:i w:val="false"/>
          <w:sz w:val="20"/>
        </w:rPr>
        <w:t>高总，好的，那我个人觉得，目前其实市场的一个走势，正像书静说的，大家都期待着国内的政策的发力。那下面也想请徐老师给我们稍微介绍一下。因为面临着二季度的时候国外的一些扰动，所以确实有一种说法是我们预留了一些政策空间应对外部的挑战。但现在随着霍尔木木在家有这种逐渐缓和，或者原油的价格有回落这个预期，那会不会结合二季度的这个GDP，在七月份的会议上面会有更多的一些展望，就想请徐老师给我们讲一讲现在哪些政策方向值得在市场上去做布局。徐老师，高老师，其实现在的情况，我们认为是有可能的。因为刚才像李老师也说，大家已经预期到了，二季度的数据不会特别漂亮。不会特别漂亮之后当然我们也有政策空间，我们降准降息现在还没有启动，我们这个财政的空间还是有，就是今年的额度下放的也不是很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42:26</w:t>
      </w:r>
    </w:p>
    <w:p>
      <w:r>
        <w:rPr>
          <w:rFonts w:ascii="等线(中文正文)" w:hAnsi="等线(中文正文)" w:cs="等线(中文正文)" w:eastAsia="等线(中文正文)"/>
          <w:b w:val="false"/>
          <w:i w:val="false"/>
          <w:sz w:val="20"/>
        </w:rPr>
        <w:t>那么当下半年的话，如果说我们当然我们会关注一下七月份的政治局会议，他对整个未来的这么一个看法。认为会我们更可能会认为三季度可能仍然在一个观察期。因为三季度我们的出口可能仍然保持一个比较好的这样一个状态。如果三季度真的美国采用了加息，那么我们的利率可能是按兵不动，是这样的一个情况。然后观察一下我们出口的情况，是这样的一个情况。如果今年出口仍然是非常强的话，那么今年的整个投资的动作可能就按部就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43:08</w:t>
      </w:r>
    </w:p>
    <w:p>
      <w:r>
        <w:rPr>
          <w:rFonts w:ascii="等线(中文正文)" w:hAnsi="等线(中文正文)" w:cs="等线(中文正文)" w:eastAsia="等线(中文正文)"/>
          <w:b w:val="false"/>
          <w:i w:val="false"/>
          <w:sz w:val="20"/>
        </w:rPr>
        <w:t>那么按部就班的话，提前布局的话，我觉得大家因为如果是按部就班的话，就不用怎么样提前布局了。因为他今年的额度都已经下发了，已经非常的明确。我觉得我们提前布局的反而是那些受利率利好的。因为一旦出现这个不及预期的情况，是不是我们有一些降息或者结构性降息的可能。而这样的情况下，反而是我们金融板块，这个我就不提了，金融板块可能会更加敏感，更加敏感，就是现在可能会被压制一些，金融板块更加敏感。然后那个时候我们很多的红利板块也会有所表现，这是我觉得比较好的一个故事。具体说用国内的需求和用国内的投资来提前布局的板块反而可能要等一等。反而就是这种利率敏感型的板块和现在已经非常好的红利板块可能会有所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44:12</w:t>
      </w:r>
    </w:p>
    <w:p>
      <w:r>
        <w:rPr>
          <w:rFonts w:ascii="等线(中文正文)" w:hAnsi="等线(中文正文)" w:cs="等线(中文正文)" w:eastAsia="等线(中文正文)"/>
          <w:b w:val="false"/>
          <w:i w:val="false"/>
          <w:sz w:val="20"/>
        </w:rPr>
        <w:t>好的，徐老师和淑静老师给我留的时间比较多，还有15分钟，我也不把15分钟全占满，我也想再给淑静老师跟徐老师多加一个问问题。徐老师一会儿请您回答一下，就是大家一直说的关于K型分化这块，这个您是怎么看的，或者说当下有没有一些解法？这个是我们从经济的角度来看，那您一会儿去回答这个问题，然后梳理老师，我们想请问书记老师，就平时在接触客户的过程中，有没有一些客户关于K型分化的一些反馈。我先给大家稍微讲一讲我当下看到的一些热点的一些问题。比如说六月份的第一个问题，就是当下关于OpenAI，这个可能后面有上市的一个预期，但是swee XS已经兑现了，对吧？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44:58</w:t>
      </w:r>
    </w:p>
    <w:p>
      <w:r>
        <w:rPr>
          <w:rFonts w:ascii="等线(中文正文)" w:hAnsi="等线(中文正文)" w:cs="等线(中文正文)" w:eastAsia="等线(中文正文)"/>
          <w:b w:val="false"/>
          <w:i w:val="false"/>
          <w:sz w:val="20"/>
        </w:rPr>
        <w:t>大家看到的是上来之接给了2万亿的一个估值，融资了750亿，从150块钱美元开盘涨到220，最近又回到了大概150，而且创了这个开盘以来的一个新低，对吧？为什么会发生这件事情呢？有一个非常重要的新闻希望大家去了解一下。第一个就是他融了750亿，现在看样子是花完了，对吧？干嘛了呢？一个600亿要买一个coating的公司。因为大家知道他那个clock 3.5，当年年发布的时候还是在人工智能大模型的第一梯队。但是我们现在看到像anthropic的这个five max 55.5，实际上已经显著拉开了一个档次。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45:39</w:t>
      </w:r>
    </w:p>
    <w:p>
      <w:r>
        <w:rPr>
          <w:rFonts w:ascii="等线(中文正文)" w:hAnsi="等线(中文正文)" w:cs="等线(中文正文)" w:eastAsia="等线(中文正文)"/>
          <w:b w:val="false"/>
          <w:i w:val="false"/>
          <w:sz w:val="20"/>
        </w:rPr>
        <w:t>或者说我们看GP5.5其实也被拉开了一个档。是所以其实耶鲁马斯克去买一个coding的公司也很正常，100还剩下150亿要准备买一个agent公司。所以750亿大概就要花完了，所以他又要融200个亿，对吧？这种情况之下，其实华尔街也在问这个问题，你上个季度亏了300亿美元，你现在是亏损的一个情况，给了你一两万亿的估值，融了750亿，结果到现在不到一个月的时间花完了，对吧？你又要融200个亿，那什么时候才是个头呢？什么时候才能见到真正的盈利呢？所以这件事情由此及彼去线性外推，刚才提到的像anthropic c和OpenAI对吧？那它上市的时候还会不会给这么高的一个估值，这是第一点。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46:22</w:t>
      </w:r>
    </w:p>
    <w:p>
      <w:r>
        <w:rPr>
          <w:rFonts w:ascii="等线(中文正文)" w:hAnsi="等线(中文正文)" w:cs="等线(中文正文)" w:eastAsia="等线(中文正文)"/>
          <w:b w:val="false"/>
          <w:i w:val="false"/>
          <w:sz w:val="20"/>
        </w:rPr>
        <w:t>当然我们看到了国外的一个问题，我们要去看国内。因为大家知道我们的长心马上也要上市了。之前我们关于存储这块儿，当下可能是市场最火热的一块，但我们做的是投射交易。什么投射交易呢？就是关于整体上来看，大家看到像SK海力士，包括像三星、美光，对吧？最近美光的业绩太炸裂了，700%的净利润增长，确实存储芯片明显的一个机会。但是我们可能会经历一个换毛的过程，什么样的一个过程呢？就是从韩国的SK海力士和三星这种投射交易，随着长兴还有未来长江的上市，那我们可能会换到国内的存储芯片这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47:03</w:t>
      </w:r>
    </w:p>
    <w:p>
      <w:r>
        <w:rPr>
          <w:rFonts w:ascii="等线(中文正文)" w:hAnsi="等线(中文正文)" w:cs="等线(中文正文)" w:eastAsia="等线(中文正文)"/>
          <w:b w:val="false"/>
          <w:i w:val="false"/>
          <w:sz w:val="20"/>
        </w:rPr>
        <w:t>虽然我们现在确实具备一定的挑战什么样呢？就是跟人家的HBMCE有代差，就我们国内现在量产的是ABHBM2E大概差了三代左右的一个代，太差。但毕竟我们看到的净利润非常的好看。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47:17</w:t>
      </w:r>
    </w:p>
    <w:p>
      <w:r>
        <w:rPr>
          <w:rFonts w:ascii="等线(中文正文)" w:hAnsi="等线(中文正文)" w:cs="等线(中文正文)" w:eastAsia="等线(中文正文)"/>
          <w:b w:val="false"/>
          <w:i w:val="false"/>
          <w:sz w:val="20"/>
        </w:rPr>
        <w:t>这里边的原因是去年三季度的时候，SD海力士跟三星把它的DDR4的内存停产了，对吧？把这个生产线全转移到了HBM4上面。因为那块利润会更高，所以我们国内的市场相对来说就给让出来了。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47:33</w:t>
      </w:r>
    </w:p>
    <w:p>
      <w:r>
        <w:rPr>
          <w:rFonts w:ascii="等线(中文正文)" w:hAnsi="等线(中文正文)" w:cs="等线(中文正文)" w:eastAsia="等线(中文正文)"/>
          <w:b w:val="false"/>
          <w:i w:val="false"/>
          <w:sz w:val="20"/>
        </w:rPr>
        <w:t>就我们国内的这些市场看到一季度这些财报的时候非常好看，对吧？主要就是DDR4的内存的贡献。当然我们也看到了有的企业ddr 3的内存还占比较大的一个营收。这种情况之下，就是我们在换毛的过程中，之前是看着人家不做的，我们做换得获得的利润。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47:50</w:t>
      </w:r>
    </w:p>
    <w:p>
      <w:r>
        <w:rPr>
          <w:rFonts w:ascii="等线(中文正文)" w:hAnsi="等线(中文正文)" w:cs="等线(中文正文)" w:eastAsia="等线(中文正文)"/>
          <w:b w:val="false"/>
          <w:i w:val="false"/>
          <w:sz w:val="20"/>
        </w:rPr>
        <w:t>但当我们进入，比如说长鑫长江的上市，我们看到市场给它的估值有多高，那我们可能就从投射交易走上了自主可控。所以长兴跟长江将决请关注公众号思维纪要社，更多纪要请加V西安20210130定，我们存储芯片甚至是科技的一个估值，对吧？当然还有一点就是关于宇宙科技，可能在长期上市之后，长江上市之前也会上市。所以这些都是万亿级别的。国外那三个是万亿美元，我们国内是3个万亿人民币级别的一个企业，对吧？那短时间之内市场会不会有一些流动性的紧张？这个是我个人希望大家去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48:34</w:t>
      </w:r>
    </w:p>
    <w:p>
      <w:r>
        <w:rPr>
          <w:rFonts w:ascii="等线(中文正文)" w:hAnsi="等线(中文正文)" w:cs="等线(中文正文)" w:eastAsia="等线(中文正文)"/>
          <w:b w:val="false"/>
          <w:i w:val="false"/>
          <w:sz w:val="20"/>
        </w:rPr>
        <w:t>必定还有两个交易日，我们上面也就结束了传统的如果从二级市场的角度来看，大家还会去关注这种所谓半年。这个二季报已经开始，中报有人披露了。同样一点，就是这个时间点上银行间也会有一些资金的一个紧张。所以整体上来看，从宏观的流动性到二级市场，到银行间，包括财报的一个兑现。所以对于大家来说可能会有一点点难熬，大家看到了韩国的股市中每天崩。低的一个状态对吧？也会受影响到大家的心态。所以我们还是想在上半年这种K型分化的这个前提之下，问问两位老师，目前对于这个K型分化是怎么看的？徐老师您先给大家答一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49:17</w:t>
      </w:r>
    </w:p>
    <w:p>
      <w:r>
        <w:rPr>
          <w:rFonts w:ascii="等线(中文正文)" w:hAnsi="等线(中文正文)" w:cs="等线(中文正文)" w:eastAsia="等线(中文正文)"/>
          <w:b w:val="false"/>
          <w:i w:val="false"/>
          <w:sz w:val="20"/>
        </w:rPr>
        <w:t>好的好的，老师，高老师问了一个现在比较热门的话题，就是推行经济这个问题。我们先从经济学上来讲一下，就是所谓的平行经济，其实就是你可以把它当成另类的平分化的一种。我们不是所谓的富人岳父，而是所谓一个行业的人占有了太多的发展的太快了，其他行业跟不上你，你占用了更多的资源。然后因为你的好转，因为你的扩大，所以让GDP显得很繁荣。但是普通人如果跟你这个行业关系不太大，大部分普通人感觉不到，并且还要承受你带来的通胀，造成你带来的一些就业的问题。这个不是AI现在阶段我们独有的问题，而是历年来历史上只要有这个经济发展就会发生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50:08</w:t>
      </w:r>
    </w:p>
    <w:p>
      <w:r>
        <w:rPr>
          <w:rFonts w:ascii="等线(中文正文)" w:hAnsi="等线(中文正文)" w:cs="等线(中文正文)" w:eastAsia="等线(中文正文)"/>
          <w:b w:val="false"/>
          <w:i w:val="false"/>
          <w:sz w:val="20"/>
        </w:rPr>
        <w:t>从工业革命开始，就是英国的工业革命到美国的新技术，就是各种新技术发生的时候，都会发生这样的情况。新技术所在的行业就是占有了整个社会资源，然后它的收益率无限的高，它的股票涨得非常的好啊。然后只要跟此此行业相关的人，都觉得心情就是欣欣向荣。但是当时行业肯定关的那些人，活的就是比较艰难，就这样一个情况。现在又进入了这样一个情况。历史上当然有几次比较惨烈的情况，就是最终怎么融合？就是一定是新产业新技术把所有的通胀拉低，让生产力快速提高。像底层人民也能享受到这个利益的时候，大家就会共同的共享怎么讲共享经济的发展，但是这个是需要时间的，是需要时间，中间肯定会很波动，但这是没有办法的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51:06</w:t>
      </w:r>
    </w:p>
    <w:p>
      <w:r>
        <w:rPr>
          <w:rFonts w:ascii="等线(中文正文)" w:hAnsi="等线(中文正文)" w:cs="等线(中文正文)" w:eastAsia="等线(中文正文)"/>
          <w:b w:val="false"/>
          <w:i w:val="false"/>
          <w:sz w:val="20"/>
        </w:rPr>
        <w:t>同志们，这个是全球经济转型的时刻，是不以我们投资人为转变的。就像中国现在也是一样，我们所讲的这种K型不是说怎么谁带来的，而是中国因为一直在做一个新旧动能的转换。这个是我们现阶段必须要面临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51:27</w:t>
      </w:r>
    </w:p>
    <w:p>
      <w:r>
        <w:rPr>
          <w:rFonts w:ascii="等线(中文正文)" w:hAnsi="等线(中文正文)" w:cs="等线(中文正文)" w:eastAsia="等线(中文正文)"/>
          <w:b w:val="false"/>
          <w:i w:val="false"/>
          <w:sz w:val="20"/>
        </w:rPr>
        <w:t>因为不能因为我想救房地产，我觉得那个那个行业很惨。然后想让大家共同发展，也是一种很好美好的愿望。但是共同发展这个事情总是有人有快，有人要慢一点点。房地产过去15年发展如此之快，也没有等等其他的行业。所以这个是我们我想是必须要面临的一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51:50</w:t>
      </w:r>
    </w:p>
    <w:p>
      <w:r>
        <w:rPr>
          <w:rFonts w:ascii="等线(中文正文)" w:hAnsi="等线(中文正文)" w:cs="等线(中文正文)" w:eastAsia="等线(中文正文)"/>
          <w:b w:val="false"/>
          <w:i w:val="false"/>
          <w:sz w:val="20"/>
        </w:rPr>
        <w:t>我觉得另外一点就是大家没有办法改变，只能说适应跟随这样的一个社会和经济形态的一个变化外，我想主持人高老师可能更想问的是咱们这个抱团的事情。因为你开行经济了，所以现在我想更多的我的投资者也很多说涨到这个程度了还能买吗？那个AI都涨到那个价得了，然后那个消费都跌到那个样子，我就想补仓。然后大概是面临这样一个问题，这个我觉得也挺有意思的。我觉得这个李老师可能也更清楚了，高老师可能也很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52:26</w:t>
      </w:r>
    </w:p>
    <w:p>
      <w:r>
        <w:rPr>
          <w:rFonts w:ascii="等线(中文正文)" w:hAnsi="等线(中文正文)" w:cs="等线(中文正文)" w:eastAsia="等线(中文正文)"/>
          <w:b w:val="false"/>
          <w:i w:val="false"/>
          <w:sz w:val="20"/>
        </w:rPr>
        <w:t>我们历来拿其实这个抱团都大家印象应该很很不是很久远。上一轮抱团是来自于光伏和新能源。20202021这个220212022这个单号2022可能不行了。那两年的新能源抱团也是这样的一个情况，大家不停的抱团，但是内容类型可能还有一个其他的概念。今天我觉得跟今天是一样的，没有什么太大的区别。所以我只能说我不知道什么时候这个泡沫会有什么问题，我们只能跟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52:54</w:t>
      </w:r>
    </w:p>
    <w:p>
      <w:r>
        <w:rPr>
          <w:rFonts w:ascii="等线(中文正文)" w:hAnsi="等线(中文正文)" w:cs="等线(中文正文)" w:eastAsia="等线(中文正文)"/>
          <w:b w:val="false"/>
          <w:i w:val="false"/>
          <w:sz w:val="20"/>
        </w:rPr>
        <w:t>我个人的意见是跟随。在宏观整体经济没有出现更多亮点的时候，AI现阶段反而是一个利润非常好的行业。我们比较一下食品饮料或者说我们这个行业，各个行业相比来讲，AI应该是现在利润最高的行业。所以你要说他走的极值是可以，但你要说他走的没道理，完全建立在空想之上，我觉得也不合适不合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53:20</w:t>
      </w:r>
    </w:p>
    <w:p>
      <w:r>
        <w:rPr>
          <w:rFonts w:ascii="等线(中文正文)" w:hAnsi="等线(中文正文)" w:cs="等线(中文正文)" w:eastAsia="等线(中文正文)"/>
          <w:b w:val="false"/>
          <w:i w:val="false"/>
          <w:sz w:val="20"/>
        </w:rPr>
        <w:t>所以在这种情况下，我们不能因为股市就是跟随预期，跟随泡沫，不能因为现在预期还没有结束，我们不能提前撤退。反正我是这样的一个意见，那看看其他老师这个建议。好的，感谢徐老师。下面这个问题就请苏静老师给我们回答一下，就在股市这个层面上面怎么去看K型分化，怎么去看啊刚才徐老师说关于被动的抱团这种情况。陈老师，好的，高总，应该说我们对这一轮的2024年9月20号以来的行情，走到现在快将近两年的时间。如果说做一个回顾的话，你可以看到今年是最难做的一个时间点，我们做了一个统计的数据，就从2024年924转向到2024年年底，那段时间里面的所有的行业都是涨的，而且大家涨幅都不像上下。在2025年的话，我们看的话，当时这个31个行业里面，29个行业是涨的，只有两个行业是跌的这是去年的情况。所以去年整体来讲也是一个比较明显的一个补涨的现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54:27</w:t>
      </w:r>
    </w:p>
    <w:p>
      <w:r>
        <w:rPr>
          <w:rFonts w:ascii="等线(中文正文)" w:hAnsi="等线(中文正文)" w:cs="等线(中文正文)" w:eastAsia="等线(中文正文)"/>
          <w:b w:val="false"/>
          <w:i w:val="false"/>
          <w:sz w:val="20"/>
        </w:rPr>
        <w:t>那什么时候开始出现这样一种分化有出入苗头的呢？是我我大概算了一下，是在2025年的大概8 9月份的时候，我们就看到有些东西就开始涨多了。你比如说那个时候最早界定的应该是消费跟金融这两个风格的指数，大概就是在2025年的8 9月份。然后今年26年，大概在三月份的时候，我们看到了周期，看到了稳定风格，也开始出现了不断的下跌。在这样一个其他四个风格指数不断下跌的背景下，只有一个风格是一枝独秀，不断的在猛涨，就是这个成长类的风格。所以我们刚才讲今年的这个行情，如果从这个行业的涨跌的比例上来看，只有12个行业是上涨的那这个占比只有38%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55:11</w:t>
      </w:r>
    </w:p>
    <w:p>
      <w:r>
        <w:rPr>
          <w:rFonts w:ascii="等线(中文正文)" w:hAnsi="等线(中文正文)" w:cs="等线(中文正文)" w:eastAsia="等线(中文正文)"/>
          <w:b w:val="false"/>
          <w:i w:val="false"/>
          <w:sz w:val="20"/>
        </w:rPr>
        <w:t>所以从这一系列的数据以及它的过程上面来看，走到今年的话，对大部分投资者来讲，可能相对来讲多你只是一个比较没有感觉到这样一个牛市的这样一个气氛，只有前面这一上半程大家感觉到了这样一个补涨的迹象，当然这样一个今年的这样一种分化的现象，从交易的这个，风格这个角度来看，一批人相对来讲是比较受益的，这批人是什么呢？他做强者恒强的，就做趋势投资的，因为今年你只要胆子大，你高价股买进去，它这个持续上涨的这个延续性是非常好的。那另外一种交易的风格，比如说你要做这个高抛低吸的，比如看这个科技成长涨多了，看消费这个金融稳定这些跌的比较惨，你去做一个高抛低吸。可能就你这个高抛的东西泡完之后，你就很难再接回来，那种你觉得低的东西，就是不断的下跌，所以今年的这个市场内部的这种分化，可能是啊过去的差不多两年多时间里面是最为严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56:16</w:t>
      </w:r>
    </w:p>
    <w:p>
      <w:r>
        <w:rPr>
          <w:rFonts w:ascii="等线(中文正文)" w:hAnsi="等线(中文正文)" w:cs="等线(中文正文)" w:eastAsia="等线(中文正文)"/>
          <w:b w:val="false"/>
          <w:i w:val="false"/>
          <w:sz w:val="20"/>
        </w:rPr>
        <w:t>具体到投资者的收益这个角度来看，我们平时也是接触很多个人的散户的投资者为主。那么在大家的反馈回来的这个数据上来看的话，应该说大部分人今年可能整体的收益都不会好啊。因为对大部分的投资来讲，你看到这么高的这个涨幅多少心里会有一定的畏惧。而且对一些年龄相对偏大的读者来讲，他可能传统的这个思维里面可能觉得这个位置相对偏偏低一点，对吧？相对来讲可能会安全系数会高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56:49</w:t>
      </w:r>
    </w:p>
    <w:p>
      <w:r>
        <w:rPr>
          <w:rFonts w:ascii="等线(中文正文)" w:hAnsi="等线(中文正文)" w:cs="等线(中文正文)" w:eastAsia="等线(中文正文)"/>
          <w:b w:val="false"/>
          <w:i w:val="false"/>
          <w:sz w:val="20"/>
        </w:rPr>
        <w:t>但到今年不是这样子的一个情况，高总，好的，感谢舒婷老师。其实刚才从许博士整个经济面的一个展望，以及说孙老师在策略上面的一个应对，那我想补充一句话，因为刚才提到了我们到了一个中报的兑现期，这个时间点上面就像刚才朱军老师说的，确实K行规划给大家造成了很多的困扰，大家又不敢去追那些强势股。因为业绩上面虽然好看，但是中报不一定继续好看，对吧？所以这个，其实才是有一些行业股价已经走在了前面，那业绩能不不能追上是大家的一个问题。所以我这一句话是什么？在这个时间点上面，etf是非常好的一个投资工具，因为etf能够平滑个股的业绩的问题，这是第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57:37</w:t>
      </w:r>
    </w:p>
    <w:p>
      <w:r>
        <w:rPr>
          <w:rFonts w:ascii="等线(中文正文)" w:hAnsi="等线(中文正文)" w:cs="等线(中文正文)" w:eastAsia="等线(中文正文)"/>
          <w:b w:val="false"/>
          <w:i w:val="false"/>
          <w:sz w:val="20"/>
        </w:rPr>
        <w:t>第二点就是etf如果我们回看上半年，我走到分支机构去跟客户交流最大的一个感受就是很多的客户说说我上半年如果我买个科创板、创业板，双创不用去买股票，其实应该比现在会更好，大家买来买去可能收益就没有那么好了。这个其实也是我们讲多少投资者教育，不如大家在这个市场里边切身的去感受。我觉得那个集市的分化，可能还在持续的过程中，可能某一个时间点上面会有变化。但是K型分化本质上是经济的变化，新的生产力的一个到来。我们可能还要去迎接未来的一些发展。这里面最重要一点就是强调。大家去遵从业绩好吧？今天因为时间的关系，我们就只能先到这里了。感谢许博士和淑静老师1个小时的一个陪伴，也感谢屏幕前的观众朋友，希望我们在下半年会有更好的一个预期，会有更好一个收益。我们下期见，感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2026-06-28T16:23:01Z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E6636BB100BBAFBB4581D91E6DDB8D341448BE5C13FDD0956A58463F44DFE55ADE7B9DEC4F5AEDD4A817A74F481F401B126FA4C3E85B28CF54C89C765D02CECA5237D35</vt:lpwstr>
  </property>
</Properties>
</file>