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【申万化工】染料行业近况交流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染料 原料 价格 库存 龙盛 闰土 深蓝黑 分散黑 还原物 需求 减产 开工率 中间商 经销商 印染厂 行情 涨价 成本 产能 停产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染料行业的专家与线上同事深入讨论了染料市场的现状与未来趋势。近期，染料价格上涨主因是原料成本增加，尤其是还原物价格飙升所致。尽管当前价格有所回调，业内预计因原料供应限制及行业库存积压问题，未来价格将持续稳定或进一步上涨。讨论还涉及了不同染料品种的价格波动及生产企业减产、优化库存管理的情况。专家指出，染料价格上涨对终端需求影响有限，因用户对价格波动有较强承受力。展望未来，随着库存消耗及市场需求复苏，染料价格有望持续上涨。新产能建设和行业竞争加剧，预示着市场将面临新的供需平衡调整，反映染料行业在原料价格波动、市场需求变化及竞争等多重因素下的复杂局面。</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染料行业分析与未来展望</w:t>
      </w:r>
    </w:p>
    <w:p>
      <w:r>
        <w:rPr>
          <w:rFonts w:ascii="等线(中文正文)" w:hAnsi="等线(中文正文)" w:cs="等线(中文正文)" w:eastAsia="等线(中文正文)"/>
          <w:b w:val="false"/>
          <w:i w:val="false"/>
          <w:sz w:val="20"/>
        </w:rPr>
        <w:t>对话围绕染料行业近期的市场动态展开，重点讨论了分散染料的价格走势。自春节后，染料价格经历了一轮上涨后回落，当前市场行情疲软，原料供给矛盾突出，导致行业内停产现象增多。专家预测，由于供需矛盾未解，原料价格高企，未来染料价格可能上涨。行业正面临原料库存短缺与价格僵持的双重挑战，预计下月矛盾将加剧，行业需寻求解决方案以应对市场变化。</w:t>
      </w:r>
    </w:p>
    <w:p>
      <w:r>
        <w:rPr>
          <w:rFonts w:ascii="等线(中文正文)" w:hAnsi="等线(中文正文)" w:cs="等线(中文正文)" w:eastAsia="等线(中文正文)"/>
          <w:b w:val="false"/>
          <w:i w:val="false"/>
          <w:sz w:val="20"/>
        </w:rPr>
        <w:t/>
      </w:r>
    </w:p>
    <w:p>
      <w:pPr>
        <w:pStyle w:val="ab"/>
        <w:numPr>
          <w:numId w:val="2"/>
        </w:numPr>
      </w:pPr>
      <w:r>
        <w:t>03:52 染料行业供需现状与库存控制策略</w:t>
      </w:r>
    </w:p>
    <w:p>
      <w:r>
        <w:rPr>
          <w:rFonts w:ascii="等线(中文正文)" w:hAnsi="等线(中文正文)" w:cs="等线(中文正文)" w:eastAsia="等线(中文正文)"/>
          <w:b w:val="false"/>
          <w:i w:val="false"/>
          <w:sz w:val="20"/>
        </w:rPr>
        <w:t>近期染料行业需求端修复迹象不明显，尽管头部大厂出货量略有增加，但整体需求未见显著提升。涤纶长丝产销放大与染料补库缓慢形成对比，表明下游需求存在滞后性。行业正步入旺季，但当前经销商及印染厂库存普遍较低，大厂通过压产控量发货，旨在控制产业链库存，避免价格波动影响市场稳定。</w:t>
      </w:r>
    </w:p>
    <w:p>
      <w:r>
        <w:rPr>
          <w:rFonts w:ascii="等线(中文正文)" w:hAnsi="等线(中文正文)" w:cs="等线(中文正文)" w:eastAsia="等线(中文正文)"/>
          <w:b w:val="false"/>
          <w:i w:val="false"/>
          <w:sz w:val="20"/>
        </w:rPr>
        <w:t/>
      </w:r>
    </w:p>
    <w:p>
      <w:pPr>
        <w:pStyle w:val="ab"/>
        <w:numPr>
          <w:numId w:val="3"/>
        </w:numPr>
      </w:pPr>
      <w:r>
        <w:t>10:38 化工原料市场减产与涨价趋势分析</w:t>
      </w:r>
    </w:p>
    <w:p>
      <w:r>
        <w:rPr>
          <w:rFonts w:ascii="等线(中文正文)" w:hAnsi="等线(中文正文)" w:cs="等线(中文正文)" w:eastAsia="等线(中文正文)"/>
          <w:b w:val="false"/>
          <w:i w:val="false"/>
          <w:sz w:val="20"/>
        </w:rPr>
        <w:t>对话讨论了化工原料市场当前的减产情况，包括龙盛闰土等主要厂商减产约30%，导致开工率不足一半。市场库存成本普遍处于限价状态，原料如炭黑价格稳定在21至23元。此外，深蓝黑等产品已上调5%，其他如红玉、三十多等产品也出现涨价，涨幅约6%。原料短缺促使厂家集体涨价，市场对价格调整反应迅速，预计短期内涨价趋势将持续。</w:t>
      </w:r>
    </w:p>
    <w:p>
      <w:r>
        <w:rPr>
          <w:rFonts w:ascii="等线(中文正文)" w:hAnsi="等线(中文正文)" w:cs="等线(中文正文)" w:eastAsia="等线(中文正文)"/>
          <w:b w:val="false"/>
          <w:i w:val="false"/>
          <w:sz w:val="20"/>
        </w:rPr>
        <w:t/>
      </w:r>
    </w:p>
    <w:p>
      <w:pPr>
        <w:pStyle w:val="ab"/>
        <w:numPr>
          <w:numId w:val="4"/>
        </w:numPr>
      </w:pPr>
      <w:r>
        <w:t>15:02 化工原料市场供需矛盾与价格波动分析</w:t>
      </w:r>
    </w:p>
    <w:p>
      <w:r>
        <w:rPr>
          <w:rFonts w:ascii="等线(中文正文)" w:hAnsi="等线(中文正文)" w:cs="等线(中文正文)" w:eastAsia="等线(中文正文)"/>
          <w:b w:val="false"/>
          <w:i w:val="false"/>
          <w:sz w:val="20"/>
        </w:rPr>
        <w:t>对话围绕化工原料市场供需矛盾展开，指出下游库存低、原料价格由龙头控制上涨，以及厂家停产导致市场供应紧张，分析了还原物价格走势与市场策略调整，揭示了行业内部复杂的供需关系和价格机制。</w:t>
      </w:r>
    </w:p>
    <w:p>
      <w:r>
        <w:rPr>
          <w:rFonts w:ascii="等线(中文正文)" w:hAnsi="等线(中文正文)" w:cs="等线(中文正文)" w:eastAsia="等线(中文正文)"/>
          <w:b w:val="false"/>
          <w:i w:val="false"/>
          <w:sz w:val="20"/>
        </w:rPr>
        <w:t/>
      </w:r>
    </w:p>
    <w:p>
      <w:pPr>
        <w:pStyle w:val="ab"/>
        <w:numPr>
          <w:numId w:val="5"/>
        </w:numPr>
      </w:pPr>
      <w:r>
        <w:t>19:28 化工企业资金链危机与成本压力分析</w:t>
      </w:r>
    </w:p>
    <w:p>
      <w:r>
        <w:rPr>
          <w:rFonts w:ascii="等线(中文正文)" w:hAnsi="等线(中文正文)" w:cs="等线(中文正文)" w:eastAsia="等线(中文正文)"/>
          <w:b w:val="false"/>
          <w:i w:val="false"/>
          <w:sz w:val="20"/>
        </w:rPr>
        <w:t>对话围绕某化工企业资金链断裂、产能受限及成本上升问题展开。该企业曾通过扩建提升产能，但因资金问题无法继续生产，除非原料价格大幅上涨。目前，原料库存价格维持在3.5万至3.6万之间，若原料价格达到10万，生产成本将显著增加，产品需大幅提价才能维持盈利。此外，提到其他企业如中正新已停产，库存满载；荣盛自产自销，燃料产线开工率低。</w:t>
      </w:r>
    </w:p>
    <w:p>
      <w:r>
        <w:rPr>
          <w:rFonts w:ascii="等线(中文正文)" w:hAnsi="等线(中文正文)" w:cs="等线(中文正文)" w:eastAsia="等线(中文正文)"/>
          <w:b w:val="false"/>
          <w:i w:val="false"/>
          <w:sz w:val="20"/>
        </w:rPr>
        <w:t/>
      </w:r>
    </w:p>
    <w:p>
      <w:pPr>
        <w:pStyle w:val="ab"/>
        <w:numPr>
          <w:numId w:val="6"/>
        </w:numPr>
      </w:pPr>
      <w:r>
        <w:t>25:44 东胜星停产引发行业博弈与涨价预期</w:t>
      </w:r>
    </w:p>
    <w:p>
      <w:r>
        <w:rPr>
          <w:rFonts w:ascii="等线(中文正文)" w:hAnsi="等线(中文正文)" w:cs="等线(中文正文)" w:eastAsia="等线(中文正文)"/>
          <w:b w:val="false"/>
          <w:i w:val="false"/>
          <w:sz w:val="20"/>
        </w:rPr>
        <w:t>东胜星自四月底停产两个月，影响销售，尤其是大单成交，行业普遍持观望态度。中盛金因涨价得罪大客户，印染行业行情不佳，染料供需紧张，未来涨价预期强烈，但各方态度谨慎。行业内部关系紧张，但长远看，需求恢复将推动市场回暖。</w:t>
      </w:r>
    </w:p>
    <w:p>
      <w:r>
        <w:rPr>
          <w:rFonts w:ascii="等线(中文正文)" w:hAnsi="等线(中文正文)" w:cs="等线(中文正文)" w:eastAsia="等线(中文正文)"/>
          <w:b w:val="false"/>
          <w:i w:val="false"/>
          <w:sz w:val="20"/>
        </w:rPr>
        <w:t/>
      </w:r>
    </w:p>
    <w:p>
      <w:pPr>
        <w:pStyle w:val="ab"/>
        <w:numPr>
          <w:numId w:val="7"/>
        </w:numPr>
      </w:pPr>
      <w:r>
        <w:t>31:07 化工产品保质期与市场供需关系探讨</w:t>
      </w:r>
    </w:p>
    <w:p>
      <w:r>
        <w:rPr>
          <w:rFonts w:ascii="等线(中文正文)" w:hAnsi="等线(中文正文)" w:cs="等线(中文正文)" w:eastAsia="等线(中文正文)"/>
          <w:b w:val="false"/>
          <w:i w:val="false"/>
          <w:sz w:val="20"/>
        </w:rPr>
        <w:t>对话围绕化工产品还原物的保质期、市场供需及价格波动展开。讨论了还原物在良好保存条件下的长期稳定性，以及7月中下旬后需求启动可能引发的全产业链补库和价格上涨。提及阿洛奇和山东蓬莱嘉兴两家生产商的产能及资金状况，强调新产能审批困难，市场供应紧张可能推高价格。</w:t>
      </w:r>
    </w:p>
    <w:p>
      <w:r>
        <w:rPr>
          <w:rFonts w:ascii="等线(中文正文)" w:hAnsi="等线(中文正文)" w:cs="等线(中文正文)" w:eastAsia="等线(中文正文)"/>
          <w:b w:val="false"/>
          <w:i w:val="false"/>
          <w:sz w:val="20"/>
        </w:rPr>
        <w:t/>
      </w:r>
    </w:p>
    <w:p>
      <w:pPr>
        <w:pStyle w:val="ab"/>
        <w:numPr>
          <w:numId w:val="8"/>
        </w:numPr>
      </w:pPr>
      <w:r>
        <w:t>35:54 化工原料成本激增影响生产成本</w:t>
      </w:r>
    </w:p>
    <w:p>
      <w:r>
        <w:rPr>
          <w:rFonts w:ascii="等线(中文正文)" w:hAnsi="等线(中文正文)" w:cs="等线(中文正文)" w:eastAsia="等线(中文正文)"/>
          <w:b w:val="false"/>
          <w:i w:val="false"/>
          <w:sz w:val="20"/>
        </w:rPr>
        <w:t>对硝基氯化苯和硫酸等化工原料价格大幅上涨，导致还原物生产成本增加15000元以上，目前成本已超5万元，预计未来价格空间有限，需谨慎补库。</w:t>
      </w:r>
    </w:p>
    <w:p>
      <w:r>
        <w:rPr>
          <w:rFonts w:ascii="等线(中文正文)" w:hAnsi="等线(中文正文)" w:cs="等线(中文正文)" w:eastAsia="等线(中文正文)"/>
          <w:b w:val="false"/>
          <w:i w:val="false"/>
          <w:sz w:val="20"/>
        </w:rPr>
        <w:t/>
      </w:r>
    </w:p>
    <w:p>
      <w:pPr>
        <w:pStyle w:val="ab"/>
        <w:numPr>
          <w:numId w:val="9"/>
        </w:numPr>
      </w:pPr>
      <w:r>
        <w:t>40:25 行业产能扩张与中间体价格趋势分析</w:t>
      </w:r>
    </w:p>
    <w:p>
      <w:r>
        <w:rPr>
          <w:rFonts w:ascii="等线(中文正文)" w:hAnsi="等线(中文正文)" w:cs="等线(中文正文)" w:eastAsia="等线(中文正文)"/>
          <w:b w:val="false"/>
          <w:i w:val="false"/>
          <w:sz w:val="20"/>
        </w:rPr>
        <w:t>对话围绕行业产能扩张及中间体价格趋势展开，指出行业利润高时新产能迅速增加，尤其是海外投资现象。中间体价格保持坚挺，未见明显下跌，部分归因于基础化工原料价格上涨。还原物市场玩家较少，而666嗅和肩膀万等中间体产能稳定，价格维持高位，显示市场稳价能力。</w:t>
      </w:r>
    </w:p>
    <w:p>
      <w:r>
        <w:rPr>
          <w:rFonts w:ascii="等线(中文正文)" w:hAnsi="等线(中文正文)" w:cs="等线(中文正文)" w:eastAsia="等线(中文正文)"/>
          <w:b w:val="false"/>
          <w:i w:val="false"/>
          <w:sz w:val="20"/>
        </w:rPr>
        <w:t/>
      </w:r>
    </w:p>
    <w:p>
      <w:pPr>
        <w:pStyle w:val="ab"/>
        <w:numPr>
          <w:numId w:val="10"/>
        </w:numPr>
      </w:pPr>
      <w:r>
        <w:t>46:16 二季度销量下滑分析：燃油价格与备货策略的影响</w:t>
      </w:r>
    </w:p>
    <w:p>
      <w:r>
        <w:rPr>
          <w:rFonts w:ascii="等线(中文正文)" w:hAnsi="等线(中文正文)" w:cs="等线(中文正文)" w:eastAsia="等线(中文正文)"/>
          <w:b w:val="false"/>
          <w:i w:val="false"/>
          <w:sz w:val="20"/>
        </w:rPr>
        <w:t>对话探讨了燃油价格波动与备货策略对销量的影响。一季度销量受春节后涨价推动增长，但二季度销量环比下滑30%-40%，主要由于淡季需求减少、备货量下降及价格下跌趋势导致经销商不敢大量备货。</w:t>
      </w:r>
    </w:p>
    <w:p>
      <w:r>
        <w:rPr>
          <w:rFonts w:ascii="等线(中文正文)" w:hAnsi="等线(中文正文)" w:cs="等线(中文正文)" w:eastAsia="等线(中文正文)"/>
          <w:b w:val="false"/>
          <w:i w:val="false"/>
          <w:sz w:val="20"/>
        </w:rPr>
        <w:t/>
      </w:r>
    </w:p>
    <w:p>
      <w:pPr>
        <w:pStyle w:val="ab"/>
        <w:numPr>
          <w:numId w:val="11"/>
        </w:numPr>
      </w:pPr>
      <w:r>
        <w:t>51:42 染料行业旺季预判与市场需求分析</w:t>
      </w:r>
    </w:p>
    <w:p>
      <w:r>
        <w:rPr>
          <w:rFonts w:ascii="等线(中文正文)" w:hAnsi="等线(中文正文)" w:cs="等线(中文正文)" w:eastAsia="等线(中文正文)"/>
          <w:b w:val="false"/>
          <w:i w:val="false"/>
          <w:sz w:val="20"/>
        </w:rPr>
        <w:t>对话围绕染料行业三季度的销量增长预期、农村闰土市占率变化及需求端对价格波动的承受能力展开。预计三季度销量环比二季度将增长40%-50%，农村闰土市占率提升，新增客户订单不会回流。染料价格波动对终端需求影响有限，总体需求稳定，染料成本占比约10%-20%。</w:t>
      </w:r>
    </w:p>
    <w:p>
      <w:r>
        <w:rPr>
          <w:rFonts w:ascii="等线(中文正文)" w:hAnsi="等线(中文正文)" w:cs="等线(中文正文)" w:eastAsia="等线(中文正文)"/>
          <w:b w:val="false"/>
          <w:i w:val="false"/>
          <w:sz w:val="20"/>
        </w:rPr>
        <w:t/>
      </w:r>
    </w:p>
    <w:p>
      <w:pPr>
        <w:pStyle w:val="ab"/>
        <w:numPr>
          <w:numId w:val="12"/>
        </w:numPr>
      </w:pPr>
      <w:r>
        <w:t>57:45 行业价格走势分析与展望</w:t>
      </w:r>
    </w:p>
    <w:p>
      <w:r>
        <w:rPr>
          <w:rFonts w:ascii="等线(中文正文)" w:hAnsi="等线(中文正文)" w:cs="等线(中文正文)" w:eastAsia="等线(中文正文)"/>
          <w:b w:val="false"/>
          <w:i w:val="false"/>
          <w:sz w:val="20"/>
        </w:rPr>
        <w:t>对话围绕行业价格未来走势展开，专家认为价格将上涨，主要基于还原物减少和中间商备货行为。上涨幅度预计从21到31，受还原物价格和新产能影响。垄断现状保证价格上涨，但内卷可能改变局势。建议关注公众号获取更多信息。</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对近期染料行业的发展情况进行了全面分析。当前，染料行业整体波动，尤其分散染料价格自春节后上涨后回落，主要因原料价格上涨导致成本增加。3月价格短暂上涨后，4月因需求不振回落，目前虽价格稳定，但原料供给问题使厂家库存积压，多数处于停产状态，预示未来原料紧张可能推高价格。讨论还涉及染料需求的季节性变化，预计旺季（7月到9月）需求回升将促使价格再次上涨。中间商库存问题、原料价格担忧及新产能投入市场的可能性成为市场关注点。他强调当前供需矛盾和价格波动，预测未来染料价格可能上涨，行业内厂家和中间商正密切关注市场动态并调整策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问：专家能否先简单介绍一下过去两个月染料行业的运行情况和当前状态，特别是分散染料方面？</w:t>
      </w:r>
    </w:p>
    <w:p>
      <w:r>
        <w:rPr>
          <w:rFonts w:ascii="等线(中文正文)" w:hAnsi="等线(中文正文)" w:cs="等线(中文正文)" w:eastAsia="等线(中文正文)"/>
          <w:b w:val="false"/>
          <w:i w:val="false"/>
          <w:sz w:val="20"/>
        </w:rPr>
        <w:t>发言人1 答：从春节后，染料行业整体呈现上升趋势，然后经历下跌，但整体还是上涨的。其中，原料价格特别是还原物的价格上涨是主要原因。3月份价格涨幅较大，到4月份开始回落，目前整个行情仍在走下坡路，整体价格下跌了一段时间，但最近一个月相对稳定。现在行业内原料供给问题较为矛盾，若协调好可能会导致进一步上涨。目前厂家库存较多，处于停产状态，如果后期行情好转，将可能面临原材料紧张的问题。</w:t>
      </w:r>
    </w:p>
    <w:p>
      <w:r>
        <w:rPr>
          <w:rFonts w:ascii="等线(中文正文)" w:hAnsi="等线(中文正文)" w:cs="等线(中文正文)" w:eastAsia="等线(中文正文)"/>
          <w:b w:val="false"/>
          <w:i w:val="false"/>
          <w:sz w:val="20"/>
        </w:rPr>
        <w:t/>
      </w:r>
    </w:p>
    <w:p>
      <w:pPr>
        <w:pStyle w:val="ab"/>
      </w:pPr>
      <w:r>
        <w:t>发言人1 问：六月份以来，需求端是否有修复趋势？以及头部大厂的出货量是否有明显增加？</w:t>
      </w:r>
    </w:p>
    <w:p>
      <w:r>
        <w:rPr>
          <w:rFonts w:ascii="等线(中文正文)" w:hAnsi="等线(中文正文)" w:cs="等线(中文正文)" w:eastAsia="等线(中文正文)"/>
          <w:b w:val="false"/>
          <w:i w:val="false"/>
          <w:sz w:val="20"/>
        </w:rPr>
        <w:t>发言人1 答：六月份以来，需求端有一定程度的修复，头部大厂如龙盛、闰土等出货量有所增加，但整体需求并未出现明显变化。大雨等原因导致部分产能如吉华、国奥和益德等企业的出货量下降。目前染料价格受制于还原物成本高企，且与终端产品价格倒挂，终端客户（即染料生产厂家）出于成本考虑不愿意大量采购，故补库进程较慢。</w:t>
      </w:r>
    </w:p>
    <w:p>
      <w:r>
        <w:rPr>
          <w:rFonts w:ascii="等线(中文正文)" w:hAnsi="等线(中文正文)" w:cs="等线(中文正文)" w:eastAsia="等线(中文正文)"/>
          <w:b w:val="false"/>
          <w:i w:val="false"/>
          <w:sz w:val="20"/>
        </w:rPr>
        <w:t/>
      </w:r>
    </w:p>
    <w:p>
      <w:pPr>
        <w:pStyle w:val="ab"/>
      </w:pPr>
      <w:r>
        <w:t>发言人1 问：为什么染料补库滞后于涤纶长丝产销放大？</w:t>
      </w:r>
    </w:p>
    <w:p>
      <w:r>
        <w:rPr>
          <w:rFonts w:ascii="等线(中文正文)" w:hAnsi="等线(中文正文)" w:cs="等线(中文正文)" w:eastAsia="等线(中文正文)"/>
          <w:b w:val="false"/>
          <w:i w:val="false"/>
          <w:sz w:val="20"/>
        </w:rPr>
        <w:t>发言人1 答：染料需求的滞后性是因为其与下游服装印染行业的关联并非直接同步，涤纶长丝的产销放大并不能立即反映在染料需求上。印染厂的需求更多取决于订单情况、原料价格等因素，而染料的需求则更多与最终印染厂的需求挂钩。七月中下旬开始，染料行业将进入旺季，届时需求的好转会更加明显。</w:t>
      </w:r>
    </w:p>
    <w:p>
      <w:r>
        <w:rPr>
          <w:rFonts w:ascii="等线(中文正文)" w:hAnsi="等线(中文正文)" w:cs="等线(中文正文)" w:eastAsia="等线(中文正文)"/>
          <w:b w:val="false"/>
          <w:i w:val="false"/>
          <w:sz w:val="20"/>
        </w:rPr>
        <w:t/>
      </w:r>
    </w:p>
    <w:p>
      <w:pPr>
        <w:pStyle w:val="ab"/>
      </w:pPr>
      <w:r>
        <w:t>发言人1 问：目前染料厂家的库存水平是多少？染料厂家为何控制发货量？</w:t>
      </w:r>
    </w:p>
    <w:p>
      <w:r>
        <w:rPr>
          <w:rFonts w:ascii="等线(中文正文)" w:hAnsi="等线(中文正文)" w:cs="等线(中文正文)" w:eastAsia="等线(中文正文)"/>
          <w:b w:val="false"/>
          <w:i w:val="false"/>
          <w:sz w:val="20"/>
        </w:rPr>
        <w:t>发言人1 答：染料厂家的库存也不多，并且一些大厂如龙盛和闰土正在压产，部分生产线处于停产状态，意在制造紧张气氛并控制整个产业链的库存量。当前，无论是经销商还是印染厂的库存都较少，基本都在15天以内，而染料厂家的库存情况也有待进一步了解。染料厂家通过控制发货量来调节市场供需关系，防止中间环节库存过多。他们希望等到下游消耗现有库存并释放出新的需求后再提高价格，以避免因提前大量销售而导致后期涨价困难，从而影响整个产业链的价格传导和库存管理。</w:t>
      </w:r>
    </w:p>
    <w:p>
      <w:r>
        <w:rPr>
          <w:rFonts w:ascii="等线(中文正文)" w:hAnsi="等线(中文正文)" w:cs="等线(中文正文)" w:eastAsia="等线(中文正文)"/>
          <w:b w:val="false"/>
          <w:i w:val="false"/>
          <w:sz w:val="20"/>
        </w:rPr>
        <w:t/>
      </w:r>
    </w:p>
    <w:p>
      <w:pPr>
        <w:pStyle w:val="ab"/>
      </w:pPr>
      <w:r>
        <w:t>发言人1 问：龙盛和闰土他们现在减产的比例大概是多少？</w:t>
      </w:r>
    </w:p>
    <w:p>
      <w:r>
        <w:rPr>
          <w:rFonts w:ascii="等线(中文正文)" w:hAnsi="等线(中文正文)" w:cs="等线(中文正文)" w:eastAsia="等线(中文正文)"/>
          <w:b w:val="false"/>
          <w:i w:val="false"/>
          <w:sz w:val="20"/>
        </w:rPr>
        <w:t>发言人1 答：据我了解，他们在前一段时间又减产了3分之1，即70%、30%左右，现在整体开工率不到一半，实际开工率很低。</w:t>
      </w:r>
    </w:p>
    <w:p>
      <w:r>
        <w:rPr>
          <w:rFonts w:ascii="等线(中文正文)" w:hAnsi="等线(中文正文)" w:cs="等线(中文正文)" w:eastAsia="等线(中文正文)"/>
          <w:b w:val="false"/>
          <w:i w:val="false"/>
          <w:sz w:val="20"/>
        </w:rPr>
        <w:t/>
      </w:r>
    </w:p>
    <w:p>
      <w:pPr>
        <w:pStyle w:val="ab"/>
      </w:pPr>
      <w:r>
        <w:t>发言人1 问：目前市场上的行情如何？有涨价现象吗？除了深蓝黑之外，还有哪些产品在涨价？</w:t>
      </w:r>
    </w:p>
    <w:p>
      <w:r>
        <w:rPr>
          <w:rFonts w:ascii="等线(中文正文)" w:hAnsi="等线(中文正文)" w:cs="等线(中文正文)" w:eastAsia="等线(中文正文)"/>
          <w:b w:val="false"/>
          <w:i w:val="false"/>
          <w:sz w:val="20"/>
        </w:rPr>
        <w:t>发言人1 答：最近有些型号已经开始涨价了，例如某一些特定型号已经上调了5%。此外，深蓝黑等还原物的价格也有所上涨，目前整个行业都在等待行情好转。红玉和30城也出现了涨价，分别上涨了6%和不到1%，这些涨价主要由于原料问题导致，且目前上游库存不多，涨价可以较快兑现。</w:t>
      </w:r>
    </w:p>
    <w:p>
      <w:r>
        <w:rPr>
          <w:rFonts w:ascii="等线(中文正文)" w:hAnsi="等线(中文正文)" w:cs="等线(中文正文)" w:eastAsia="等线(中文正文)"/>
          <w:b w:val="false"/>
          <w:i w:val="false"/>
          <w:sz w:val="20"/>
        </w:rPr>
        <w:t/>
      </w:r>
    </w:p>
    <w:p>
      <w:pPr>
        <w:pStyle w:val="ab"/>
      </w:pPr>
      <w:r>
        <w:t>发言人1 问：涨价后用户是否会购买？</w:t>
      </w:r>
    </w:p>
    <w:p>
      <w:r>
        <w:rPr>
          <w:rFonts w:ascii="等线(中文正文)" w:hAnsi="等线(中文正文)" w:cs="等线(中文正文)" w:eastAsia="等线(中文正文)"/>
          <w:b w:val="false"/>
          <w:i w:val="false"/>
          <w:sz w:val="20"/>
        </w:rPr>
        <w:t>发言人1 答：如果价格比重庆高5%，用户肯定不会购买，厂商相当于是在维持现有核心客户使用。一旦库存用完，下一步的选择要么高价购买新的还原物，要么停止生产。</w:t>
      </w:r>
    </w:p>
    <w:p>
      <w:r>
        <w:rPr>
          <w:rFonts w:ascii="等线(中文正文)" w:hAnsi="等线(中文正文)" w:cs="等线(中文正文)" w:eastAsia="等线(中文正文)"/>
          <w:b w:val="false"/>
          <w:i w:val="false"/>
          <w:sz w:val="20"/>
        </w:rPr>
        <w:t/>
      </w:r>
    </w:p>
    <w:p>
      <w:pPr>
        <w:pStyle w:val="ab"/>
      </w:pPr>
      <w:r>
        <w:t>发言人1 问：龙盛贷款的主要考虑角度是什么？</w:t>
      </w:r>
    </w:p>
    <w:p>
      <w:r>
        <w:rPr>
          <w:rFonts w:ascii="等线(中文正文)" w:hAnsi="等线(中文正文)" w:cs="等线(中文正文)" w:eastAsia="等线(中文正文)"/>
          <w:b w:val="false"/>
          <w:i w:val="false"/>
          <w:sz w:val="20"/>
        </w:rPr>
        <w:t>发言人1 答：主要考虑的是下游库存不多，但他们对外宣称是某个原料价格上涨，而这个原料实际上是他们自己在生产的，所以这是有意为之，一旦这个原料价格上涨，下游厂家都会随之涨价。</w:t>
      </w:r>
    </w:p>
    <w:p>
      <w:r>
        <w:rPr>
          <w:rFonts w:ascii="等线(中文正文)" w:hAnsi="等线(中文正文)" w:cs="等线(中文正文)" w:eastAsia="等线(中文正文)"/>
          <w:b w:val="false"/>
          <w:i w:val="false"/>
          <w:sz w:val="20"/>
        </w:rPr>
        <w:t/>
      </w:r>
    </w:p>
    <w:p>
      <w:pPr>
        <w:pStyle w:val="ab"/>
      </w:pPr>
      <w:r>
        <w:t>发言人1 问：当前分散黑的价格情况如何？</w:t>
      </w:r>
    </w:p>
    <w:p>
      <w:r>
        <w:rPr>
          <w:rFonts w:ascii="等线(中文正文)" w:hAnsi="等线(中文正文)" w:cs="等线(中文正文)" w:eastAsia="等线(中文正文)"/>
          <w:b w:val="false"/>
          <w:i w:val="false"/>
          <w:sz w:val="20"/>
        </w:rPr>
        <w:t>发言人1 答：目前分散黑的价格相比龙盛闰土稍微贵0.5至1元钱，大约在21.5元左右，其他厂家也有所上涨，但并非所有产品都涨。</w:t>
      </w:r>
    </w:p>
    <w:p>
      <w:r>
        <w:rPr>
          <w:rFonts w:ascii="等线(中文正文)" w:hAnsi="等线(中文正文)" w:cs="等线(中文正文)" w:eastAsia="等线(中文正文)"/>
          <w:b w:val="false"/>
          <w:i w:val="false"/>
          <w:sz w:val="20"/>
        </w:rPr>
        <w:t/>
      </w:r>
    </w:p>
    <w:p>
      <w:pPr>
        <w:pStyle w:val="ab"/>
      </w:pPr>
      <w:r>
        <w:t>发言人1 问：还原物厂家的情况以及未来涨价的可能性？</w:t>
      </w:r>
    </w:p>
    <w:p>
      <w:r>
        <w:rPr>
          <w:rFonts w:ascii="等线(中文正文)" w:hAnsi="等线(中文正文)" w:cs="等线(中文正文)" w:eastAsia="等线(中文正文)"/>
          <w:b w:val="false"/>
          <w:i w:val="false"/>
          <w:sz w:val="20"/>
        </w:rPr>
        <w:t>发言人1 答：除了龙盛和闰土之外，其他厂家的还原物库存基本见底，当库存耗尽后，由于原料价格上涨和市场销售情况，可能会被迫涨价。同时提到中正新不也停产且库存满，导致市场销售困难，进一步加剧了涨价压力。</w:t>
      </w:r>
    </w:p>
    <w:p>
      <w:r>
        <w:rPr>
          <w:rFonts w:ascii="等线(中文正文)" w:hAnsi="等线(中文正文)" w:cs="等线(中文正文)" w:eastAsia="等线(中文正文)"/>
          <w:b w:val="false"/>
          <w:i w:val="false"/>
          <w:sz w:val="20"/>
        </w:rPr>
        <w:t/>
      </w:r>
    </w:p>
    <w:p>
      <w:pPr>
        <w:pStyle w:val="ab"/>
      </w:pPr>
      <w:r>
        <w:t>发言人1 问：目前是否存在10万的好莱坞级别的交易？</w:t>
      </w:r>
    </w:p>
    <w:p>
      <w:r>
        <w:rPr>
          <w:rFonts w:ascii="等线(中文正文)" w:hAnsi="等线(中文正文)" w:cs="等线(中文正文)" w:eastAsia="等线(中文正文)"/>
          <w:b w:val="false"/>
          <w:i w:val="false"/>
          <w:sz w:val="20"/>
        </w:rPr>
        <w:t>发言人1 答：目前该级别的交易还没有达成，预计要到年底才能有新的进展。另外，一些厂商因资金链问题无法按原计划扩大产能，除非还原物成交价格大幅提升，否则难以解决资金困境。</w:t>
      </w:r>
    </w:p>
    <w:p>
      <w:r>
        <w:rPr>
          <w:rFonts w:ascii="等线(中文正文)" w:hAnsi="等线(中文正文)" w:cs="等线(中文正文)" w:eastAsia="等线(中文正文)"/>
          <w:b w:val="false"/>
          <w:i w:val="false"/>
          <w:sz w:val="20"/>
        </w:rPr>
        <w:t/>
      </w:r>
    </w:p>
    <w:p>
      <w:pPr>
        <w:pStyle w:val="ab"/>
      </w:pPr>
      <w:r>
        <w:t>发言人1 问：其他厂商的还原物库存价格大概是多少？</w:t>
      </w:r>
    </w:p>
    <w:p>
      <w:r>
        <w:rPr>
          <w:rFonts w:ascii="等线(中文正文)" w:hAnsi="等线(中文正文)" w:cs="等线(中文正文)" w:eastAsia="等线(中文正文)"/>
          <w:b w:val="false"/>
          <w:i w:val="false"/>
          <w:sz w:val="20"/>
        </w:rPr>
        <w:t>发言人1 答：目前其他厂商的还原物库存价格大约在35000元左右，而如果按照10万的回溯购买，将使得分散黑的成本大幅提高，至少需要涨到35以上，深蓝黑则至少要卖到40多块钱才能达到现在的生产成本水平。</w:t>
      </w:r>
    </w:p>
    <w:p>
      <w:r>
        <w:rPr>
          <w:rFonts w:ascii="等线(中文正文)" w:hAnsi="等线(中文正文)" w:cs="等线(中文正文)" w:eastAsia="等线(中文正文)"/>
          <w:b w:val="false"/>
          <w:i w:val="false"/>
          <w:sz w:val="20"/>
        </w:rPr>
        <w:t/>
      </w:r>
    </w:p>
    <w:p>
      <w:pPr>
        <w:pStyle w:val="ab"/>
      </w:pPr>
      <w:r>
        <w:t>发言人1 问：那么，按照之前的还原物质用量计算，从三万多涨到60万，成本单价大概增加了多少？现在黑子的价格是按照多少成本计算的？</w:t>
      </w:r>
    </w:p>
    <w:p>
      <w:r>
        <w:rPr>
          <w:rFonts w:ascii="等线(中文正文)" w:hAnsi="等线(中文正文)" w:cs="等线(中文正文)" w:eastAsia="等线(中文正文)"/>
          <w:b w:val="false"/>
          <w:i w:val="false"/>
          <w:sz w:val="20"/>
        </w:rPr>
        <w:t>发言人1 答：成本单价大概增加了12000左右。现在黑子的价格是按照7万左右的成本在算。</w:t>
      </w:r>
    </w:p>
    <w:p>
      <w:r>
        <w:rPr>
          <w:rFonts w:ascii="等线(中文正文)" w:hAnsi="等线(中文正文)" w:cs="等线(中文正文)" w:eastAsia="等线(中文正文)"/>
          <w:b w:val="false"/>
          <w:i w:val="false"/>
          <w:sz w:val="20"/>
        </w:rPr>
        <w:t/>
      </w:r>
    </w:p>
    <w:p>
      <w:pPr>
        <w:pStyle w:val="ab"/>
      </w:pPr>
      <w:r>
        <w:t>发言人1 问：当黑子的价格涨到6到7万时，成本增加了多少？现在还原物质的成本是按多少算的？</w:t>
      </w:r>
    </w:p>
    <w:p>
      <w:r>
        <w:rPr>
          <w:rFonts w:ascii="等线(中文正文)" w:hAnsi="等线(中文正文)" w:cs="等线(中文正文)" w:eastAsia="等线(中文正文)"/>
          <w:b w:val="false"/>
          <w:i w:val="false"/>
          <w:sz w:val="20"/>
        </w:rPr>
        <w:t>发言人1 答：成本增加了5000左右。现在还原物质的成本大约是5万左右。</w:t>
      </w:r>
    </w:p>
    <w:p>
      <w:r>
        <w:rPr>
          <w:rFonts w:ascii="等线(中文正文)" w:hAnsi="等线(中文正文)" w:cs="等线(中文正文)" w:eastAsia="等线(中文正文)"/>
          <w:b w:val="false"/>
          <w:i w:val="false"/>
          <w:sz w:val="20"/>
        </w:rPr>
        <w:t/>
      </w:r>
    </w:p>
    <w:p>
      <w:pPr>
        <w:pStyle w:val="ab"/>
      </w:pPr>
      <w:r>
        <w:t>发言人1 问：如果后续涨价至10万，还原物质的成本将增加多少？</w:t>
      </w:r>
    </w:p>
    <w:p>
      <w:r>
        <w:rPr>
          <w:rFonts w:ascii="等线(中文正文)" w:hAnsi="等线(中文正文)" w:cs="等线(中文正文)" w:eastAsia="等线(中文正文)"/>
          <w:b w:val="false"/>
          <w:i w:val="false"/>
          <w:sz w:val="20"/>
        </w:rPr>
        <w:t>发言人1 答：如果涨价至10万，还原物质的成本会再增加5万。</w:t>
      </w:r>
    </w:p>
    <w:p>
      <w:r>
        <w:rPr>
          <w:rFonts w:ascii="等线(中文正文)" w:hAnsi="等线(中文正文)" w:cs="等线(中文正文)" w:eastAsia="等线(中文正文)"/>
          <w:b w:val="false"/>
          <w:i w:val="false"/>
          <w:sz w:val="20"/>
        </w:rPr>
        <w:t/>
      </w:r>
    </w:p>
    <w:p>
      <w:pPr>
        <w:pStyle w:val="ab"/>
      </w:pPr>
      <w:r>
        <w:t>发言人1 问：中正兴目前的库存情况如何？</w:t>
      </w:r>
    </w:p>
    <w:p>
      <w:r>
        <w:rPr>
          <w:rFonts w:ascii="等线(中文正文)" w:hAnsi="等线(中文正文)" w:cs="等线(中文正文)" w:eastAsia="等线(中文正文)"/>
          <w:b w:val="false"/>
          <w:i w:val="false"/>
          <w:sz w:val="20"/>
        </w:rPr>
        <w:t>发言人1 答：中正兴的库存已经满了，目前处在停产状态，因为没有地方堆放更多库存，并且已经放假快两个月了。</w:t>
      </w:r>
    </w:p>
    <w:p>
      <w:r>
        <w:rPr>
          <w:rFonts w:ascii="等线(中文正文)" w:hAnsi="等线(中文正文)" w:cs="等线(中文正文)" w:eastAsia="等线(中文正文)"/>
          <w:b w:val="false"/>
          <w:i w:val="false"/>
          <w:sz w:val="20"/>
        </w:rPr>
        <w:t/>
      </w:r>
    </w:p>
    <w:p>
      <w:pPr>
        <w:pStyle w:val="ab"/>
      </w:pPr>
      <w:r>
        <w:t>发言人1 问：东胜星的停产情况是怎样的？</w:t>
      </w:r>
    </w:p>
    <w:p>
      <w:r>
        <w:rPr>
          <w:rFonts w:ascii="等线(中文正文)" w:hAnsi="等线(中文正文)" w:cs="等线(中文正文)" w:eastAsia="等线(中文正文)"/>
          <w:b w:val="false"/>
          <w:i w:val="false"/>
          <w:sz w:val="20"/>
        </w:rPr>
        <w:t>发言人1 答：东胜星从四月份开始停产至今，库存较大，且两个月内没有销售记录，即使有小单存在，但主要影响的是小品种产品的销售。</w:t>
      </w:r>
    </w:p>
    <w:p>
      <w:r>
        <w:rPr>
          <w:rFonts w:ascii="等线(中文正文)" w:hAnsi="等线(中文正文)" w:cs="等线(中文正文)" w:eastAsia="等线(中文正文)"/>
          <w:b w:val="false"/>
          <w:i w:val="false"/>
          <w:sz w:val="20"/>
        </w:rPr>
        <w:t/>
      </w:r>
    </w:p>
    <w:p>
      <w:pPr>
        <w:pStyle w:val="ab"/>
      </w:pPr>
      <w:r>
        <w:t>发言人1 问：这次涨价是否会让中盛金失去一些大客户？</w:t>
      </w:r>
    </w:p>
    <w:p>
      <w:r>
        <w:rPr>
          <w:rFonts w:ascii="等线(中文正文)" w:hAnsi="等线(中文正文)" w:cs="等线(中文正文)" w:eastAsia="等线(中文正文)"/>
          <w:b w:val="false"/>
          <w:i w:val="false"/>
          <w:sz w:val="20"/>
        </w:rPr>
        <w:t>发言人1 答：是的，这次涨价可能让中盛金失去一些大客户，但长期来看，由于产能跟不上需求，涨价是必然的。</w:t>
      </w:r>
    </w:p>
    <w:p>
      <w:r>
        <w:rPr>
          <w:rFonts w:ascii="等线(中文正文)" w:hAnsi="等线(中文正文)" w:cs="等线(中文正文)" w:eastAsia="等线(中文正文)"/>
          <w:b w:val="false"/>
          <w:i w:val="false"/>
          <w:sz w:val="20"/>
        </w:rPr>
        <w:t/>
      </w:r>
    </w:p>
    <w:p>
      <w:pPr>
        <w:pStyle w:val="ab"/>
      </w:pPr>
      <w:r>
        <w:t>发言人1 问：对于目前三家染料生产商之间的协同关系及未来走势，您怎么看？</w:t>
      </w:r>
    </w:p>
    <w:p>
      <w:r>
        <w:rPr>
          <w:rFonts w:ascii="等线(中文正文)" w:hAnsi="等线(中文正文)" w:cs="等线(中文正文)" w:eastAsia="等线(中文正文)"/>
          <w:b w:val="false"/>
          <w:i w:val="false"/>
          <w:sz w:val="20"/>
        </w:rPr>
        <w:t>发言人1 答：目前三家之间存在微妙关系，行情好转时可能会重新商议合作方式，赌气的现象在私营企业中常见，但最终还是依赖于市场行情的好转和实际需求的增长。</w:t>
      </w:r>
    </w:p>
    <w:p>
      <w:r>
        <w:rPr>
          <w:rFonts w:ascii="等线(中文正文)" w:hAnsi="等线(中文正文)" w:cs="等线(中文正文)" w:eastAsia="等线(中文正文)"/>
          <w:b w:val="false"/>
          <w:i w:val="false"/>
          <w:sz w:val="20"/>
        </w:rPr>
        <w:t/>
      </w:r>
    </w:p>
    <w:p>
      <w:pPr>
        <w:pStyle w:val="ab"/>
      </w:pPr>
      <w:r>
        <w:t>发言人1 问：染料涨价后，下游印染行业是否愿意购买？</w:t>
      </w:r>
    </w:p>
    <w:p>
      <w:r>
        <w:rPr>
          <w:rFonts w:ascii="等线(中文正文)" w:hAnsi="等线(中文正文)" w:cs="等线(中文正文)" w:eastAsia="等线(中文正文)"/>
          <w:b w:val="false"/>
          <w:i w:val="false"/>
          <w:sz w:val="20"/>
        </w:rPr>
        <w:t>发言人1 答：印染行业目前对后续行情并不乐观，但最终产品仍需销售，因此即使价格上涨，下游厂家最终仍会购买。</w:t>
      </w:r>
    </w:p>
    <w:p>
      <w:r>
        <w:rPr>
          <w:rFonts w:ascii="等线(中文正文)" w:hAnsi="等线(中文正文)" w:cs="等线(中文正文)" w:eastAsia="等线(中文正文)"/>
          <w:b w:val="false"/>
          <w:i w:val="false"/>
          <w:sz w:val="20"/>
        </w:rPr>
        <w:t/>
      </w:r>
    </w:p>
    <w:p>
      <w:pPr>
        <w:pStyle w:val="ab"/>
      </w:pPr>
      <w:r>
        <w:t>发言人1 问：东东盛兴停产的主要原因是什么？</w:t>
      </w:r>
    </w:p>
    <w:p>
      <w:r>
        <w:rPr>
          <w:rFonts w:ascii="等线(中文正文)" w:hAnsi="等线(中文正文)" w:cs="等线(中文正文)" w:eastAsia="等线(中文正文)"/>
          <w:b w:val="false"/>
          <w:i w:val="false"/>
          <w:sz w:val="20"/>
        </w:rPr>
        <w:t>发言人1 答：东东盛兴停产主要是由于安全问题无法解决，而非仅因为附近工厂事故的影响。</w:t>
      </w:r>
    </w:p>
    <w:p>
      <w:r>
        <w:rPr>
          <w:rFonts w:ascii="等线(中文正文)" w:hAnsi="等线(中文正文)" w:cs="等线(中文正文)" w:eastAsia="等线(中文正文)"/>
          <w:b w:val="false"/>
          <w:i w:val="false"/>
          <w:sz w:val="20"/>
        </w:rPr>
        <w:t/>
      </w:r>
    </w:p>
    <w:p>
      <w:pPr>
        <w:pStyle w:val="ab"/>
      </w:pPr>
      <w:r>
        <w:t>发言人1 问：还原物是否有明确的保质期？</w:t>
      </w:r>
    </w:p>
    <w:p>
      <w:r>
        <w:rPr>
          <w:rFonts w:ascii="等线(中文正文)" w:hAnsi="等线(中文正文)" w:cs="等线(中文正文)" w:eastAsia="等线(中文正文)"/>
          <w:b w:val="false"/>
          <w:i w:val="false"/>
          <w:sz w:val="20"/>
        </w:rPr>
        <w:t>发言人1 答：还原物没有明确的保质期，只要保存得当，可以长期稳定使用。</w:t>
      </w:r>
    </w:p>
    <w:p>
      <w:r>
        <w:rPr>
          <w:rFonts w:ascii="等线(中文正文)" w:hAnsi="等线(中文正文)" w:cs="等线(中文正文)" w:eastAsia="等线(中文正文)"/>
          <w:b w:val="false"/>
          <w:i w:val="false"/>
          <w:sz w:val="20"/>
        </w:rPr>
        <w:t/>
      </w:r>
    </w:p>
    <w:p>
      <w:pPr>
        <w:pStyle w:val="ab"/>
      </w:pPr>
      <w:r>
        <w:t>发言人1 问：补库后，还原物的价格是否会涨到30块钱以上，以及在7、8月份是否会因为市场行情好起来而出现没得商量的涨价情况？</w:t>
      </w:r>
    </w:p>
    <w:p>
      <w:r>
        <w:rPr>
          <w:rFonts w:ascii="等线(中文正文)" w:hAnsi="等线(中文正文)" w:cs="等线(中文正文)" w:eastAsia="等线(中文正文)"/>
          <w:b w:val="false"/>
          <w:i w:val="false"/>
          <w:sz w:val="20"/>
        </w:rPr>
        <w:t>发言人1 答：是的，随着染料涨价，还原物成本会增加到30块钱以上。如果在7、8月份行情好转，而厂家只剩几家，他们的产品供不应求，那么价格将会上涨到即使卖到40或50元，客户也必须接受，形成无商量余地的涨价。</w:t>
      </w:r>
    </w:p>
    <w:p>
      <w:r>
        <w:rPr>
          <w:rFonts w:ascii="等线(中文正文)" w:hAnsi="等线(中文正文)" w:cs="等线(中文正文)" w:eastAsia="等线(中文正文)"/>
          <w:b w:val="false"/>
          <w:i w:val="false"/>
          <w:sz w:val="20"/>
        </w:rPr>
        <w:t/>
      </w:r>
    </w:p>
    <w:p>
      <w:pPr>
        <w:pStyle w:val="ab"/>
      </w:pPr>
      <w:r>
        <w:t>发言人1 问：还原物生产商阿洛奇和山东蓬莱嘉兴的生产体量大概是多少？</w:t>
      </w:r>
    </w:p>
    <w:p>
      <w:r>
        <w:rPr>
          <w:rFonts w:ascii="等线(中文正文)" w:hAnsi="等线(中文正文)" w:cs="等线(中文正文)" w:eastAsia="等线(中文正文)"/>
          <w:b w:val="false"/>
          <w:i w:val="false"/>
          <w:sz w:val="20"/>
        </w:rPr>
        <w:t>发言人1 答：阿洛奇的生产能力在800到1000吨之间，但实际开工量可能受限；山东蓬莱嘉兴目前资金严重短缺，处于半停产状态，难以达到大规模生产。</w:t>
      </w:r>
    </w:p>
    <w:p>
      <w:r>
        <w:rPr>
          <w:rFonts w:ascii="等线(中文正文)" w:hAnsi="等线(中文正文)" w:cs="等线(中文正文)" w:eastAsia="等线(中文正文)"/>
          <w:b w:val="false"/>
          <w:i w:val="false"/>
          <w:sz w:val="20"/>
        </w:rPr>
        <w:t/>
      </w:r>
    </w:p>
    <w:p>
      <w:pPr>
        <w:pStyle w:val="ab"/>
      </w:pPr>
      <w:r>
        <w:t>发言人1 问：目前还原物生产是否受到政策限制，新产能是否容易获批？</w:t>
      </w:r>
    </w:p>
    <w:p>
      <w:r>
        <w:rPr>
          <w:rFonts w:ascii="等线(中文正文)" w:hAnsi="等线(中文正文)" w:cs="等线(中文正文)" w:eastAsia="等线(中文正文)"/>
          <w:b w:val="false"/>
          <w:i w:val="false"/>
          <w:sz w:val="20"/>
        </w:rPr>
        <w:t>发言人1 答：目前政策上对于新产能审批并不宽松，基本不批新产能。现有产能主要是基于之前的规划，并且已有批项，但像安诺奇这样的企业即使有批项，也未进行生产，因为从购买原料到投产市场所需时间很长，且成本高昂。</w:t>
      </w:r>
    </w:p>
    <w:p>
      <w:r>
        <w:rPr>
          <w:rFonts w:ascii="等线(中文正文)" w:hAnsi="等线(中文正文)" w:cs="等线(中文正文)" w:eastAsia="等线(中文正文)"/>
          <w:b w:val="false"/>
          <w:i w:val="false"/>
          <w:sz w:val="20"/>
        </w:rPr>
        <w:t/>
      </w:r>
    </w:p>
    <w:p>
      <w:pPr>
        <w:pStyle w:val="ab"/>
      </w:pPr>
      <w:r>
        <w:t>发言人1 问：现在还原物的价格是否还有进一步上涨的空间？</w:t>
      </w:r>
    </w:p>
    <w:p>
      <w:r>
        <w:rPr>
          <w:rFonts w:ascii="等线(中文正文)" w:hAnsi="等线(中文正文)" w:cs="等线(中文正文)" w:eastAsia="等线(中文正文)"/>
          <w:b w:val="false"/>
          <w:i w:val="false"/>
          <w:sz w:val="20"/>
        </w:rPr>
        <w:t>发言人1 答：目前还原物的价格已达10万，如果隆盛等企业操作不急躁，维持在七八万的价格是可以接受的。但如果继续大幅上涨，其他产能将会释放，市场将会有更多供应，价格将受到更多因素的影响。</w:t>
      </w:r>
    </w:p>
    <w:p>
      <w:r>
        <w:rPr>
          <w:rFonts w:ascii="等线(中文正文)" w:hAnsi="等线(中文正文)" w:cs="等线(中文正文)" w:eastAsia="等线(中文正文)"/>
          <w:b w:val="false"/>
          <w:i w:val="false"/>
          <w:sz w:val="20"/>
        </w:rPr>
        <w:t/>
      </w:r>
    </w:p>
    <w:p>
      <w:pPr>
        <w:pStyle w:val="ab"/>
      </w:pPr>
      <w:r>
        <w:t>发言人1 问：当前还原物的成本构成及其影响如何？</w:t>
      </w:r>
    </w:p>
    <w:p>
      <w:r>
        <w:rPr>
          <w:rFonts w:ascii="等线(中文正文)" w:hAnsi="等线(中文正文)" w:cs="等线(中文正文)" w:eastAsia="等线(中文正文)"/>
          <w:b w:val="false"/>
          <w:i w:val="false"/>
          <w:sz w:val="20"/>
        </w:rPr>
        <w:t>发言人1 答：由于对硝基氯化苯价格飙升以及硫酸成本增加五倍，还原物的成本至少要增加15000元/吨，使得即使按照目前的原料成本计算，其售价也需要在5万以上才能维持盈利。因此，即便前道工序原料价格下降，还原物的价格也难以回到之前的水平。</w:t>
      </w:r>
    </w:p>
    <w:p>
      <w:r>
        <w:rPr>
          <w:rFonts w:ascii="等线(中文正文)" w:hAnsi="等线(中文正文)" w:cs="等线(中文正文)" w:eastAsia="等线(中文正文)"/>
          <w:b w:val="false"/>
          <w:i w:val="false"/>
          <w:sz w:val="20"/>
        </w:rPr>
        <w:t/>
      </w:r>
    </w:p>
    <w:p>
      <w:pPr>
        <w:pStyle w:val="ab"/>
      </w:pPr>
      <w:r>
        <w:t>发言人1 问：现在投资是否有限制，技术是否可以带到国外去做，并且中间体进口是否存在问题？</w:t>
      </w:r>
    </w:p>
    <w:p>
      <w:r>
        <w:rPr>
          <w:rFonts w:ascii="等线(中文正文)" w:hAnsi="等线(中文正文)" w:cs="等线(中文正文)" w:eastAsia="等线(中文正文)"/>
          <w:b w:val="false"/>
          <w:i w:val="false"/>
          <w:sz w:val="20"/>
        </w:rPr>
        <w:t>发言人1 答：现在投资在东南亚、印度等国家没有国内的限制，技术只要具备设备和原料，在国外也可以进行生产。中间体进口是没有问题的，可以顺利拉到国内。</w:t>
      </w:r>
    </w:p>
    <w:p>
      <w:r>
        <w:rPr>
          <w:rFonts w:ascii="等线(中文正文)" w:hAnsi="等线(中文正文)" w:cs="等线(中文正文)" w:eastAsia="等线(中文正文)"/>
          <w:b w:val="false"/>
          <w:i w:val="false"/>
          <w:sz w:val="20"/>
        </w:rPr>
        <w:t/>
      </w:r>
    </w:p>
    <w:p>
      <w:pPr>
        <w:pStyle w:val="ab"/>
      </w:pPr>
      <w:r>
        <w:t>发言人1 问：10万产能对应的是哪个企业，以及其在海外新建厂的情况如何？</w:t>
      </w:r>
    </w:p>
    <w:p>
      <w:r>
        <w:rPr>
          <w:rFonts w:ascii="等线(中文正文)" w:hAnsi="等线(中文正文)" w:cs="等线(中文正文)" w:eastAsia="等线(中文正文)"/>
          <w:b w:val="false"/>
          <w:i w:val="false"/>
          <w:sz w:val="20"/>
        </w:rPr>
        <w:t>发言人1 答：10万产能可能指的是阿诺琪和山东某企业，其中山东那家企业如果新建的话，起步量大概在800至1000吨。目前市场还原物总量有小几万吨，这两个厂家的产量出来对整体市场影响有限。</w:t>
      </w:r>
    </w:p>
    <w:p>
      <w:r>
        <w:rPr>
          <w:rFonts w:ascii="等线(中文正文)" w:hAnsi="等线(中文正文)" w:cs="等线(中文正文)" w:eastAsia="等线(中文正文)"/>
          <w:b w:val="false"/>
          <w:i w:val="false"/>
          <w:sz w:val="20"/>
        </w:rPr>
        <w:t/>
      </w:r>
    </w:p>
    <w:p>
      <w:pPr>
        <w:pStyle w:val="ab"/>
      </w:pPr>
      <w:r>
        <w:t>发言人1 问：是否有企业将生产线搬到海外，以及海外产能情况如何？</w:t>
      </w:r>
    </w:p>
    <w:p>
      <w:r>
        <w:rPr>
          <w:rFonts w:ascii="等线(中文正文)" w:hAnsi="等线(中文正文)" w:cs="等线(中文正文)" w:eastAsia="等线(中文正文)"/>
          <w:b w:val="false"/>
          <w:i w:val="false"/>
          <w:sz w:val="20"/>
        </w:rPr>
        <w:t>发言人1 答：目前看到有企业去海外新建厂，但产能一般较小，形成不了规模，因为资源配套等方面不齐全。不过，若大规模投入的话，情况可能会有所不同。</w:t>
      </w:r>
    </w:p>
    <w:p>
      <w:r>
        <w:rPr>
          <w:rFonts w:ascii="等线(中文正文)" w:hAnsi="等线(中文正文)" w:cs="等线(中文正文)" w:eastAsia="等线(中文正文)"/>
          <w:b w:val="false"/>
          <w:i w:val="false"/>
          <w:sz w:val="20"/>
        </w:rPr>
        <w:t/>
      </w:r>
    </w:p>
    <w:p>
      <w:pPr>
        <w:pStyle w:val="ab"/>
      </w:pPr>
      <w:r>
        <w:t>发言人1 问：当前666秀、肩膀万等中间体的价格及市场表现如何？六对六溴的产能状况及价格走势怎样？</w:t>
      </w:r>
    </w:p>
    <w:p>
      <w:r>
        <w:rPr>
          <w:rFonts w:ascii="等线(中文正文)" w:hAnsi="等线(中文正文)" w:cs="等线(中文正文)" w:eastAsia="等线(中文正文)"/>
          <w:b w:val="false"/>
          <w:i w:val="false"/>
          <w:sz w:val="20"/>
        </w:rPr>
        <w:t>发言人1 答：这些中间体价格近期有所上涨，例如666秀的价格大约2万块钱，过去两三个月需求虽萎靡但价格未跌，始终维持高位。整个产业链中，中间体价格坚挺未跌，只是染料环节因需求不旺才未有明显表现。六对六溴的产能应该没问题，目前产量处于正常状态，且由于原料基础化工原料价格上涨厉害，该产品没有下跌空间。</w:t>
      </w:r>
    </w:p>
    <w:p>
      <w:r>
        <w:rPr>
          <w:rFonts w:ascii="等线(中文正文)" w:hAnsi="等线(中文正文)" w:cs="等线(中文正文)" w:eastAsia="等线(中文正文)"/>
          <w:b w:val="false"/>
          <w:i w:val="false"/>
          <w:sz w:val="20"/>
        </w:rPr>
        <w:t/>
      </w:r>
    </w:p>
    <w:p>
      <w:pPr>
        <w:pStyle w:val="ab"/>
      </w:pPr>
      <w:r>
        <w:t>发言人1 问：金山银饰以来，尤其是345这个环节销量同比之前是否下滑以及下滑程度？</w:t>
      </w:r>
    </w:p>
    <w:p>
      <w:r>
        <w:rPr>
          <w:rFonts w:ascii="等线(中文正文)" w:hAnsi="等线(中文正文)" w:cs="等线(中文正文)" w:eastAsia="等线(中文正文)"/>
          <w:b w:val="false"/>
          <w:i w:val="false"/>
          <w:sz w:val="20"/>
        </w:rPr>
        <w:t>发言人1 答：从春节至今，345销量同比之前没有明显下滑，销量基本持平，只是在涨价末尾阶段，客户拿货心态发生变化，导致销量看似下滑。</w:t>
      </w:r>
    </w:p>
    <w:p>
      <w:r>
        <w:rPr>
          <w:rFonts w:ascii="等线(中文正文)" w:hAnsi="等线(中文正文)" w:cs="等线(中文正文)" w:eastAsia="等线(中文正文)"/>
          <w:b w:val="false"/>
          <w:i w:val="false"/>
          <w:sz w:val="20"/>
        </w:rPr>
        <w:t/>
      </w:r>
    </w:p>
    <w:p>
      <w:pPr>
        <w:pStyle w:val="ab"/>
      </w:pPr>
      <w:r>
        <w:t>发言人1 问：春节期间开始涨价前后，染料市场的备货情况如何？</w:t>
      </w:r>
    </w:p>
    <w:p>
      <w:r>
        <w:rPr>
          <w:rFonts w:ascii="等线(中文正文)" w:hAnsi="等线(中文正文)" w:cs="等线(中文正文)" w:eastAsia="等线(中文正文)"/>
          <w:b w:val="false"/>
          <w:i w:val="false"/>
          <w:sz w:val="20"/>
        </w:rPr>
        <w:t>发言人1 答：春节前涨价时，经销商备货不多，尤其小经销商因资金回款问题不愿意大量备货。春节后涨价真正开始后，下游大量订单导致中间商手头库存被快速消耗，但此时仍有部分库存未涨价出售。</w:t>
      </w:r>
    </w:p>
    <w:p>
      <w:r>
        <w:rPr>
          <w:rFonts w:ascii="等线(中文正文)" w:hAnsi="等线(中文正文)" w:cs="等线(中文正文)" w:eastAsia="等线(中文正文)"/>
          <w:b w:val="false"/>
          <w:i w:val="false"/>
          <w:sz w:val="20"/>
        </w:rPr>
        <w:t/>
      </w:r>
    </w:p>
    <w:p>
      <w:pPr>
        <w:pStyle w:val="ab"/>
      </w:pPr>
      <w:r>
        <w:t>发言人1 问：二季度相比于一季度，整个行业的销量大概下滑了多少？农村人口对二季度销量下滑的影响是什么？</w:t>
      </w:r>
    </w:p>
    <w:p>
      <w:r>
        <w:rPr>
          <w:rFonts w:ascii="等线(中文正文)" w:hAnsi="等线(中文正文)" w:cs="等线(中文正文)" w:eastAsia="等线(中文正文)"/>
          <w:b w:val="false"/>
          <w:i w:val="false"/>
          <w:sz w:val="20"/>
        </w:rPr>
        <w:t>发言人1 答：整个行业的销量环比大概下滑了10%到20%之间，而从中间环节销售数据来看，至少下降了30%到40%。农村人口的影响不只与价格有关，还因为春节后的旺季在四月底转为淡季，需求自然下降，加上备货量减少和材料价格下跌导致中间仓库存谨慎，这些因素共同促成了销量下滑。</w:t>
      </w:r>
    </w:p>
    <w:p>
      <w:r>
        <w:rPr>
          <w:rFonts w:ascii="等线(中文正文)" w:hAnsi="等线(中文正文)" w:cs="等线(中文正文)" w:eastAsia="等线(中文正文)"/>
          <w:b w:val="false"/>
          <w:i w:val="false"/>
          <w:sz w:val="20"/>
        </w:rPr>
        <w:t/>
      </w:r>
    </w:p>
    <w:p>
      <w:pPr>
        <w:pStyle w:val="ab"/>
      </w:pPr>
      <w:r>
        <w:t>发言人1 问：如果下个月开始市场转旺，三季度相比二季度销量预计能增加多少？</w:t>
      </w:r>
    </w:p>
    <w:p>
      <w:r>
        <w:rPr>
          <w:rFonts w:ascii="等线(中文正文)" w:hAnsi="等线(中文正文)" w:cs="等线(中文正文)" w:eastAsia="等线(中文正文)"/>
          <w:b w:val="false"/>
          <w:i w:val="false"/>
          <w:sz w:val="20"/>
        </w:rPr>
        <w:t>发言人1 答：预计三季度销量相比二季度能增加30%到40%，甚至可能达到50%的增长，尤其是7、8、9月份是旺季，预计增长幅度较大。</w:t>
      </w:r>
    </w:p>
    <w:p>
      <w:r>
        <w:rPr>
          <w:rFonts w:ascii="等线(中文正文)" w:hAnsi="等线(中文正文)" w:cs="等线(中文正文)" w:eastAsia="等线(中文正文)"/>
          <w:b w:val="false"/>
          <w:i w:val="false"/>
          <w:sz w:val="20"/>
        </w:rPr>
        <w:t/>
      </w:r>
    </w:p>
    <w:p>
      <w:pPr>
        <w:pStyle w:val="ab"/>
      </w:pPr>
      <w:r>
        <w:t>发言人1 问：二季度农村闰土的市占率是否有所提升？</w:t>
      </w:r>
    </w:p>
    <w:p>
      <w:r>
        <w:rPr>
          <w:rFonts w:ascii="等线(中文正文)" w:hAnsi="等线(中文正文)" w:cs="等线(中文正文)" w:eastAsia="等线(中文正文)"/>
          <w:b w:val="false"/>
          <w:i w:val="false"/>
          <w:sz w:val="20"/>
        </w:rPr>
        <w:t>发言人1 答：农村闰土在二季度的销量下滑幅度相对较小，因此其市占率可能有所提升，具体数据暂时不清楚，但肯定会有个位数百分比的增长。</w:t>
      </w:r>
    </w:p>
    <w:p>
      <w:r>
        <w:rPr>
          <w:rFonts w:ascii="等线(中文正文)" w:hAnsi="等线(中文正文)" w:cs="等线(中文正文)" w:eastAsia="等线(中文正文)"/>
          <w:b w:val="false"/>
          <w:i w:val="false"/>
          <w:sz w:val="20"/>
        </w:rPr>
        <w:t/>
      </w:r>
    </w:p>
    <w:p>
      <w:pPr>
        <w:pStyle w:val="ab"/>
      </w:pPr>
      <w:r>
        <w:t>发言人1 问：二季度之后，新增客户是否会回流到之前供应商处？</w:t>
      </w:r>
    </w:p>
    <w:p>
      <w:r>
        <w:rPr>
          <w:rFonts w:ascii="等线(中文正文)" w:hAnsi="等线(中文正文)" w:cs="等线(中文正文)" w:eastAsia="等线(中文正文)"/>
          <w:b w:val="false"/>
          <w:i w:val="false"/>
          <w:sz w:val="20"/>
        </w:rPr>
        <w:t>发言人1 答：由于产能和供货情况，即使二季度市占率提升，新增客户单子短期内不会回流到之前供应商那里，目前看来新订单更多地倾向于农村闰土。</w:t>
      </w:r>
    </w:p>
    <w:p>
      <w:r>
        <w:rPr>
          <w:rFonts w:ascii="等线(中文正文)" w:hAnsi="等线(中文正文)" w:cs="等线(中文正文)" w:eastAsia="等线(中文正文)"/>
          <w:b w:val="false"/>
          <w:i w:val="false"/>
          <w:sz w:val="20"/>
        </w:rPr>
        <w:t/>
      </w:r>
    </w:p>
    <w:p>
      <w:pPr>
        <w:pStyle w:val="ab"/>
      </w:pPr>
      <w:r>
        <w:t>发言人1 问：染料涨价后，需求端的承接力如何？</w:t>
      </w:r>
    </w:p>
    <w:p>
      <w:r>
        <w:rPr>
          <w:rFonts w:ascii="等线(中文正文)" w:hAnsi="等线(中文正文)" w:cs="等线(中文正文)" w:eastAsia="等线(中文正文)"/>
          <w:b w:val="false"/>
          <w:i w:val="false"/>
          <w:sz w:val="20"/>
        </w:rPr>
        <w:t>发言人1 答：需求端对染料价格波动较为敏感，但整体上仍能较好地承受涨价，因为终端产品价格并不会因染料涨价而出现大幅波动，需求量基本保持稳定。</w:t>
      </w:r>
    </w:p>
    <w:p>
      <w:r>
        <w:rPr>
          <w:rFonts w:ascii="等线(中文正文)" w:hAnsi="等线(中文正文)" w:cs="等线(中文正文)" w:eastAsia="等线(中文正文)"/>
          <w:b w:val="false"/>
          <w:i w:val="false"/>
          <w:sz w:val="20"/>
        </w:rPr>
        <w:t/>
      </w:r>
    </w:p>
    <w:p>
      <w:pPr>
        <w:pStyle w:val="ab"/>
      </w:pPr>
      <w:r>
        <w:t>发言人1 问：染料在染费成本中的占比大概是多少？</w:t>
      </w:r>
    </w:p>
    <w:p>
      <w:r>
        <w:rPr>
          <w:rFonts w:ascii="等线(中文正文)" w:hAnsi="等线(中文正文)" w:cs="等线(中文正文)" w:eastAsia="等线(中文正文)"/>
          <w:b w:val="false"/>
          <w:i w:val="false"/>
          <w:sz w:val="20"/>
        </w:rPr>
        <w:t>发言人1 答：染料在染费成本中占比大约在10%左右，最高时曾涨至20%以上，但正常情况下维持在十几的比例。因此，染料价格波动不会导致终端订单萎缩，只是可能影响部分厂家的订单流向。</w:t>
      </w:r>
    </w:p>
    <w:p>
      <w:r>
        <w:rPr>
          <w:rFonts w:ascii="等线(中文正文)" w:hAnsi="等线(中文正文)" w:cs="等线(中文正文)" w:eastAsia="等线(中文正文)"/>
          <w:b w:val="false"/>
          <w:i w:val="false"/>
          <w:sz w:val="20"/>
        </w:rPr>
        <w:t/>
      </w:r>
    </w:p>
    <w:p>
      <w:pPr>
        <w:pStyle w:val="ab"/>
      </w:pPr>
      <w:r>
        <w:t>发言人1 问：对于未来价格展望，特别是七月中下旬之后的情况？</w:t>
      </w:r>
    </w:p>
    <w:p>
      <w:r>
        <w:rPr>
          <w:rFonts w:ascii="等线(中文正文)" w:hAnsi="等线(中文正文)" w:cs="等线(中文正文)" w:eastAsia="等线(中文正文)"/>
          <w:b w:val="false"/>
          <w:i w:val="false"/>
          <w:sz w:val="20"/>
        </w:rPr>
        <w:t>发言人1 答：预计七月中下旬染料价格将全面启动上涨，涨幅参照还原物的价格走势，至少从当前价格涨至31元左右。之后的走势还需看还原物价格能否继续上涨及新产能是否出现。</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2026-06-21T14:19:38Z</dcterms:created>
  <dc:creator>Apache POI</dc:creator>
</cp:coreProperties>
</file>