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中泰煤炭  迎接煤炭新周期 - 基本面有支撑，重申配置价值 260621_原文</w:t>
      </w:r>
    </w:p>
    <w:p>
      <w:pPr>
        <w:jc w:val="center"/>
      </w:pPr>
      <w:r>
        <w:rPr>
          <w:rFonts w:ascii="等线(中文正文)" w:hAnsi="等线(中文正文)" w:cs="等线(中文正文)" w:eastAsia="等线(中文正文)"/>
          <w:b w:val="false"/>
          <w:i w:val="false"/>
          <w:sz w:val="20"/>
        </w:rPr>
        <w:t>2026年06月21日 22:15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亚运街煤炭新周期周度更新电话会，本周也是例行来跟大家更新一下对面的情况。不我的观点应该来讲的话，这一周整个板块下跌也是比较明显。大家有他的领导的话，也是比较气馁，大家都说相对来讲也是比较沮丧，没想到盘面的演绎，还是挺超出大家预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00:26</w:t>
      </w:r>
    </w:p>
    <w:p>
      <w:r>
        <w:rPr>
          <w:rFonts w:ascii="等线(中文正文)" w:hAnsi="等线(中文正文)" w:cs="等线(中文正文)" w:eastAsia="等线(中文正文)"/>
          <w:b w:val="false"/>
          <w:i w:val="false"/>
          <w:sz w:val="20"/>
        </w:rPr>
        <w:t>核心原因的话，我相信大家也都知道，就是整个霍尔木斯海峡的放开，还是这个速度还是挺超出我们的大家预期的，带动了整个油价的快速的一个下行。受到油价这个所谓大宗商品分母的影响的话，煤炭的这个价格预期的话，也是出现了明显的回落。所以受这个因素影响的话，所以盘面上即使煤炭价格没有松动，或者说依然维持相对强的这么一个局面。但是板块的话，确实是出现了比较大幅度的回调，比较大幅度的一个回调。对，所以这个的话是以这个回调的一个原因。那从我的一个观察来看的话说总体上认为，就是整个板块的一个基本面的一个支撑，还是比较强的，或者说比他预想的可能要更加乐观，可能要更加乐观。对。那首先的话针对对于这个矿难的情况，可能需要跟大家再做一个更新，就是矿量的一个供给的一个收缩，是实际上这一次我们对地面有信心的一个很重要的一个原因，很重要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w:t>
      </w:r>
    </w:p>
    <w:p>
      <w:r>
        <w:rPr>
          <w:rFonts w:ascii="等线(中文正文)" w:hAnsi="等线(中文正文)" w:cs="等线(中文正文)" w:eastAsia="等线(中文正文)"/>
          <w:b w:val="false"/>
          <w:i w:val="false"/>
          <w:sz w:val="20"/>
        </w:rPr>
        <w:t>那么在过去三周的一个我们持续的在跟市场沟通交流过程当中，大家对于矿难的这个理解，或者说讨论，整体上还是有比较大的分歧，还是有比较大的这么一个分歧。那我们为什么我这一次可能这个不太一样可能不太一样。整体上有这么几个判断，或者说针对大家关心的这些问题的话，可能长期的更新。第一个的话就是说我们提出来就这一次矿难的影响的话，它实际上是三个超预期。第一个的话，就是强烈的安全氛围好一些。第二的话，就是安监的一个时间上会好一些，更好的一个共性说简单行。我们提出这三个操作之后结合最新企业的变化的话，整体上来讲的话，还是要符合我们这个判断，还是符合我们这个判断的那我们来看一下当前最新的个煤矿的一个复产进度，也是截止到那个请关注公众号思维纪要社，更多纪要请加V西安20210130周四周四周五的一个统计，由我们调研更新的时候，能源局、安监局，包括这个相关公司的一个情况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截止到本周的话，受到矿难影响，本项的话，实际上是155座总和这个产能的话来到了1.8 3亿吨和1.8 3亿吨。复产矿井的话，是97座，合计产能的话，是1.1 8亿吨，那么仍停产大概50万。这58座的话，不含重点区域停产20座和已经停产了22座。那么产能的生产的产能规模的话，是6570万吨。实际月产的话，可能是在7000到7500万人左右，7000到7500万人左右。影响的这个产量对焦煤来讲的话，尤其是焦精煤，目前看来的话，那那单日的对，大概在12到15万吨，大概在12 15万吨每天。对。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03:52</w:t>
      </w:r>
    </w:p>
    <w:p>
      <w:r>
        <w:rPr>
          <w:rFonts w:ascii="等线(中文正文)" w:hAnsi="等线(中文正文)" w:cs="等线(中文正文)" w:eastAsia="等线(中文正文)"/>
          <w:b w:val="false"/>
          <w:i w:val="false"/>
          <w:sz w:val="20"/>
        </w:rPr>
        <w:t>那从区域的分化的角度上来讲的话，桃子气源的这事故的这个核心区，复查还是最慢的。那么吕临汾的这个煤矿的一个分复产化，实际上也属于一个分批有有节奏的。大鹏和朔州的话，动力煤国有矿井的话，未大面积停产，整个的一个按照保供的要求的话，还在稳定的这么一个生产。所以复产的一个核心特征的话，就是名义复产，产量修复的话极慢。对，所以这次复产的这个特点的话，就是你看着好像很多矿已经恢复了，但是产量恢复实际上是比较慢的。多数矿井在恢复生产之后的话，它的这个产能利用率，相当于这个矿难发生前，大概60% 70%以内60% 70%以左右的这么这么一个水平。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04:44</w:t>
      </w:r>
    </w:p>
    <w:p>
      <w:r>
        <w:rPr>
          <w:rFonts w:ascii="等线(中文正文)" w:hAnsi="等线(中文正文)" w:cs="等线(中文正文)" w:eastAsia="等线(中文正文)"/>
          <w:b w:val="false"/>
          <w:i w:val="false"/>
          <w:sz w:val="20"/>
        </w:rPr>
        <w:t>又由于整个复产验收的门槛高高瓦斯民营小矿的这个复工审批周期，实实际上是显著拉长的。所以这里这就导致整个的胆量的修复和比大家预想的实际上是要慢的多，实际上是要慢，实际上是要慢的多。对，那这个是整个的复复产的这么一个情况。除此之外的话，我相信本周大家也看到了一个新的情况，就是国家安全的一个巡视，国家安全巡视的这么一个安排。那么2020年度中央安全生产考核巡查工作的一个安排，六月起，总共有24个中央安全生产考核巡视组，将进入31个省、自治区、直辖市，包括新疆生产建设兵团等，开展二季度、三季度的明察暗访明察暗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05:32</w:t>
      </w:r>
    </w:p>
    <w:p>
      <w:r>
        <w:rPr>
          <w:rFonts w:ascii="等线(中文正文)" w:hAnsi="等线(中文正文)" w:cs="等线(中文正文)" w:eastAsia="等线(中文正文)"/>
          <w:b w:val="false"/>
          <w:i w:val="false"/>
          <w:sz w:val="20"/>
        </w:rPr>
        <w:t>山西省的话，是这个第九巡查组的话，是进进住。从17日开这个启动会，进行了为期15天的这么一个巡查。两年内的话，据说要对全省所有的这个煤矿进行覆盖巡查，全省的这个煤矿进行覆盖巡查。对所以这一块的话，你发现从安全巡视的角度上来讲，按照中央的这么一个安排部署，它实际上是一个两年的这么一个巡查的这么一个任务。这一次的话，也是矿难发生之后的话，第一时间，来进行这相关的安全巡查的这么一个工作。所以无论从中央到地方，它整个的这个氨强力的安全检查，强力的安监，那我们认为是有增无减的，对，有增无减的。所以这个的话是我们提出来，就是说这一次对于案件范围上处理，就实际上就是一个很重要的很重要的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06:31</w:t>
      </w:r>
    </w:p>
    <w:p>
      <w:r>
        <w:rPr>
          <w:rFonts w:ascii="等线(中文正文)" w:hAnsi="等线(中文正文)" w:cs="等线(中文正文)" w:eastAsia="等线(中文正文)"/>
          <w:b w:val="false"/>
          <w:i w:val="false"/>
          <w:sz w:val="20"/>
        </w:rPr>
        <w:t>我估计，队长，我不好意思打断您一下，这边听着有些卡顿，您看方便调整一下吗？听不太清楚。好，那我把现在可以的话，现在可以。好，这是第一方面。第二方面的话，就是针对迎风度像，就大家担心说这个安家到底怎么来平衡这个保供生产的这么一个问题保供生产的这么一个问题。那我们的一个理解的话，就是说在生产安全和能源安全里面的话，当下的话依然是一个生产安全做主做主导的这么一个这么一个定位。那么什么情况下有可能会导致生产安全和能源安全的这种不平衡，或者说能源安全会占到新的主导的这么一个地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07:30</w:t>
      </w:r>
    </w:p>
    <w:p>
      <w:r>
        <w:rPr>
          <w:rFonts w:ascii="等线(中文正文)" w:hAnsi="等线(中文正文)" w:cs="等线(中文正文)" w:eastAsia="等线(中文正文)"/>
          <w:b w:val="false"/>
          <w:i w:val="false"/>
          <w:sz w:val="20"/>
        </w:rPr>
        <w:t>我们的一个理解的话，需要看到煤炭价格的一个大幅上涨，或者说简单理解的话，在1000块钱以下，那我们认为生产安全依然是一个主旋律。除非到1000块钱以上。这是第一个会引动整个发电的相关的电厂的这么一个对于低煤价的这么一个诉求。他们会去官方来进行反馈意见，这第一个，条件。第二个条件的话，就是出现高峰用电的这种拉闸限电的一个情况，高峰用电是这种拉闸限电的情况，再次出现的话，会出现能源安全的话占据主导地位。这两个事件如果都没有同时出现的话，那我们认为整个的一个生产安全会占据绝对的一个主导地位占据绝对的这么一个主导地位。所以这个是我们关于在所谓银河图亚里面怎么来平衡这个延安间的这么一个关系。那我们认为的话，当下的话，实际上大家不必过多的一个担忧不必过多一个担忧。也就意味着即使出现了我刚提到的这两个情况，那么它的一个实际的保供的一个情况，或者说一个生产恢复的情况，可能还需要重新评估可能还需要重新评估。也并不意味着说能源安全来暂时优先或者占据主导地位的话，那么可能供给就会出现了很多，我们认为也不会出现这种情况我们认为也不会出现这种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09:04</w:t>
      </w:r>
    </w:p>
    <w:p>
      <w:r>
        <w:rPr>
          <w:rFonts w:ascii="等线(中文正文)" w:hAnsi="等线(中文正文)" w:cs="等线(中文正文)" w:eastAsia="等线(中文正文)"/>
          <w:b w:val="false"/>
          <w:i w:val="false"/>
          <w:sz w:val="20"/>
        </w:rPr>
        <w:t>所以这是第二块大家比较担心的这么一个问题，尤其是对于煤炭跟踪研究比较久的一些领导的话，对于相对来讲的话，有很大的这么一个不放心。根据我们从十三五以来规则改革，包括十45的整个的煤矿安生产的一个情况。我们的理解就是当下的煤炭行业的生产秩序已经不再像可能在十三五期之前的那么一个阶段了那样一个阶段。因为当下的整个的国有企业占主导的这么一个格局，是比以往要更加的明确要更加的明确。所以整个的一个生产供应相对来讲，我们依然维持的是一个偏紧张偏紧张的这么一个判断，偏高的这么一个判断。对，这个是关于迎风度迎风度夏的煤矿生产这么一个担忧的一个问题。这也是关于受到矿难影响的话，大家引申出来的这么一个讨论，引出来这么一个讨论。还有一个讨论问题的话，就是说大家整体上觉得说整个的企业的超产到底是不是很严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10:20</w:t>
      </w:r>
    </w:p>
    <w:p>
      <w:r>
        <w:rPr>
          <w:rFonts w:ascii="等线(中文正文)" w:hAnsi="等线(中文正文)" w:cs="等线(中文正文)" w:eastAsia="等线(中文正文)"/>
          <w:b w:val="false"/>
          <w:i w:val="false"/>
          <w:sz w:val="20"/>
        </w:rPr>
        <w:t>大家老是觉得说很多这种企业，尤其是大家去调研，跑了很多的这种国有抗体，发现这个生产好像还可以，并没有说这种明目张胆的或者说大量的这种超产的情况。那么根据草根调研，结合产业里面从事从业经验比较久的这样一些专家的沟通了解，我们发现的话这个企业的实际的生产情况跟大家再做一点点提示，再做一点点提示。尤其是涉及到可能中小的这种民营矿井，包括焦煤矿井的话，他的一个实际生产情况的话，可能比预想的要严峻的多。那民营中小的这么一些矿井的话，普遍超产的话，大概在50%到200%之间的一个水平。这一次像事发的流星雨的矿井产能是120万吨，实际产量220到250，超产了接近百分百超产近百分百。这个话是相对来讲的话，是一个比较普遍的民营矿业的一个操作。这里面的话，有没有从这个账面数据上，或者说从公开渠道上可以获得一些信息的佐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11:32</w:t>
      </w:r>
    </w:p>
    <w:p>
      <w:r>
        <w:rPr>
          <w:rFonts w:ascii="等线(中文正文)" w:hAnsi="等线(中文正文)" w:cs="等线(中文正文)" w:eastAsia="等线(中文正文)"/>
          <w:b w:val="false"/>
          <w:i w:val="false"/>
          <w:sz w:val="20"/>
        </w:rPr>
        <w:t>这个的话也很容易佐证。在十三五的时候，当时国家推进这个国进民退，让国有企业收购了很多的地方的名小矿井。这里面小矿井的话，在上市公司报表里面，叫技改矿井。你如果跟踪这些技改矿井的话，你会发现这些技改矿井保持正常生产的实际上很少，保持正常生产实际上是很少。要么就是在生产，但是常年保持亏损，常年保持亏损。那为什么是这种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12:05</w:t>
      </w:r>
    </w:p>
    <w:p>
      <w:r>
        <w:rPr>
          <w:rFonts w:ascii="等线(中文正文)" w:hAnsi="等线(中文正文)" w:cs="等线(中文正文)" w:eastAsia="等线(中文正文)"/>
          <w:b w:val="false"/>
          <w:i w:val="false"/>
          <w:sz w:val="20"/>
        </w:rPr>
        <w:t>就是因为小矿井它的一个整体大规模开采及技术化改造的一个水平相对比较低。那么按照现有的这种安全标准去安全标准技术标准去组织生产的话，你发现很难赚钱很难赚钱。只有民营企业，相对灵活的这种生产安排的话，相对可以保持盈利相对可以保持盈利。所以这个的话，我觉得还是有很大的信息参考的这种意义。也就是说现实当中这种情况确实是比较普遍的那提醒大家去注意，就是说上面的一个实际生产情况，还是比较多的这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12:44</w:t>
      </w:r>
    </w:p>
    <w:p>
      <w:r>
        <w:rPr>
          <w:rFonts w:ascii="等线(中文正文)" w:hAnsi="等线(中文正文)" w:cs="等线(中文正文)" w:eastAsia="等线(中文正文)"/>
          <w:b w:val="false"/>
          <w:i w:val="false"/>
          <w:sz w:val="20"/>
        </w:rPr>
        <w:t>第二个的话，针对于省属的这种国有企业的这种矿井，超产的时候，这个是不是也存在？坦白讲的话，也有一些也有一些，尤其是在地方政府的保供的一个背景下面，要求应采尽采的一个情况。超过了38% 10，那这种情况还是比较普遍的还是比较普遍的。因为地方政府在不发生重特大矿难的情况下，条件好的矿井它允许你产它允许你产，这是第二个。第三个的话，就针对现代化的国有大矿，现代化的这个国有大矿，合规程度相对来讲比较高，超产的这个情况的话，这个有限，这个超产的幅度的话，也不会特别明显，也不是特别明显。那基本上可以就划分为这三种的这么一个情况，这三种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13:41</w:t>
      </w:r>
    </w:p>
    <w:p>
      <w:r>
        <w:rPr>
          <w:rFonts w:ascii="等线(中文正文)" w:hAnsi="等线(中文正文)" w:cs="等线(中文正文)" w:eastAsia="等线(中文正文)"/>
          <w:b w:val="false"/>
          <w:i w:val="false"/>
          <w:sz w:val="20"/>
        </w:rPr>
        <w:t>所以你可以理解为，就是说整个的一个企业的生产，如果一旦按照强烈的这种安全的标准，安监的要求去执行的话，那么这种这个量的一个减少的话，一定会比大家预想的要更加的多一定会比大家预想的要更加的多。那我大胆的提出一个判断，等六月份的这个煤炭的产量出来之后，大家可能就会看到，原煤产量都会下降这么多。可能会吓一跳可能会吓一跳。现在已经六月份过去20天，等大概下个月的中旬左右，整个六月份的数据会披露出来。这个时候大家看不限于山西，除此之外其他的省，这个量的一个减少的话，我们认为也会非常明显也会非常明显。所以这个是关于困难的信息，给大家做一些补充，因为他们确实是有比较大的一个分歧，那我们认为的话，整个供给的减少的话，还是会比大家预想的要更加的多。所以这个也是我们看好这一波煤炭行情的一个很重要的一个底层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14:51</w:t>
      </w:r>
    </w:p>
    <w:p>
      <w:r>
        <w:rPr>
          <w:rFonts w:ascii="等线(中文正文)" w:hAnsi="等线(中文正文)" w:cs="等线(中文正文)" w:eastAsia="等线(中文正文)"/>
          <w:b w:val="false"/>
          <w:i w:val="false"/>
          <w:sz w:val="20"/>
        </w:rPr>
        <w:t>这个是第一点，这个是第一点。第二点的话，就是针对基本面的一个变化情况的话，也是跟大家做一些提示，这里有界面的一些变化，从高频数据端跟大家做一些提示。本周煤炭价格的话，会依然维持在这个863元青钢5500大卡的一个价格。本周没有动，上周的话也没有动。按照两周来讲的话，就是863元这个价格，已经维持两周了，已经维持两周没动了。那么炼焦煤的价格的话，本周三在你上周涨了90元的情况下，本周进一步上涨了40元。最新价格的的价格已经来到了2200块，已经来到了2200块。那么这个价格的话比去年同期大家如果有印象的话，去年同期的这个价格大概在1400左右。1400、1500，现在这个价格已经高了高了这个千800块钱。千800块钱就是炼焦煤的这么一个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15:48</w:t>
      </w:r>
    </w:p>
    <w:p>
      <w:r>
        <w:rPr>
          <w:rFonts w:ascii="等线(中文正文)" w:hAnsi="等线(中文正文)" w:cs="等线(中文正文)" w:eastAsia="等线(中文正文)"/>
          <w:b w:val="false"/>
          <w:i w:val="false"/>
          <w:sz w:val="20"/>
        </w:rPr>
        <w:t>动煤价格去年同期5 6月份的时候，当最高最低的价格大概600到6609，六百二三的这么一个水平，那么现在也高了大概240 250左右，240 250左右。所以这个是当前的一个价格的一个一个水平，目前的一个价格水平。杜鲁明的话有一点点放缓。在前两次跟大家去汇报的时候，我们提出就是说为什么都没价格好，涨着涨着就熄火，涨着涨着涨不动，什么原因什么原因？一个很重要的原因就是说电厂在每一冲突爆发之后，按照地方政府的要求开始提前补库。中国补库的话，实际上它补的是长协的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16:33</w:t>
      </w:r>
    </w:p>
    <w:p>
      <w:r>
        <w:rPr>
          <w:rFonts w:ascii="等线(中文正文)" w:hAnsi="等线(中文正文)" w:cs="等线(中文正文)" w:eastAsia="等线(中文正文)"/>
          <w:b w:val="false"/>
          <w:i w:val="false"/>
          <w:sz w:val="20"/>
        </w:rPr>
        <w:t>那么又叠加了过去两周，无论是北方还有南方，整个的阴雨天气比较多，天气有一点点偏凉爽，所以导致日耗的波动也比较大，可能比这一周好一点，下一周可能很快很凉快之后就下去了。这就导致电厂的整个可用天数可用可用天数依然维持在大概25到30天的这么一个高位。统电电统调电厂的话，可能不超过30天，超过30天。所以，就电厂的话，现在这悠哉悠哉，不急着去买煤，不急着去买煤。所以这就看到整个的这个价格，相对来讲的话，就稳在这个地方，就没有进一步的这么一个上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17:14</w:t>
      </w:r>
    </w:p>
    <w:p>
      <w:r>
        <w:rPr>
          <w:rFonts w:ascii="等线(中文正文)" w:hAnsi="等线(中文正文)" w:cs="等线(中文正文)" w:eastAsia="等线(中文正文)"/>
          <w:b w:val="false"/>
          <w:i w:val="false"/>
          <w:sz w:val="20"/>
        </w:rPr>
        <w:t>那什么时候会出现上行呢？什么时候会出现上行？等这个市场煤的采购开始启动的时候，或者说明显的启动的时候，这个价格的话会快速的拉涨，会快速拉涨。这个诱发条件的话，一定是这需要起来，临时设置号需要起来。我们现在看到最新的这个高频数据上来讲的话，现在全国25日后水平，上周就也是本周，本周是本周五接同比环比上周的话，大概是上涨9%，年度同比的话是领先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17:53</w:t>
      </w:r>
    </w:p>
    <w:p>
      <w:r>
        <w:rPr>
          <w:rFonts w:ascii="等线(中文正文)" w:hAnsi="等线(中文正文)" w:cs="等线(中文正文)" w:eastAsia="等线(中文正文)"/>
          <w:b w:val="false"/>
          <w:i w:val="false"/>
          <w:sz w:val="20"/>
        </w:rPr>
        <w:t>已实际上已经说明了已经进入到这个夏天用煤爬坡的这么一个轨道当中来了。这个爬坡的话一直要爬到8月中旬和8月中旬，也就是说未来两个月的这么一个时间。按照往年经验的话，都是一个持续走高的这么一个日耗水平。对，那么这个时候按照我们理解的话，应该是大家可以看到，半天之后抬升的话，这个电厂的库存会快速的回落，会会快速的一个回落。这个是高频数据端，就看到了电厂的这么一个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18:26</w:t>
      </w:r>
    </w:p>
    <w:p>
      <w:r>
        <w:rPr>
          <w:rFonts w:ascii="等线(中文正文)" w:hAnsi="等线(中文正文)" w:cs="等线(中文正文)" w:eastAsia="等线(中文正文)"/>
          <w:b w:val="false"/>
          <w:i w:val="false"/>
          <w:sz w:val="20"/>
        </w:rPr>
        <w:t>非电的一个需求来讲的话，铁水的水平依然维持在240万吨左右。铁水依然维持在240万吨左右。水泥的话，同比的一个降幅的话，12%。那么这个降幅的话，相比于前两周的这个降幅来讲的话，实际上是在收窄的，实际上是在收窄的。那么甲醇整个年同比依然是保持增长2%左右，做环比的话，像这个一个状态依然维持在高位下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18:54</w:t>
      </w:r>
    </w:p>
    <w:p>
      <w:r>
        <w:rPr>
          <w:rFonts w:ascii="等线(中文正文)" w:hAnsi="等线(中文正文)" w:cs="等线(中文正文)" w:eastAsia="等线(中文正文)"/>
          <w:b w:val="false"/>
          <w:i w:val="false"/>
          <w:sz w:val="20"/>
        </w:rPr>
        <w:t>从非电的一个角度上来讲的话，我们认为还是一个有韧性有支撑的一个阶段。因为它本身就处在一个非电用煤的这个相对旺季的这么一个一个时间，相对旺季这么一个时间。所以接下来的看需求的一个节奏上来讲的话，电厂的电煤日耗的一个水平就决定了全社会的用煤需求的这么一个走向。那么当下的一个爬坡我们认为才刚刚开始，我们认为才刚刚开始。所以对后市的一个需求的话，我们依然维持一个偏乐观的一个判断，偏乐观的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19:27</w:t>
      </w:r>
    </w:p>
    <w:p>
      <w:r>
        <w:rPr>
          <w:rFonts w:ascii="等线(中文正文)" w:hAnsi="等线(中文正文)" w:cs="等线(中文正文)" w:eastAsia="等线(中文正文)"/>
          <w:b w:val="false"/>
          <w:i w:val="false"/>
          <w:sz w:val="20"/>
        </w:rPr>
        <w:t>那么库存端的话，现在看电厂的一个库存，依然是相对来讲的话，同比是比去年是要低的，同比是比去年要低的。电厂的这个库存的话，也有一些提升，也有这个也有一些抬升，但是还是同比处在一个偏数的一个水平，而且低于22这25，也低于二三年的这么一个水平。就电厂的这个库存是偏低，那么其他的非电的这个库存，以炼焦煤为例的这个钢厂，钢厂的一个库存水平的话话，和去年同期差不多，基本上是一个持平的一个状态，基本上是一个持平的一个状态。港口的一个库存港口的一个库存的话和去年差不太多。链动的这个库存的话，比去年同期大概是低了六个点，大概是低了六个点左右。对现在目前看库存的一个情况来讲的话，尤其是电脑的一个库存，依然还是支撑煤炭价格进一步的这个伴随旭游起来之后，煤炭价格进一步上涨的这么一个逻辑，还是支撑的对，那么这个是这个库存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20:33</w:t>
      </w:r>
    </w:p>
    <w:p>
      <w:r>
        <w:rPr>
          <w:rFonts w:ascii="等线(中文正文)" w:hAnsi="等线(中文正文)" w:cs="等线(中文正文)" w:eastAsia="等线(中文正文)"/>
          <w:b w:val="false"/>
          <w:i w:val="false"/>
          <w:sz w:val="20"/>
        </w:rPr>
        <w:t>那么再从坑口价格的一个一个表现上来讲的话，本周的一个坑口这个价格，我们看到的一个最新的一个数据的话，这个高硫和低硫的主要煤的价格的话，分别涨了5 50块和80块。焦煤价格的话还是进一步上涨。那么动力煤的这个价格的更新，有一些滞后有一些滞后。整体来讲的话，山西大同地区的这么一个价格的话，相比于陕西榆林和内蒙古的这么一个价格的话，相对偏弱一些。核心原因的话，我也当时给大家做个提示。因为山西随着扩大方式之后，价格涨得比较猛，有一些超涨，伴随着港口的采购放缓之后有一些超涨，所以有一些短期的回落，我觉得倒不必担心。那么等接下来一周的这个价格出来之后，可能我们再观察这个价格来判断整个旺季的需求的节奏。我认为会更加的高效会更加的高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21:37</w:t>
      </w:r>
    </w:p>
    <w:p>
      <w:r>
        <w:rPr>
          <w:rFonts w:ascii="等线(中文正文)" w:hAnsi="等线(中文正文)" w:cs="等线(中文正文)" w:eastAsia="等线(中文正文)"/>
          <w:b w:val="false"/>
          <w:i w:val="false"/>
          <w:sz w:val="20"/>
        </w:rPr>
        <w:t>这是一个控股价格的一个表现，那么国际的商品价格的一个表现上来讲的话，本周原油的一个价格又环比下降了14% 15的这么一个水平。煤炭的一个价格，包括天然气的价格，都是环比下降5%左右。无论是鹿特丹的期货价格，还是纽卡上港的期货价格都是下降的。只不过降幅的话没有美国的布伦特WTI原油价格和美国和英国的布伦特原油价格，现在幅度这么大对，所以油气和煤的价格的走势，劈叉，目前目前看还是存在的，目前看还是存在的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22:18</w:t>
      </w:r>
    </w:p>
    <w:p>
      <w:r>
        <w:rPr>
          <w:rFonts w:ascii="等线(中文正文)" w:hAnsi="等线(中文正文)" w:cs="等线(中文正文)" w:eastAsia="等线(中文正文)"/>
          <w:b w:val="false"/>
          <w:i w:val="false"/>
          <w:sz w:val="20"/>
        </w:rPr>
        <w:t>那么现在关于霍姆特海峡开通之后的原油价格的回落，我觉得情绪端的冲击最不能说是情绪端的冲击的这种最猛烈的这个时间段，我们认为可能大概率已经过去了，大概率已经过去了。现在，美伊的这个协议，还迟迟没有落地，那么战火的话，在黎巴嫩地区的话似乎有些重燃，所以后续的这个价格可能也不会像他预想的，会不会可能的进一步的大幅度的这么一个回落。可能这种趋势上，大概率不太可能会出现，有可能是一个偏震荡的一个格局，也就意味着原油价格的一个企稳的话，我认为对于这个油这个气和煤炭的一个价格来讲的话，是相对来讲的话会更加有利。也就是说情绪面冲击过去了之后，基本面的一个演绎会更会更加的占据主导，会更加的占据主导。对，这个是当成本价格的一个情况，当成本价格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23:27</w:t>
      </w:r>
    </w:p>
    <w:p>
      <w:r>
        <w:rPr>
          <w:rFonts w:ascii="等线(中文正文)" w:hAnsi="等线(中文正文)" w:cs="等线(中文正文)" w:eastAsia="等线(中文正文)"/>
          <w:b w:val="false"/>
          <w:i w:val="false"/>
          <w:sz w:val="20"/>
        </w:rPr>
        <w:t>还有一个信息的话，也需要跟大家去提示的，就是印尼的这个煤炭出口的一个情况。本周我们看到了印尼的这个HB的一个价格，包括FOB的价格，以及到港的到中国防城港的这个价格的话，都处在一个相对来讲的话上行的这么一个趋势当中上行的这么一个趋势当中。那它的整个的今年以来的印尼的价格水平上来讲的话，已经上涨了超过50%了。目前这个趋势的话还在延续，目前这个趋势还在延续。所以从这个进口端的一个角度上来讲的话，往下面去展望，我们认为依然认为整个的进口的一个补充效果还是有限的，补充效果还是有限的。同时大家我相信有个别比较信息敏感的一些领导，也看到了一些信息，也看到了一些媒体的报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24:24</w:t>
      </w:r>
    </w:p>
    <w:p>
      <w:r>
        <w:rPr>
          <w:rFonts w:ascii="等线(中文正文)" w:hAnsi="等线(中文正文)" w:cs="等线(中文正文)" w:eastAsia="等线(中文正文)"/>
          <w:b w:val="false"/>
          <w:i w:val="false"/>
          <w:sz w:val="20"/>
        </w:rPr>
        <w:t>蒙古这个国家的煤炭似乎可能生产也要受到一些影响。据说从6月30号开始，可能蒙古国的工人由于工资的问题没有谈拢，可能要进行罢工，可能要进行罢工。同时也要迎来他们的那达慕的大会，他的大会，所以可能也会有一些放假。所以接下来的话看蒙古的这个煤炭的一个补充上来讲的话，按照目前趋势上去判断，未来一个月可能也会有一些收窄，可能也会有有一些收窄。所以在此背景下面，我们觉得供给的收缩的确定性，无论是国内还是说进口端，依然都还是延续了此前的一个逻辑，供给输出的这么一个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25:13</w:t>
      </w:r>
    </w:p>
    <w:p>
      <w:r>
        <w:rPr>
          <w:rFonts w:ascii="等线(中文正文)" w:hAnsi="等线(中文正文)" w:cs="等线(中文正文)" w:eastAsia="等线(中文正文)"/>
          <w:b w:val="false"/>
          <w:i w:val="false"/>
          <w:sz w:val="20"/>
        </w:rPr>
        <w:t>所以总结下来的话，这个结论的话我觉得就比较明确，就是当下的一个供给的收缩并没有改变。需求向好的这个趋势也没有改变。供需矛盾逐步变得这种突出，变得严峻，带动价格的一个上涨的这种确定性，我们认为的话也没有改变。所以整体上我们依然看好整个煤炭价格的这么一个上涨，看好整个旺季的煤炭股票的这么一个行情，煤炭股票这么一个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25:44</w:t>
      </w:r>
    </w:p>
    <w:p>
      <w:r>
        <w:rPr>
          <w:rFonts w:ascii="等线(中文正文)" w:hAnsi="等线(中文正文)" w:cs="等线(中文正文)" w:eastAsia="等线(中文正文)"/>
          <w:b w:val="false"/>
          <w:i w:val="false"/>
          <w:sz w:val="20"/>
        </w:rPr>
        <w:t>经历了本周的下跌之后，实际上我们针对中国神华，在周中实际上也做过提示。因为中国神华的市值已经跌破了，盘中一度跌破了9000亿。按照大量的红利的资金，包括稳追求稳定收益的一些资金来讲的话，中国神华作为央企的龙头代表，五个点的一个股息率的一个水平，我们认为还是有足够的吸引力的。由于这个资金的情绪上的这么一些冲击，板块的这么一个回调，我们认为是妥妥的可以去配置加仓的这么一个时间点。所以关于中国神华作为板块的一个龙头，它是一个我们长期跟踪的一个价格的这么一个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26:25</w:t>
      </w:r>
    </w:p>
    <w:p>
      <w:r>
        <w:rPr>
          <w:rFonts w:ascii="等线(中文正文)" w:hAnsi="等线(中文正文)" w:cs="等线(中文正文)" w:eastAsia="等线(中文正文)"/>
          <w:b w:val="false"/>
          <w:i w:val="false"/>
          <w:sz w:val="20"/>
        </w:rPr>
        <w:t>我首先来跟大家去提示一下关于他的这么一个投资机会。因为在中国神华从3000亿到5000亿的时候，就我我们是应该来讲率先去当时去看中国神华市值破5000亿。那么当中国神话破了5000亿之后，我们当时就提出来中国神华市值很快会破8000亿。从这8000亿破了之后，我们当时又判断中国银行的市值很快有可能会破这个1万亿，这里面的话是有关于他收购集团资产的这一这这个动作的一个加成。我们认为，中国神华的长期市值的话，应该会维持在1万亿以上，长期值应该在维持在1万亿以上。所以当下的话这个。神华的这个价值点确实是跌出来的，是值得大家去重点去配置加仓的一个一个时间点，重点去配置去加仓的一个时间点。这是关于中国神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27:18</w:t>
      </w:r>
    </w:p>
    <w:p>
      <w:r>
        <w:rPr>
          <w:rFonts w:ascii="等线(中文正文)" w:hAnsi="等线(中文正文)" w:cs="等线(中文正文)" w:eastAsia="等线(中文正文)"/>
          <w:b w:val="false"/>
          <w:i w:val="false"/>
          <w:sz w:val="20"/>
        </w:rPr>
        <w:t>除此之外的话，板块里面的其他的标的，尤其是弹性标的的话，也是也是跌的比较多，也是跌的比较多。我们前期重点在推荐的这个2026年年度金果兖矿能源，今年它的业绩确定性实际上非常强，实际上非常强。那如果不算他韦玉矿的一个出卖带来的28件30个亿的一次性的利润的增厚，也不考虑他今年收购集团电力资产带来的业绩十个亿的增厚。那么这个扣掉40个亿的话，今年的这个业绩做到在每天价格均价800块钱的假设情况下的话，它的这个业绩是做到170。这170保守算的话，160按照170的1个水平去算，我们认为是绰绰有余的，我们认为是绰绰有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28:02</w:t>
      </w:r>
    </w:p>
    <w:p>
      <w:r>
        <w:rPr>
          <w:rFonts w:ascii="等线(中文正文)" w:hAnsi="等线(中文正文)" w:cs="等线(中文正文)" w:eastAsia="等线(中文正文)"/>
          <w:b w:val="false"/>
          <w:i w:val="false"/>
          <w:sz w:val="20"/>
        </w:rPr>
        <w:t>那么截止到这个本周，今年全年的平均价格是770，去年是七百。那么相比于去年全年价格的话，今年价格涨幅已经本来到了10%，迎来的10%，那么最新的价格是860 863。那么这个价格假设全年下半年维持这么一个水平的话，今年的价格公司是价格中枢应该是在820这个810 820的这么一个水平。那这种情况下的话，我们认为整个的今年的这个业绩业绩确定性非常强，业绩确定性非常强。所以当下的这个股票的一个回调是很好的一个布局和加仓的一个机会，很好的布局和加仓的一个机会，建议大家依然是重点去配置。我们提出来2020年年度金股兖矿能源A股、港股以及也门、澳大利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28:54</w:t>
      </w:r>
    </w:p>
    <w:p>
      <w:r>
        <w:rPr>
          <w:rFonts w:ascii="等线(中文正文)" w:hAnsi="等线(中文正文)" w:cs="等线(中文正文)" w:eastAsia="等线(中文正文)"/>
          <w:b w:val="false"/>
          <w:i w:val="false"/>
          <w:sz w:val="20"/>
        </w:rPr>
        <w:t>关于也没澳大利亚的话，稍微再多做一点提示，也澳大利亚的一个回调，大家有点看不懂。核心原因是港股投资者从能源股票的一个角度上来讲，在对股票来进行投资。那么随着原油价格或者原股票的这么一个调整，你去看包括中石油、中石化、中海油在内的这些能源票的K线图，实际上跌的稀里哗啦。你这是导致在港股上市的这个眼报单地，股价回调比较多的一个很重要的原因是跟着油气的这么一个股票的价格在调整。那么从煤炭价格的角度上来讲的话，进入到二季度、三季度之后，也没澳大利亚的这个业绩的同比，包括环比，我们认为会明显的会改善，或者说会超出大家的预期。所以它是一个超跌的这么一个状态，建议大家去重点去关注，重点这个重点去关注这个是兖矿能源A股、港股以及也澳大利亚港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29:52</w:t>
      </w:r>
    </w:p>
    <w:p>
      <w:r>
        <w:rPr>
          <w:rFonts w:ascii="等线(中文正文)" w:hAnsi="等线(中文正文)" w:cs="等线(中文正文)" w:eastAsia="等线(中文正文)"/>
          <w:b w:val="false"/>
          <w:i w:val="false"/>
          <w:sz w:val="20"/>
        </w:rPr>
        <w:t>再往后面去排的话，这些弹性标的里面像进口煤业、山煤国际以及这个板块里面的龙二陕西煤业，那么这些标的的话，也都有一些回落，都是我们认为都跌出价值来了。按照最新的我们也基于煤价的一个测算去算下来，公司的当前的PE水平可能普遍都已经跌到10倍以下了。普遍都已经跌到10倍以下，个别标的已经跌到6倍、七倍的这么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30:18</w:t>
      </w:r>
    </w:p>
    <w:p>
      <w:r>
        <w:rPr>
          <w:rFonts w:ascii="等线(中文正文)" w:hAnsi="等线(中文正文)" w:cs="等线(中文正文)" w:eastAsia="等线(中文正文)"/>
          <w:b w:val="false"/>
          <w:i w:val="false"/>
          <w:sz w:val="20"/>
        </w:rPr>
        <w:t>所以当下的话实际上是一个非常低估的，值得去加仓配置的这么一个一个时间点一个时间窗口。那么这个是动力煤炼焦煤里面的话，从上周也就是扩大发生之后，那一周我们就开始提示把炼焦煤的这个推荐的或者说投资的顺序的话，适当的去去提前，或者说把重视炼焦煤的这么一个投资机会。为什么呢？在没有扩大之前，整个炼焦煤价格上涨，它实际上是跟着动力煤价格在涨的，只有动煤价格涨起来，炼焦煤价格才会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30:52</w:t>
      </w:r>
    </w:p>
    <w:p>
      <w:r>
        <w:rPr>
          <w:rFonts w:ascii="等线(中文正文)" w:hAnsi="等线(中文正文)" w:cs="等线(中文正文)" w:eastAsia="等线(中文正文)"/>
          <w:b w:val="false"/>
          <w:i w:val="false"/>
          <w:sz w:val="20"/>
        </w:rPr>
        <w:t>这一次矿难发生之后，受冲击最大的是这个炼焦煤。而且民营小矿井的这种炼焦煤的一这个量，实际上整体上也不低。按照国家的强烈的安全标准，这个安全监察的这种要求的话，这一块的减少减量会明显的超出大家这么一个预期。仅靠蒙古的这个酵母的一个补充，它总量上有可能会补充上。但是山西的优质的焦煤的品种，它的完全补充是不可能的。也就是说，结构性的这种短缺，结构性的这么一个短缺，这我们认为是注定是要发生。这也为焦煤价格的空上涨空间提供了有利条件提供了有利条件。当下才2200，那么在这个2022年的时候，当时焦煤价格在一度是攀到了4000 4300 4400的这么一个水平。所以当下的这么一个焦煤价格，它不属于政策上要保供的这个煤炭品种，所以它的这个价格空间是完全跟着供需带走的。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32:04</w:t>
      </w:r>
    </w:p>
    <w:p>
      <w:r>
        <w:rPr>
          <w:rFonts w:ascii="等线(中文正文)" w:hAnsi="等线(中文正文)" w:cs="等线(中文正文)" w:eastAsia="等线(中文正文)"/>
          <w:b w:val="false"/>
          <w:i w:val="false"/>
          <w:sz w:val="20"/>
        </w:rPr>
        <w:t>我们看到供给的这么一个紧缩是超出大家预期的。所以它的一个价格的一个上行，现在来看的话，肯定还没有完，肯定还没有完。所以我们整体上去判断焦煤价格，包括焦煤上市公司的一个整个的一个盈利，可能会比大家预想的要好很多。我们也拉出来了去年的这个焦煤价格和今年的焦煤价格的一个对比。当下的话，普遍是领先七八百块钱的这么一个水平，2800块78七八百块钱的这么一个水平。那么往三季度去展望，假设现在价格不变，可能也是领先五六百块钱的这么一个水平。那这样的话，对于上市公司的一个业绩的贡献会非常的明显会非常的明显。所以焦煤的这个股票，我们就重点来推荐给大家去提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32:51</w:t>
      </w:r>
    </w:p>
    <w:p>
      <w:r>
        <w:rPr>
          <w:rFonts w:ascii="等线(中文正文)" w:hAnsi="等线(中文正文)" w:cs="等线(中文正文)" w:eastAsia="等线(中文正文)"/>
          <w:b w:val="false"/>
          <w:i w:val="false"/>
          <w:sz w:val="20"/>
        </w:rPr>
        <w:t>重点推荐的标的的话，排序上潞安环能照换牌是平贵股份。这两家公司的整个的弹性是非常大，而且业绩这种释放的这种确定性相对来讲也比较强。再往后面排，是淮北矿业、山西焦煤、盘江股份、上海能源这样这样一些标的这样一些标的。对，所以这个的话关于焦煤的这个投资推荐的这么一个提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33:17</w:t>
      </w:r>
    </w:p>
    <w:p>
      <w:r>
        <w:rPr>
          <w:rFonts w:ascii="等线(中文正文)" w:hAnsi="等线(中文正文)" w:cs="等线(中文正文)" w:eastAsia="等线(中文正文)"/>
          <w:b w:val="false"/>
          <w:i w:val="false"/>
          <w:sz w:val="20"/>
        </w:rPr>
        <w:t>所以整体上总结下来的话，我们认为就当下基于油价的暴跌带动的板块的超跌，那么提供了很好的一个加仓布局的一个机会，提供了很好的一个加仓布局的一个机会。建议大家积极把握板块相关个股的这种有利的机遇，勇敢的去加仓，勇敢的去加仓。对，以上的话就是今天跟大家汇报的整个的全部的内容，欢迎大家会后有任何问题找我们来联系。我们依然目前来看，还是维持板块的看多，坚定看多的这么一个观点。对，以上就是今天会议的全部内容，感谢大家。感谢大家参加本次会议，用AI进宝获得优质复盘资料，更多专业AI工具和投研内容，打开进门APP领取会员体验，祝您工作顺利，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36:02</w:t>
      </w:r>
    </w:p>
    <w:p>
      <w:r>
        <w:rPr>
          <w:rFonts w:ascii="等线(中文正文)" w:hAnsi="等线(中文正文)" w:cs="等线(中文正文)" w:eastAsia="等线(中文正文)"/>
          <w:b w:val="false"/>
          <w:i w:val="false"/>
          <w:sz w:val="20"/>
        </w:rPr>
        <w:t>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2026-06-21T14:19:27Z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E6636BB100BBAFBB4581D91E6DDB85245FFDBE0C937DD8B99AE4463F44DFE5DAAECB9DEC495AE3D4A81AF7720F1F40068E69D4C3FF2B28BB56B62C7D560DCE32BB36635</vt:lpwstr>
  </property>
</Properties>
</file>