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被AI重塑的投资人生 - 投资会客厅 260615_原文</w:t>
      </w:r>
    </w:p>
    <w:p>
      <w:pPr>
        <w:jc w:val="center"/>
      </w:pPr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2026年06月15日 21:55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00:00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在这里，投资和商业只是我们对话的起点，我们更想探寻那些支撑着一个人不断做出选择，坚定走下去的力量。这一季的主题是被AI重塑的投资人生。在这个信息爆炸的时代，AI正改写许多行业的规则，也正在加速财富的重新分配。那面对这场变局，普通人手里的钱到底该如何配置，又该如何在AI浪潮请关注公众号思维纪要社，更多纪要请加V西安20210130当中找到自己的选择，抓住人生的关键机遇呢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00:35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带着这些问题，我们邀请到了本季的第一位对话者，招商基金指数事业部的专业副总监刘崇杰。北大社会学出身，做过媒体人，当过高校老师。如今他是一位管理百亿基金规模的量化基金经理。看似不相关的跨领域转型的背后，究竟藏着什么样的角色逻辑？这一路又遇到了哪些有意思的故事？对于前面提出的问题，他又会给出什么样的答案呢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01:08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大家好，欢迎来到腾讯自选股和全景网联合出品的托克。在这里投资和商业只是我们对话的起点，我们更想探寻那些支撑着一个人不断做出选择，坚定走下去的力量。这一季的主题是被AI重塑的投资人生。在这个信息爆炸的时代，AI正改写许多行业的规则，也正在加速财富的重新分配。那面对这场变局，普通人手里的钱到底该如何配置？又该如何在AI浪潮当中找到自己的选择，抓住人生的关键机遇呢？带着这些问题，我们邀请到了本季的第一位对话者，招商基金指数事业部的专业副总监刘崇杰，北大社会学出身，做过媒体人，当过高校老师，如今他是一位管理百亿基金规模的量化基金经理。看似不相关的跨领域转型的背后，究竟藏着什么样的决策逻辑？这一路又遇到了哪些有意思的故事？对于前面提出的问题，他又会给出什么样的答案呢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02:13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大家好，欢迎。</w:t>
      </w:r>
    </w:p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2026-06-15T14:02:32Z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E6636BB100BBAFBB4581D91E6DDB88B41F2CBE0C037DDA004A83463F44DFE5CA5E3B9DEC435BE1D4A81EE76EAA1F40BB8F62B4C3F32B28285F334C7D5E0DCE01B033235</vt:lpwstr>
  </property>
</Properties>
</file>