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弘则市场漫谈｜如果市场风格切换 - 还有哪些被忽略的线索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张老师、赵老师和霍老师。下面先有请马老师发言，谢谢。各位朋友，大家周日晚上好啊，再一次在周日晚上九点和大家一起去聊一聊市场我觉得比较重要的一些话题。最近我想可能3到4周，我们都是很清晰的能去看到，市场的风格出现了一定程度的变化。在这里既包括了此前可能一些领涨板块的调整，同样我们去看到整个半导体的领域也出现了一些缩圈，另外一方面就是在上周也在科技板块出现了调整的这个背景之下，也看到了非科技板块的在随后的出现了一定程度的蔓延或者反弹。整体市场的成交金额也从3.5万亿1度回到了2.6 2.7万亿这样的水平。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00:59</w:t>
      </w:r>
    </w:p>
    <w:p>
      <w:r>
        <w:rPr>
          <w:rFonts w:ascii="等线(中文正文)" w:hAnsi="等线(中文正文)" w:cs="等线(中文正文)" w:eastAsia="等线(中文正文)"/>
          <w:b w:val="false"/>
          <w:i w:val="false"/>
          <w:sz w:val="20"/>
        </w:rPr>
        <w:t>我想可能今天也邀请到了我的几位同事，他们也是洪泽的权益研究业务的负责人。然后我想可能我们一起去针对每个行业，每个领域去探讨一下一个偏假设性的话题。就是如果市场出现了一定程度的风格切换，那我想可能从过去一个季度左右的时间，我们能看到非常多潜在的这种类似于bug的地方，或者是市场基本面和市场表现不一致的地方。很多朋友也去探讨说这个过程里面实际上就是大量的科技板块的抽水。我们先不论说它是不是一个很完美的解释，我想可能至少在这里面还是孕育了一些一旦市场出现变化之后的潜在的机会的。所以今天也是请我的几位同事和我一起和大家去做一些探讨和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今天我们可能也就是主要针对这几个行业的领域的内容，去做一些我们整体的跟踪和一些对于当前的产业环境和潜在市场的一些没有关注到的或者忽略的一些方向的一些跟踪和梳理。在这里面之前，我还是首先在拿策略的一张图和大家去做一些参考。这张图的本质是我们去看到整体市场的收益率的分化的情况。那么简单来说的话，我们在今年的大概在五月初五月中的时候，从这根蓝线都还是很明显的能看到。就当时我们一直在讨论，即便TMT本身的表现已经比较出色了，但是行业的分化还不算剧烈。一直到了五月月末到6月初的十点，我们开始在过去两周的这个报告里面去提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一方面我们觉得情绪也处到处在了一个比较高的位置。我们的换手率周期从四月份到6月份也走完了两个月的时间。另外一方面，我们觉得现在市场的分化也达到了一个似乎相对比较激进的水平。可能到了六月初之后，和24年的12月份也和25年的九月份的水也可能相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所以在当时的情景之下，我们其实提到了一个观点。就是我们一方面觉得市场可能会面临着持续的一定程度的调整，情绪的下行周期通常有两个月左右的时间。另外一方面成交金额会从3.5万亿萎缩到2万以下。还有就是我们也觉得市场面临着一些风格的这种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这也在两周以前我们的电话会和一系列的报告里面，包括线上的我们的周日漫谈，实际上也都和大家去做过分享。我觉得在这个角度来说，我们先不把策略的内容去做过多的展开。我还是首先希望请我们几位同事和大家在最近波动和分化以及开始出现了一定程度收敛的这个基础之上和我们去探讨我觉得市场可能潜在的后续的一些机会。首先还是请我们的研究的负责人，也是科技的首席张晶和我们去探讨一下我觉得科技行业的变化。说到科技行业，我觉得这里面有几个方面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第一个方面问题，我们首先还是请张总简单去回顾一下。我觉得过去几周的这个市场的这种新的一些增量的变化。包括上周some analysis去提到了对于CPU和800伏的推迟，以及之前对于so cam的减配对于科技的影响。你觉得这种变化是不是一个值得担心的风险？如果不是的话，那么哪些我们觉得重要的问题是值得后续去持续跟踪和观察的那第二件事情是我们都知道这个半导体的材料从存储到光，然后到PCB到各种上游的材料，特气等等这些领域都是处在了一个相对比较激进，比较亢奋的这种状态。假设说市场出现了一定程度的这种变化，有一些其他不管是从偏制造业的角度，偏科技的角度，有哪些领域本身基本面还不错，你觉得没有被市场充分反应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我想除了这些超级热门的领域以外，还是请张晶和我们去做一些分享。所以我分成两个子问题。第一个问题是啊之前的这种AI的观察，你有哪些值得分享的内容，我们应该后续怎么跟踪。第二就是除了AI的硬件这些材料以外，还有哪些领域其实是没有被市场充分预期，或者基本面很显然已经在出现了比较积极的复苏或者改善，或者持续的增长。但是实际上这个市场的表现是相对不够充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张静，我觉得这就就是先看一下当前的事情，我觉得从最近两三周的时间上，首先是美股其实出现了一定的先是调整。可能这里面受到外部的一些影响，环境的一些影响也存在国内市场现在可能更多表现出来是一个收缩，可能最近主要就是像电子元器件，包括PCB版。因为在下半年的rubin这个架构里面，整体带来的价值量的提升相对会比较明显，所以大家一直是聚焦在这两个地方，去做整个价值量增长预期的交易。最近反正从我们交易的情况也看，其实也不是最近这2两三周才发现的。其实从一个月之前，其实陆陆续续都看到一些报道。只不过在市场调整的时候，大家会去放大这种情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第一个就是之前报道的，包括像uber，像meta还有包括亚马逊从年初设置的叫做token magazine的这个策略。甚至把token的使用作为员工的考核指标，去作为全年的业绩目标。但是经过几个月的时间，一方面token消耗量非常大。第二个就是怎么去评估token消耗之后带来的效果，可能在内部也在设一些限制。这个可能不算是最近一两周发生的事情，是可能更早一点时间。但之前可能大家因为市场情绪比较高，大家也没有去管这个事情，最近也把这些兄弟都翻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第二个是关于一个token的价格的指标。那个指标大家可以看得到，其实波动率本身就比较大，尤其是在今年年初，其实也经历过一个过山车的一个表现。这个统计数据反正不知道后台怎么来的，但是目前本身token的价格统计，我们觉得就难度非常大。第一个本身不同的模型之间的token的价格差别特别大。现在国产的模型跟海外的模型可能在那个评分榜上差不多，同级别的产品也能差出3到5倍的这个价格。所以这种本身token的价格可比性本身就不是特别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第二个就是不同的模型之间可能背后消耗的算力，甚至电力的对应关系可能也不完全一样。同样产生100万的token，可能不同模型之间它背后的算力消耗和资源消耗其实也不一样。所以这个token价格的可比性我们觉得一直不是不是特别高，可能更多是后面不同模型之间混合出来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第三个关于最近可能看到的一个是像存储的一些降配包括CPU的一些一些延迟，我觉得这些东西可能都只是短期的一些干扰项。因为首先从上游成本的角度上来讲，现在不论是存储还是其他的原材料，其实都是在处在一个快速上涨的一个过程。这个确实会对于下游的采购产生一定的压力。所以这里面也会有很多一些策略。包括下游的公司可能通过考虑一些分担成本的一些方式来去做，产品的一些推广。你包括像存储这个减配，这里面本身是一个可插拔的一个模块。也有可能是把这个后面的定制化的一些权利交给了这个用户，这个也是后面可能会发生的一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包括CPU这个东西，它本身它其实就不是今年的事儿。其实预期的本身也就是28年29年的这个会发生的一些变化。但是你从产品量产的角度上来讲，反倒是今年英伟达真实的CPU的交换机，它已经量产了。在实质性的出货量，我觉得可能带来的这个向上的边际变化可能会更大一点。那到什么时候会进入到一个更大的放量过程，这本来也是往后的一个预期，所以其实对于当期的基本面的影响，我觉得是不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所以从整个市场角度来讲，包括之前提到的各种token限制的一些影响，这些东西我们感觉还是前面一段时间，也包括存储可能整体从五倍的PE涨到10倍PE这个其实还是完成了一个周期股到成长股的一个切换的这么一个态度上的变化。其实涨的估值会偏多一些。所以这里面，实际上大家对未来成长的持续性，其实更更给予了更多的一个肯定。这个从市场的角度上去看到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11:26</w:t>
      </w:r>
    </w:p>
    <w:p>
      <w:r>
        <w:rPr>
          <w:rFonts w:ascii="等线(中文正文)" w:hAnsi="等线(中文正文)" w:cs="等线(中文正文)" w:eastAsia="等线(中文正文)"/>
          <w:b w:val="false"/>
          <w:i w:val="false"/>
          <w:sz w:val="20"/>
        </w:rPr>
        <w:t>这些短期性的干扰，我去倾向于认为还是因为。这个产业发展的规律，可能从SO pic的这个增长的角度上来讲，其实它基本上每个月现在AR的增长能保持在80到100亿的增长。其实如果看绝对值差不多是这样的一个数值。但是因为基数变高，你环比的增速它肯定是边际加速的这么一个过程。再加上数据中心的产能的限制的一些问题，所以还是需要有一些时间来去交付这么大的一个增长的一个量的过程。那在我们的体系里面，还是去包括这次我们刚刚也发布了这个季度的季度策略。在这里面我们也发布了怎么去监控整个行业紧急度的这么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这里面可能有三个东西我们觉得是特别需要去关注的。第一个我们也当时是考虑了token的价格，后来发现token的这个价格的跟踪难度比较大，所以要把它换成了专利租赁的价格，也就是像H200，包括像B200这种散单市场。在海外租赁的这个价格它是怎么变化的？一方面，它剔除掉了这个token本身的技术的变化带来的影响，他可能是以电力或者说是以单卡的这个量去做价格定价的。因为现在上游处在一个快速通胀的这么一个状态。那么从商业的角度上来讲，这种通胀必须要往下游能够正常的传递，整个商业模式才是成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我们先去看美国的一些像第三方的租赁公司，像crowd，包括eron这些公司其实最近的融资情况也都还不错，包括甲骨文也都顺利的完成了这个融资。从他们现在以现在租卡的价格去定价的话，现在整个的商业模型是能算得过来账的那甚至如果说这个租赁的价格往上走，那那肯定对他们的这个商业模式可能还有相对大的一个利好。所以只要维持现在的租赁的这个价格，当你这个价格作为下游的融资也好，出租也好，那整个商业逻辑是没有被破坏的。所以这个指标，我们一直把它当成相对比较敏感的一个指标来去做跟踪。这个指标在去年之前其实一直都是在降的过程。反正到今年随着A建德出现，它出现了比较大的涨幅，并且一直处在一个上行的通道，最近一段时间可能处在相对一个横盘的时间窗口。所以如果这个指标可能比token那个价格指标，我们觉得会更有代表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现在这个指标，还没有出现大幅度的一个波动，可能这200的卡前面猛拉了一波之后，最近有点回调，但是H200的卡可能都还是相对比较稳定的一个状态。这个可能是我们提供的第一个指标。第二个，其实还是说到了包括像google，包括最近一些公司的体外融资。那如果我们把上市公司现在做开max的资金来源去做一个拆分，那至少现在可以看到几个大的贡献。一个是来自于本身主营业务的增长带来的现金流的贡献。第二个是通过裁员带来的人力成本的节省。第三个就是题外融资。基本上就这三个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至少在现在这个阶段，目前看下来主营业务的增长还是大头，甚至在这里面扮演了相对比较重要的现金流贡献的一个角色。在一季度报表上我们能够看到整个自由现金流基本上已经不多了。就是整个的资本开支占到经营现金流87%，大概还有13%的一个流程的一个状态。但只要主营业务能够保持一个20%的现金流的一个增长。这种情况下，再加上云业务的一个收入的增长，其实是提供一个30%到40%的。在今年的基础上，再提供一个30%到40%的一个增长，我们觉得还是可以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第二个指标就变成了这些公司的主营业务作为现金流最大的提供方，能不能持续的提供这个动能。三个季度的数据我们能够看到，不论是google还是meta其实都处在一个加速的一个通道。包括可能meta提供的这个季度的指引，其实还是在20个点以上。这些情况我们都觉得还是保持在我们觉得能够去支撑这种三四十的资本开支的强度的这个范围之内，所以这个是第二个这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第三个可能还是来自于包括上市公司的融资，还有我们看到类似于像算力租赁公司本身融资的这个顺畅度，这最近几个我们看到像新出来的几个做比特币转型过来去做做这个融资租中算力租赁的公司，其实在融资过程中都还是相对比较顺利的完成了融资的这么一个过程。甚至有英伟达也参与到这个其中。基本上只要能搞定电力的接入的这个问题，后续的融资过程相对还是比较顺利的一个状态。所以这三个方面的东西到现在为止其实都还没有发生我觉得比较大的一个变化。所以这种情况下，前面的这些信息其实一直也都存在，可能还只能当成短期的这个干扰项去做一个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我们也能够看到，其实每一次算力侧的上涨，都还是伴随着行业发生的一些比较大的一些事件性的驱动。在去年7 8月份的时候，就是杰姆来提供的nanna的这个模型带来的多模态的，包括reasoning模型带来的token调量的大幅度增长。到今年这个驱动力变成agent的需求和变化，这个我觉得是看得到非常清楚的两个阶段。然后带来了算力市场的进一步的增长，包括英伟达的创新高，其实也都是在这个背景下驱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所以后面到底会发生什么事呢？其实也挺难预测的。就是包括前面发生的这两个事情，基本上也都是看到之后才能做出来的变化。但是现在今年有一点非常明显的，就是所有的模型公司也好，所有的互联网公司也好，其实都收缩到agent这个点上了。这个是今年不论是从互联网的流量上面，还是从模型本身的迭代上面，都成为了重心的这个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在三月份的时候，我们也讲过一个事情，就是agent的这个数据飞轮效应。就理论上来讲，每个行业现在都在有大量的用户去使用这个模型。然后通过skill的方式也好，通过这个API调用的方式也好，其实都在贡献一些prompt和schill的数据。这些数据可能在模型的训练过程中，其实还是会带来一些正向的迭代和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所以今年这个agent是不是真的在垂直行业里面能够去落地，我觉得是现在关注度非常高的。可能之前大家看到的是在coding行业里面的一个快速的效率的一个提升和使用率的一个提升。现在我们看到在国内短剧市场其实也看到类似的效果。最近的AI短剧其实上呈现是一个非常明显爆发的一个特征。在海外市场，可能现在包括像金融，包括最近的网络安全，其实都在提供一些新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那下一下一步我们觉得不论是OpenAI，还有包括google。Google其实到现在为止，专门针对agent的优化的这个产品其实都还没有出来，现在可能只有ISO pic的这个cloud code算是一个，但是还没有做垂直行业的优化。所以接下来这些agent在垂直行业里面是不是真的能够扮演我们之前讲的，对于各个垂直领域里面进行一个替代，带来各个行业使用率的进一步的提升，包括后面美国的像open I也好，包括像这个节目的也好，能不能同步推出一些垂直领域里面agent相对比较好的一些产品。这个可能形成一个百花齐放的竞争关系，而不是像现在只有安索比克一个人冲在前面的这么一个状态。这个可能再次会引来，包括agent的竞争和爆发的这么一个可能性。我觉得这个是接下来有可能期待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第二个就是关于very rubin的这个架构。其实最近大家也看到了，rubin整个架构的价格比GB300其实翻了一倍，中间也有很多零部件，实际是带来了比较大的一个升级的过程。下游市场对于y rubin的这个接受程度，包括采用率这个东西，其实也是一个比较强有力的催化。理论上来讲，GP200和GP300可能还是对于上一代的模型训练和产品去做的设计。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Very room这个架构实际上是针对agent的产品是做了比较强力的优化的。所以如果wear rubin的这个架构，我们看到一个是网络架构来讲，变成了1.76T的这个网络架构，可能对光模块是一个比较明显的跳跃式的升级。包括之前大家看到的拆解过程中里面看到的PCB版的升级，存储了一个升级。所以之前大家交易的也是预期，如果ban ruby架构在agent的带动下，真的比较适合这个agent的适配场景，那么带来使用率的大幅度的提升。我觉得这个肯定也是相对比较直接的一个催化的过程。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21:58</w:t>
      </w:r>
    </w:p>
    <w:p>
      <w:r>
        <w:rPr>
          <w:rFonts w:ascii="等线(中文正文)" w:hAnsi="等线(中文正文)" w:cs="等线(中文正文)" w:eastAsia="等线(中文正文)"/>
          <w:b w:val="false"/>
          <w:i w:val="false"/>
          <w:sz w:val="20"/>
        </w:rPr>
        <w:t>第三个可能就是国内市场。现在我们也看到，其实最近一个是阿里发布的3.7的这个max这个产品看起来比上一代的模型是有了比较明显的一个迭代的那如果后面国内的，尤其是几个互联网公司能够把模型做一个快速的迭代，可能大家对国内的模型的追赶会变得更加的有信心。那么对国产的这个供应链体系也会注入更强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22:30</w:t>
      </w:r>
    </w:p>
    <w:p>
      <w:r>
        <w:rPr>
          <w:rFonts w:ascii="等线(中文正文)" w:hAnsi="等线(中文正文)" w:cs="等线(中文正文)" w:eastAsia="等线(中文正文)"/>
          <w:b w:val="false"/>
          <w:i w:val="false"/>
          <w:sz w:val="20"/>
        </w:rPr>
        <w:t>因为从历史上看，我觉得现在可能多模态是比较有代表性的。多模态可能现在头部的几个模型基本上都被中国公司占据，包括下游的AI短期市场基本上在中国是呈现一个非常快的爆炸的一个状态。所以这里面也证明过，只要方向确定，然后中国公司的追赶速度其实还是可以期待的。我觉得这都请关注公众号思维纪要社，更多纪要请加V西安20210130。都是可能对国产链的影响会更明显一点。所以这个可能是后面能够想得到的三个事情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然后再回过头来去看现在的几个国内的板块。第一个我们觉得就是像电力设备这个板块，其实在过去一段时间是出现了比较大幅度调整的。一方面可能整个国内市场其实整体上还是跟国内的电网投资关联度会比较高。在现在这个时间窗口，尤其是一季报，其实业绩大家都普遍不太好，刚好是处在十四五和15 5之间的一个交叉的窗口期间。但是这个板块我们之前强调过，实际上它是更长远的一个考虑。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就现在随着新能源结构占比的提升，可能这个网络电力网络的升级可能在全球范围内都在发生，这部分的需求我们看到出口的这个情况一直是比较理想的。刚好到了五月份的时候，可能整个四月份的单单单月的这个出口数据有了一些调整。所以这些各方面因素的叠加，也导致板块出现了比较大幅度的一个调整。但这块随着国内15规划的一个推进，包括海外可能整个我觉得可能短暂的一些影响之后恢复。那这个这个板块我们觉得还是应该跟这个算力的关联度，我觉得会直接度会高一些的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第二个就是关于出海的公司，因为它本身的消费属性比较强，再加上过去两年整个国内的补贴市场，其实带来的透支现象，我觉得也是非常明显的。又包括像这汽车，包括像这个清洁家电，就这些产品其实在过去两年受到补贴的影响，带来的投资效应是比较明显的。从去年的四季度开始，随着补贴的一些退坡，可能投资的效应，国内的市场确实出现了非常明显的下滑。包括汽车市场，我们也看到竞争的非常激烈。但是同时我们看到另外一边，就是出口的业务一直处在一个非常好的状态。现在很多公司车企的海外收入其实已经占到30%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25:22</w:t>
      </w:r>
    </w:p>
    <w:p>
      <w:r>
        <w:rPr>
          <w:rFonts w:ascii="等线(中文正文)" w:hAnsi="等线(中文正文)" w:cs="等线(中文正文)" w:eastAsia="等线(中文正文)"/>
          <w:b w:val="false"/>
          <w:i w:val="false"/>
          <w:sz w:val="20"/>
        </w:rPr>
        <w:t>有一些出口的一些电子设备的公司，可能已经占到60%到71%个占比那只要国内在接下来一段时间能够处于一个相对比较稳定的这个状态，不再出现进一步的下滑。那么海外业务占比的提升，包括可能产品的一些迭代，包括我们看到了之前我们一直在跟踪的安科创新，包括像石头科技、科沃斯就这类公司。其实现在从收入和市值的比对比的角度上来讲，已经基本上到了历史上偏低的位置了。现在虽然原材料的价格也带来一定的压力，但是从整个结构反转的角度来讲，还是相信这些公司，包括我们之前一直在讲出海的这个逻辑。这些公司可能一直都处在一个兑现的状态，只不过现在可能国内的这个消费端的环境还是带来一定的压力。随着结构端的调整，相信这个公司也慢慢在收入端和这个业绩上面能够慢慢走出来。这个可能是我们能够看到的下游的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另外可能就是我们提到的刚才提到的像互联网的，只要这些公司在模型上面能证明自己是OK的。包括像腾讯最近一段时间也开始把微信的一些产品真实的接入AI这些东西可能只需要补上这个模型的一些短板，我觉得整个对于他们的信心和逻辑上的变化，也会出现非常显著的一个过一个调整，一个转变。因为现在互联网公司普遍可能都跌到了十倍P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那在相对比较稳定的情况下，纯粹的下行风险我觉得确实不大可能，现在就是需要一个比较向上的驱动的这个点，这个可能模型追上，我觉得是最有说服力的一个可能性。这个大概是我们整个的一个想法。明白。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然后这个我简单帮张晶总结一下，我就前面可能去提到了随着v ruby上线，我们对于包括后续AI，包括硬件投入的一些观察的视角。后面其实提到了几个领域，包括电力设备，包括出海的产品，包括像互联网的企业。这里面有包括我觉得业绩层面的这个预期，然后产业方面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另外一方面也提到了像这个互联网的催化剂，对于模型的看法，你怎么看？是不是比如说周这个周末，而这个mister和fab five就是这个cloud最新的模型被美国禁了之后，那是不是意味着这个海外模型的天花板，基本上能够大家能够接触到的海外模型的天花板，似乎就被限制住了。那那这是不是意味着国内模型可以持续进步也好，或者持续迭代也好，就是这里面相对的这种空间，或者是相对的这个后发的优势就会能体现的更突出一些的。你觉得这构成一个催化剂吗？我觉得并不算。这个东西其实还是要看你自己的能力，光靠限制别人是没有什么用的。当然我们也觉得如果海外本身的天花板也被限制住了，对行业也不是什么好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你最好的状态还是处于一个你追我赶的状态。所以这个东西可能别人限不限制住不重要，最终还是要自己行。我觉得才能有实质性的变化才行。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在中国的一直以来确实现在整个应用场景在to b的人力替代会更直接一点。To c的场景在中国一直都我觉得是优势，但是确实现在大家都处在一个摸索的一个阶段。明白。所以最后可能还是需要看模型追上去之后，能不能发挥中国这个生态的一个优势。把用户量甚至是可能对于海外的进一些输出，这个可能就是最有效的一些结果。明白，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第二个问题是问赵路，我觉得其实创新药在今年一直基本面的情况就还不错。然后特别是康方也在一个比较好的读书的基础之上，反而出现了比较大的逆转。年初的时候似乎C钞包括创新药有一波小的反弹。但是后续可能又在有各种因素的角度来说，市场出现了一定程度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第一个问题就是我你你觉得这个过程里面，比如说市场在担心什么，你觉得可以定义为错杀吗？这是是我觉得一个朴素的问题，还是我们之前也简单讨论过，就是说这个确实可能也许去年隐含了过度乐观的预期。那么在这种环境下面，这个市场可能确实存在着一个持续的回归，这是一个方面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第二个方面的问题就是你觉得不管是创新药C超还是设备，还是说我们去看到的可能其他的相关的医药的领域。那你觉得还有哪些领域其实基本面明显在好转？然后从一季度包括中报的业绩的角度来说，大家能看到能能会有更多的潜在的惊喜。但是市场其实是没有被充分反映的对，就是医药领域大家现在最关注的肯定还是创新药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然后我们正好更新了1到5月份的这个融资的数据，确实整体的同比的增速还是有70%的增长。这个是包括BD首付款，然后包括IPO的增发，也包括一级的融资。所以就能看到在25年这么高基数的基础上，融资活动还是非常的活跃的。这个是能反映一部分基本面的情况，特别是BD的这个首付款和总包，那也确实比去年还是到现在还是有翻倍的增长。即使去年的基数已经非常高，那这个还是能反映国际的这些药企对于中国资产的一个认可。这个是一个基本面的信息，就是从融资的角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另外一个就是从数据读出的角度。在五月底我们也看到康方的中国的数据其实是非常好的，就是这个OS的HR值是0.66这样一个水平。除了康方之外，我们看到克伦博泰中国的在肺癌的这个数据就是SKB264也是非常好的。除了这两个之外，其实还是有比较多的很积极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我们会觉得数据的读出可能是这个行业最本质的一个催化。因为你BD的数据可能还是需要很长的时间去兑现。那么数据是能够证明这个产品真正竞争力的一些指标，就是指临床的数据。所以确实如果我们去看今年上半年，就是从基本面的角度，不管是BD还是核心的产品的数据读出确实是没有miss，就都是在超预期的。那么我们去看，但整个创新药的表现，肯定是跟大家想的，跟大部分人想的是不太一样的。就是去年9月份确实很多人觉得估值很高，调了一个季度两个季度，在相对低一点估值的基础上，它其实还在进一步的回调。所以我们觉得最近的这些下跌还是跟基本面确实是有一些背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我们去看港股的创新药指数，现在基本上是到了25年4月份三月底的这个位置。那么25年就是去推动创新要出圈的两个核心的事件，一个是三升的BD这个是520的时候，一个是信达363的数据，这个是6月4号的时候，就已经跌到了这个之前。所以其实是有一些正向的基本面的信息是没有隐含在现在的股价里面的，这个是一个。另外就是我们去看一些公司的这个市值值，他可能比如说有一些三四十亿的这个小的创销的公司，他账上现金可能有二十多亿。比如说有这些三四百亿的，他可能账上现金有两百多亿。也能看出来确实也回调了非常多。所以我们确实觉得现在去看创新药，它的这个估值其实是能看的，而且是比较有性价比的，这个是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然后另外一点就是现在市场大家还在有什么担心，其实是有两个事情。第一个事情是跟中国的前一段时间有说，最高法降低了贿赂的这个量刑的标准。部分投资人会担心影响创新药产品的销售。因为这个事儿基本上是3 4月出来的，所以最终他可能需要Q2的这个业绩，能给大家吃一个定心丸。以我们现在调研下来的情况，就是大部分的公司可能都说影响不是很大，就只有很个别的公司可能说会有有一些小一点的影响。因为二三年其实已经执行过严格的反腐的这个政策了。这个是一个担心，就是对于国内业绩的影响。如果需要很确定的这个结论，那可能等7 8月份中报出来，那大家发现国内的销售其实受影响是比较小的，可能大家会更愿意去参与这个板块。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35:44</w:t>
      </w:r>
    </w:p>
    <w:p>
      <w:r>
        <w:rPr>
          <w:rFonts w:ascii="等线(中文正文)" w:hAnsi="等线(中文正文)" w:cs="等线(中文正文)" w:eastAsia="等线(中文正文)"/>
          <w:b w:val="false"/>
          <w:i w:val="false"/>
          <w:sz w:val="20"/>
        </w:rPr>
        <w:t>然后另外还有一个事情就是美国有一个殡葬法案，就是他会去讲他要限制美国的机构去投资中国的创新药资产。这个事儿我们会觉得他本身执行力起来其实非常困难的。但是你也不能完全说他百分之百不会发生，就是因为他是有很多议员提出来。然后今年有可能能够通过加贷的方式去通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36:13</w:t>
      </w:r>
    </w:p>
    <w:p>
      <w:r>
        <w:rPr>
          <w:rFonts w:ascii="等线(中文正文)" w:hAnsi="等线(中文正文)" w:cs="等线(中文正文)" w:eastAsia="等线(中文正文)"/>
          <w:b w:val="false"/>
          <w:i w:val="false"/>
          <w:sz w:val="20"/>
        </w:rPr>
        <w:t>这个观察的时点是也是今年的7 8月份，它会有一个能有什么样的形式去落地的这样的一个结论。所以这个会对于没有BD出去的产品会有一些影响。但是我们判断就是第一他这个落地的概率确实很低。然后另外就是对于已经BD出去的这些大产品，我们觉得其实是没有影响的。所以如果在现在这个时点，我们去关注创新药，那就是最核最就是最最安全的就是国内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36:50</w:t>
      </w:r>
    </w:p>
    <w:p>
      <w:r>
        <w:rPr>
          <w:rFonts w:ascii="等线(中文正文)" w:hAnsi="等线(中文正文)" w:cs="等线(中文正文)" w:eastAsia="等线(中文正文)"/>
          <w:b w:val="false"/>
          <w:i w:val="false"/>
          <w:sz w:val="20"/>
        </w:rPr>
        <w:t>国内没什么销售，然后海外产品已经BD出去了，那这种其实不受这两件事影响的。那么到7 8月份我们会觉得业绩可能本身也还可以，然后这个冰萨法案也不会真正的去落地。可能限制创销的这些因素负面的这个东西就没有了，那么板块可能会有更多的增量资金去关注。但是我们确实最近已经明显感觉有很多客户过来问，就是我创新要想增加一些配置，那么应该去配哪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这个是创新药这边的情况，然后其他的板块我们可能想提示两个，一个是生物类似药。大家稍微熟悉一些医药行业可能会知道，这个仿制药当年印度是非常强的，它占美国可能有个四五十的市场。但中国因为以前医药工业太差了，就完全没有做进去。然后上一轮的仿制药是以小分子为主，但是这一轮的仿制药是以放这个专利过期其实是以大分子为主。就是我们在讲MNC这些BD的逻辑，最核心的就是我们看到K药、O药，包括很多次面的药品。它他其实在最近五年有将近2000亿的药物要过期这个专利到期之后，它其实最近美国政府也是非常支持整个生物类似药的发展的。生物类药我们判断在未来五年，其实是有一个比整个医药行业，就比全球的医药行业增速要快的这样的一个增长。然后在这个里面，其实中国有一些公司是做的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38:35</w:t>
      </w:r>
    </w:p>
    <w:p>
      <w:r>
        <w:rPr>
          <w:rFonts w:ascii="等线(中文正文)" w:hAnsi="等线(中文正文)" w:cs="等线(中文正文)" w:eastAsia="等线(中文正文)"/>
          <w:b w:val="false"/>
          <w:i w:val="false"/>
          <w:sz w:val="20"/>
        </w:rPr>
        <w:t>海外就是有一家公司叫33 dos这个是从诺华拆分出来的。大家也可以去看它的股价，就是在过去一年也是涨幅非常明显的。国内就是有一些去做生物类似药的公司，除了单纯做产品的公司以外，还有更多的就是产业链的收益。你比如说做整个生物药的生产的这种cdmo，或者说卖上游填料的这些公司。他其实在整个生物类似药放量的过程中，他的受益也会是比较明显。这个是生物类似药这一条线，就是这条线可能市场提的还不太多，他他可能不一定像创新那么波澜壮阔。但是确实就是这个细分，我们看到未来几年应该是有一个比较确定的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然后还有一个细分想跟大家分享的就是医疗器械这一块。就是医疗器械这一块我们之前一直跟踪的一个非常核心的指标，就是国内产品的毛利率和国际产品的毛利率的一个差别。就是器械跟其他行业都不太一样。之前是中国的毛利率高，海外的毛利率低。对于同一款产品来说，以前也是中国卖的比较贵。你比如说GPS的产品或者迈瑞联影的产品，都是中国卖的比较贵，海外卖的相对要便宜一点。我们从这个出厂价，然后包括终端价的角度，其实都是有这样的一个现象的那这个就会导致你做出海的这些企业，其实你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毛利率是比中国要低的。然后你过去三年中国的需求又不好，那就相当于你低毛利那一部分增速还比较快。然后高毛利那一部分是在有压力的，这个就导致它整体的毛利率其实压力会比较大。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40:46</w:t>
      </w:r>
    </w:p>
    <w:p>
      <w:r>
        <w:rPr>
          <w:rFonts w:ascii="等线(中文正文)" w:hAnsi="等线(中文正文)" w:cs="等线(中文正文)" w:eastAsia="等线(中文正文)"/>
          <w:b w:val="false"/>
          <w:i w:val="false"/>
          <w:sz w:val="20"/>
        </w:rPr>
        <w:t>在25年26年Q1我们会发现有，比如说联影它的毛利率可能跟海外现在差两个点，就是海外比国内现在低两个点，那很快就追上了。比如说新产业的海外的毛利率已经比中国高了。然后迈瑞确实一直没有公开披露过，但是公司给的口径也是海外跟中国的毛利率其实差不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这个就是过去几年，一个是他海外产品结构的升级，就是我高端产品慢慢也卖出去了，得到了海外的认可。然后另外一个就是他国内的，我们也在做集采，就是国内的毛利率其实是在下降的。所以就是在国内的毛利率低于海外之后，我们会觉得国内可能是一个相对稳定一点的状态。从需求端来讲，不管是ivd也好，还是医疗设备也好，可能今年的国内就要么去年是最差的一年，要么今年是最差的一年。就因为集采已经降价降的非常严重了，然后终端需求的这个泡沫也挤的差不多了。所以就是在这样的一个大的环境下面，我们觉得国内的有海外收入的这些机械公司，其实也是值得去关注的那这个就是医药这边的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42:10</w:t>
      </w:r>
    </w:p>
    <w:p>
      <w:r>
        <w:rPr>
          <w:rFonts w:ascii="等线(中文正文)" w:hAnsi="等线(中文正文)" w:cs="等线(中文正文)" w:eastAsia="等线(中文正文)"/>
          <w:b w:val="false"/>
          <w:i w:val="false"/>
          <w:sz w:val="20"/>
        </w:rPr>
        <w:t>明白，我觉得赵路一方面和我们大概去沟通了，介绍了我觉得创新药在今年上半年的时间中间的基本面的反复，以及市场的反复的一些担心的一些源泉。但是我们确实也能看到，中国的医药资产在全球的地位能力提升的过程。同时也提到了生物类似药和器械，我们觉得可能潜在的这个机会，确实在不管是产业空间的这个角度来说，我觉得都可能，也许未必像他说的这就就是赵璐提到的，像创新药这么有巨大的想象空间。但是从基本面的这个方向来说的话，我觉得仍然是一个值得关注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第三个问题就是因为其实我们刚才提到的很多领域实际上都是偏。大家能看到就是整整个需求其实来自于海外线索可能更多一些。我觉得这里面本身对于今年的消费就一直是带来比较明显的一个挑战。一方面我们去看到出口的增速一直不错，然后企业的出海确实成为了大家能关注的一个大的方向。另外一方面就是赦零的数据确实是不太好的，就是我想可能在这个基础上，对于整个消费来说确实是带来了比较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43:36</w:t>
      </w:r>
    </w:p>
    <w:p>
      <w:r>
        <w:rPr>
          <w:rFonts w:ascii="等线(中文正文)" w:hAnsi="等线(中文正文)" w:cs="等线(中文正文)" w:eastAsia="等线(中文正文)"/>
          <w:b w:val="false"/>
          <w:i w:val="false"/>
          <w:sz w:val="20"/>
        </w:rPr>
        <w:t>但同时另外一方面，我们在一季度的时候，其实也能看到，像雨虹，然后像一些我们之前去提到了一些调味品，一些速冻食品的领域，出现了一些业绩企稳的这样的一些迹象。那我想可能也请霍建和我们分享一下。第一，就是你怎么去看待现在的整消费大板块的前景。然后第二，就是我们在一季度看到的这些业绩改善的方向。根据你们最近的调研和一些跟踪的这个情况，那他的这种这个景气度的变化方向是怎么什么样的？就是哪些领域其实我们觉得还是有比较明确的，在我们关注的消费行业里面是有确定性的这种结构性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44:27</w:t>
      </w:r>
    </w:p>
    <w:p>
      <w:r>
        <w:rPr>
          <w:rFonts w:ascii="等线(中文正文)" w:hAnsi="等线(中文正文)" w:cs="等线(中文正文)" w:eastAsia="等线(中文正文)"/>
          <w:b w:val="false"/>
          <w:i w:val="false"/>
          <w:sz w:val="20"/>
        </w:rPr>
        <w:t>好的，我觉得对于消费来讲，二季度最大的一个问题，我们自己理解为是整体宏观宏大叙事层面的走入这个微观层面。就如果我们自下而上的去对很多消费公司去做跟踪的话，显然他们的这个经营表现的这种边际变化趋势并不如并不像可能我们看到就像刚刚你提到的社零数据的走弱一样显现的那么明显。所以我理解这个二季度主要反映的还是市场对于整体宏观宏大趋势层面的走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这个宏大趋势我们怎么理解呢？就是至少2425年我们看到了一些结构性的增长品种。这个新消费被大家冠以新消费。这个IP0售也好，高端黄金珠宝也好，这是典型的一些结构性的增长方向。我们从去年年底就能。意识得到或者就能注意到这些品类风口今年会走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45:22</w:t>
      </w:r>
    </w:p>
    <w:p>
      <w:r>
        <w:rPr>
          <w:rFonts w:ascii="等线(中文正文)" w:hAnsi="等线(中文正文)" w:cs="等线(中文正文)" w:eastAsia="等线(中文正文)"/>
          <w:b w:val="false"/>
          <w:i w:val="false"/>
          <w:sz w:val="20"/>
        </w:rPr>
        <w:t>那那去年年底的时候，本来看到的是可能CPI的逐渐改善，设备的逐渐改善。在二一季度其实情况还可以。那从二季度以后，这样的传统的企稳改善的趋势，我觉得二季度不能说走，不能说已经破了，但是确实没有按照大家这个理想中的这个线性预期的改善方向去走下去。所以我觉得这个主要是二季度我觉得消费板块整体走弱以后，一个重要的宏观层面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45:55</w:t>
      </w:r>
    </w:p>
    <w:p>
      <w:r>
        <w:rPr>
          <w:rFonts w:ascii="等线(中文正文)" w:hAnsi="等线(中文正文)" w:cs="等线(中文正文)" w:eastAsia="等线(中文正文)"/>
          <w:b w:val="false"/>
          <w:i w:val="false"/>
          <w:sz w:val="20"/>
        </w:rPr>
        <w:t>这个东西使得带来的一个结果就是我们在消费里边几乎目前为止找不到一个确定性的板块方向。就很长一段时间以来，我们在消费里边去做研究，几乎都是以个股为视角，或者说以一些共性的这种经营逻辑的变化为参考视角。就像我们demo仍然会提及的会员运营我们很难去讲某一个细分子领域好像呈现出集体的改善和优化。核心的原因就是来自于上述，就今年以来几乎两个宏大叙事的逻辑。无论是新消费的走路，还是说传统的气氛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建立在大家跟中的什么CPI的数据也好，跟踪的社零数据也好，或者说像你之前也可能也提过一些居民信贷数据也好等等。这些宏观层面的东西表现是不利的。所以我理解在二季度的情况，就是市场几乎对所有微观层面的消费的变化都选择了无视。当然很多消费公司的表现不会跟宏观整体挂直接的挂钩的。因为我们是一个14亿人巨大的分层的市场，这个宏观和微观层面在很多公司从来就没有那么大直接的关联。但是我觉得这个二季度实际上发生了一个整整个市场的反应，体现的是我刚刚讲的那种状况。从应对上来讲的话，我觉得我们现在在首当其冲的工作，肯定是去找出那些，尽量来说能够独立于整体的宏观变化的一类企业。当然我们在讲今年刚刚上市的宏观变化之前，今年有一个积极的东西我觉得是要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就是我们无论是看到下游的各种互联网平台也好，还是看到各个行业的品牌也好，我觉得今年的供给侧是没有出现更多的负面变化。就去年我如果我们回溯的话，二三年、24年非常多的品牌选择了去打价格战。这个比方咖啡是个非常典型的案例。23年24年茶饮行业、零食行业有非常多的行业。几乎所有的行业可能在二三年、24年品牌方都在打价格战，就是品牌方自发启动。然后到了25年，品牌方我们感觉到有点严。硒鼓的开始，即时零售的补贴的平台，互联网公司又开始带动打价格战，这连打三连。但是从今年来看的话，无论是品牌方本身，还是这些下游的互联网平台本身，对于这个事的态度，我觉得是偃旗息鼓的，应该经过了很多年的这个事确实没有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就现在对于大部分评论来讲，你很难通过一些价格措施的变化去拉动新增的客群，或者改善消费者的频次。所以确实来讲，我觉得今年从供给侧来说，绝大多数的行业整体上呈现出的都是一种改善的迹象。就是我觉得今年消费里为数不多的确定的往好了走的东西。所以我们从这个方向应对上来讲的话，第一个就是我们肯定是希望去找出一些整体经营上来讲，跟宏观相关关就是关联度比较低的一些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48:50</w:t>
      </w:r>
    </w:p>
    <w:p>
      <w:r>
        <w:rPr>
          <w:rFonts w:ascii="等线(中文正文)" w:hAnsi="等线(中文正文)" w:cs="等线(中文正文)" w:eastAsia="等线(中文正文)"/>
          <w:b w:val="false"/>
          <w:i w:val="false"/>
          <w:sz w:val="20"/>
        </w:rPr>
        <w:t>所以我们此前去构建的一个视角叫货源运营，这个就是去找出这种渠道端有独特运营差异的企业。就这些公司我们反复再强调一下，就包括说我们最近在一直在验证的像这个茶饮行业的股民，像这个量贩零时代两家公司，明明很芒跟曼城集团，像连锁商贸零售领域的华润万象生活，像这个酒店里连锁领域的压缩跟华柱，像这个零商线上零售线上目标，作为线上山姆的这个东方甄选，像这个服装里边的将来，像化妆品里边的毛戈平。就这一类企业有他们共性的经营特征，多次来自于私域货源占比的提升，同店复购的基本新品占比的持续提升，围绕着核心客群的新品占比的持续提升。就这些经营变化，我们能从去年到今年，包括到全年的预期，能始终能看到这样的变化。这个我相信在周报里面也仍然能够看到这样积极的变化。所以这一类企业，我觉得仍然是在市场调整完以后的首选。而且这类企业到目前为止，就是很多公司可能尤其港股的一些企业，已经到了10倍到15倍之间的一个比较低估值的水平。但本身面临的增长是一个20到30，根据更高水平的增长，当然这些公司都谈不上板块信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50:14</w:t>
      </w:r>
    </w:p>
    <w:p>
      <w:r>
        <w:rPr>
          <w:rFonts w:ascii="等线(中文正文)" w:hAnsi="等线(中文正文)" w:cs="等线(中文正文)" w:eastAsia="等线(中文正文)"/>
          <w:b w:val="false"/>
          <w:i w:val="false"/>
          <w:sz w:val="20"/>
        </w:rPr>
        <w:t>就像我们刚刚讲的，就一个行业里边也许只有一家公司，也有一家公司都没有这个最多就一两家，他不是每个行业都有这样的企业的，但是凡是遵循着这样的线索脱颖而出的企业，他们的经营稳定性是显著高过其他企业的。所以我觉得这是第一点这一点我们总结一下，如果在消费里边去面对C端消费的话，我们的思路就是以会员运营为核心视角。当然结合现在的整体的宏观环境K型分化。细致一点来讲，就在两头的消费里面去找会员运营做的好的公司。就是无论是高端奢侈品定位的消费品公司里边找出会员运营做的好的公司，或者说在性价比的业态里边找出会员运营做的好的公司。我觉得这是现在针对各从C端业态，我觉得一个比较有用的视角。当然这个视角最后选出的不是板块，而是一些公司从纯C端液体板业态里边去找反转，找供给侧优化不是很容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51:13</w:t>
      </w:r>
    </w:p>
    <w:p>
      <w:r>
        <w:rPr>
          <w:rFonts w:ascii="等线(中文正文)" w:hAnsi="等线(中文正文)" w:cs="等线(中文正文)" w:eastAsia="等线(中文正文)"/>
          <w:b w:val="false"/>
          <w:i w:val="false"/>
          <w:sz w:val="20"/>
        </w:rPr>
        <w:t>而供给侧优化供给侧改善的视角，我们最后梳理下来发现会是一些偏制造业行业的消费行业。例如说我们最近重点看好的一些公司，像悍高集团所在的家居五金，它是一个消费建材的细分领域。而消费建材本身是地产产业链的一个中游行业，是一个中游制造业的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51:33</w:t>
      </w:r>
    </w:p>
    <w:p>
      <w:r>
        <w:rPr>
          <w:rFonts w:ascii="等线(中文正文)" w:hAnsi="等线(中文正文)" w:cs="等线(中文正文)" w:eastAsia="等线(中文正文)"/>
          <w:b w:val="false"/>
          <w:i w:val="false"/>
          <w:sz w:val="20"/>
        </w:rPr>
        <w:t>然后像我们15年到21年，当时有很看好，包括目前梳理下来，确实在今年一季度以来有所改善的以速冻食品为代表的餐饮供应链。这样的行业也是to b的这种本质上来说，从商业模式上来讲是一些制造业行业。就因为制造业的行业相比于纯C端的消费企业来讲，多少商业模式会重一点。就是我觉得自产属性越重，从供给侧优化维度上来讲，它确实就更容易，这是第一个方面。第二个方面也确实是这两个领域里边来说，除了这种供给侧的改善，供给侧改善带来的结果无非就是促销力度的收窄，毛利率的改善。这也在在今年的去年的Q4，今年的一季报，包括今年周末里边，我们相信是能够持续干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52:18</w:t>
      </w:r>
    </w:p>
    <w:p>
      <w:r>
        <w:rPr>
          <w:rFonts w:ascii="等线(中文正文)" w:hAnsi="等线(中文正文)" w:cs="等线(中文正文)" w:eastAsia="等线(中文正文)"/>
          <w:b w:val="false"/>
          <w:i w:val="false"/>
          <w:sz w:val="20"/>
        </w:rPr>
        <w:t>然后除了这个以外，上述的几个领域里边，他们还有一些自己内生的增长。就包括说像家居五金所面临的这种结构需求的切换，大比以往小B需求的切换会带来的竞争格局重塑像以速冻食品为代表的餐饮工业，他们有新增的品类场景的拓展。无论是我们看到的C端的像这种量贩零食也好，会员制超市也好，社区团购平台那也好的一些新的C端场景的拓展，以及像B端的这种团餐场景的拓展，就仍然有这种内生的在供给侧改善。至于内生的驱动这个品类迭代拓展，驱动场景拓展的一些内生逻辑在。所以我觉得这是第二个视角。所以总结上来讲，在现在的消费环境里边，因为我们面对的是一个需求端，不是很好前瞻去预判，很多时候我们都是被动应对。然后供给侧在整个行业的价格战，无论从品牌方还是品牌方都逐渐意兴阑珊的这个背景下，我们现在就考虑优先的第一个视角就是总结成两点，就是在B端的业态里边，在一些偏B端制造业的消费，就有一些制造型的消费公司里边去找那些有供给侧改善，就体现为收促这个促销力度收窄，费用投放力度减小，同时又有些结构性增长的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53:37</w:t>
      </w:r>
    </w:p>
    <w:p>
      <w:r>
        <w:rPr>
          <w:rFonts w:ascii="等线(中文正文)" w:hAnsi="等线(中文正文)" w:cs="等线(中文正文)" w:eastAsia="等线(中文正文)"/>
          <w:b w:val="false"/>
          <w:i w:val="false"/>
          <w:sz w:val="20"/>
        </w:rPr>
        <w:t>刚刚提过了这个家居件家居五金的以为代表的一些消费建材，不同食品为代表的一些餐饮工位。当然这里边挑的都是龙头公司，也不是整个板块。然后要不就是一些完全独立于宏观大环境的，我们既不看行业也不看供给，单纯就是看公司经营能力上来说，有没有一种独1152的一些经营课程。我们放在现在的背景里边，是通过这种用户运营的视角去核心找到了。因为我们始终相信会员运营能力放在一个很长期维度来讲。他他跟某一个公司的供应链的能力，跟他的自由品牌的建设，跟他的品类的拓展能力是成非常直接的正相关关系的。在很多的美国消龙头公司，消费公司在非常长的周期里边显出的特征也是相匹配的对所以我觉得上述东西是我们在消费板块里边去存储企业角度视角，或者说从板块角度视角去寻找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54:40</w:t>
      </w:r>
    </w:p>
    <w:p>
      <w:r>
        <w:rPr>
          <w:rFonts w:ascii="等线(中文正文)" w:hAnsi="等线(中文正文)" w:cs="等线(中文正文)" w:eastAsia="等线(中文正文)"/>
          <w:b w:val="false"/>
          <w:i w:val="false"/>
          <w:sz w:val="20"/>
        </w:rPr>
        <w:t>当然最终我们认为是这样的，就是这些公司当然基本上都进入到了一个我觉得绝对定价层面上来说有安全边际的区间，终归这个企业的这个定价需要围绕企业的价值去回归，我觉得这个事总会发生的。当然这个里边确实我们觉得一定程度上来讲，如果从。下面那个催化因素来看的话，如果宏观层面宏大趋势层面仍然是像二季度这样持续走弱，真的是持续走弱。社零的数据是始终不改善，CPI的东西不能延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55:12</w:t>
      </w:r>
    </w:p>
    <w:p>
      <w:r>
        <w:rPr>
          <w:rFonts w:ascii="等线(中文正文)" w:hAnsi="等线(中文正文)" w:cs="等线(中文正文)" w:eastAsia="等线(中文正文)"/>
          <w:b w:val="false"/>
          <w:i w:val="false"/>
          <w:sz w:val="20"/>
        </w:rPr>
        <w:t>那很可能这些公司会在未来某个时间点迎来的就是一轮反弹而已。如果说我觉得在宏大叙事层面有一些改善，不管是结构性层面的一些叙事的改善，还是整体层面的一些需求的改善，我们觉得筛选的方向仍然没什么差别。但是可能这些公司迎来了，他就不支持一轮反弹，我觉得可能迎来的是一轮反转。所以眼下可能我们整体应对消费的思路，或者从一个应对策略上来讲，大概就是我们说如果我们上次所讲的这样两个大的结构性的线索。明白，我觉得可能从宏观的角度来说，今年从二季度开始一直面临的一个问题，实际上是AI线索的独立的强势，以及整个全球宏观的潜在的这种基于高油价霍尔木兹海峡，然后相当于一个整体的risk of。所以我觉得在这种环境下，下面刚才霍建提的几个内容，我觉得都还是很有参考性。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一方面我们确实看到中国消费是面临着一个巨大市场的结构性的变化。我们先不说总量和产业层面，但是这种渠道运营级别的这种变化，也催生了我觉得非常多的非常优秀的有体量的这些公司。这是和我们以前去看到的，我想基于需求角度去做判断可能不一样的是个视角。此前火箭和消费团队也在一个我觉得整体这个消费市场在波动，甚至低迷的这种大的背景下，还是我觉得做出了我觉得还是比非常有特色的研究的筛选，我就这是一方面。另外一方面就是刚才其实提到的，对于一些供给出清，然后to b端有制造属性，自身有很明显的自下而上去看啊经营情况改善，促销减少，毛利率改善的这个潜在潜质的这样的一些领域。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57:20</w:t>
      </w:r>
    </w:p>
    <w:p>
      <w:r>
        <w:rPr>
          <w:rFonts w:ascii="等线(中文正文)" w:hAnsi="等线(中文正文)" w:cs="等线(中文正文)" w:eastAsia="等线(中文正文)"/>
          <w:b w:val="false"/>
          <w:i w:val="false"/>
          <w:sz w:val="20"/>
        </w:rPr>
        <w:t>那我想可能第三件事情就是霍建刚才提到的这种宏大叙事的这种变化。我们确实能能去看到，就是现在的随着油价的下降，一定程度上，我想他也是带来了大家对于宏大趋势的一些边际上的变化。可能此前我们需要去关注完全独立于宏观的这个子领域作为首选。那现在的现实的条件来说的话，随着假设说真的出现了油价、能源端的以及全球重大风险的这种缓释的话，那我想可能他对于全球的阶段性的这种risk of可能也是面临着比较大的反转的。我想可能这是刚才帮胡建简要总结的我想大家的这个内容。那我可能简单的去提一下，我想可能今天我们一起去介绍的主要的内容。我想一方面可能从策略的角度，很多朋友也知道，可能我们从5月末六月初开始去提示情绪见顶，成交金额的回落，市场风格的这种切换，我想还是非常坚定且明确的那我确实是觉得从目前的视角来说，以我们已有的这些指标和观测和思维，这个研究的过往的大家熟悉的研究框架，目前没有出现这种短期的风格切换也好，情绪下行也好，方向性的变化。那我们一直去提到了，可能也要到8月末，成交金额回到2万亿，实际上2万以下，然后作为一个下一个情绪低点的一个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59:03</w:t>
      </w:r>
    </w:p>
    <w:p>
      <w:r>
        <w:rPr>
          <w:rFonts w:ascii="等线(中文正文)" w:hAnsi="等线(中文正文)" w:cs="等线(中文正文)" w:eastAsia="等线(中文正文)"/>
          <w:b w:val="false"/>
          <w:i w:val="false"/>
          <w:sz w:val="20"/>
        </w:rPr>
        <w:t>第二，就是张晶从科技的产业方面和我们去大概梳理了过去基于AI投资和硬件投资的一些线索和脉络。他也提到了，我觉得几个方向是后续值得观察的。包括像电力设备也好，包括像出海的这些设备终端的一些产品，也包括了像我们去关注的国内的互联网企业，以及他们在模型上能力的进步的一些期待。在这个角度来说，都是市场的估值给予比较低的这种水平，同时后续是有各方面的催化剂以及景气度改善的那第二部分就是创新药的领域，医药的领域，赵璐和我们也提了对于创新药的一些观察。确实从硬实力的角度来说，我们还是看到了企业的进步，以及很多企也可能基于现金，基于估值的角度，达到了比较安全边际的有比较充分的安全边际的水平。然后同时在创新药以外，生物类似药器械，都是我们能够去持续关注到的有基本面线索的这个产业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01:00:17</w:t>
      </w:r>
    </w:p>
    <w:p>
      <w:r>
        <w:rPr>
          <w:rFonts w:ascii="等线(中文正文)" w:hAnsi="等线(中文正文)" w:cs="等线(中文正文)" w:eastAsia="等线(中文正文)"/>
          <w:b w:val="false"/>
          <w:i w:val="false"/>
          <w:sz w:val="20"/>
        </w:rPr>
        <w:t>霍建的角度来说，虽然整个消费市场和数据确实面临着一定程度的相对的这种这种低迷。但是结构性上来说，我们确实也筛选出了一批还是比较有韧性的，有自己独特阿尔法的企业。这个独特的阿尔法一直在会员运营也好，或者是这种产业的自身的运营能力，渠道的这种变革里面，都还是极具优势的这样的一些企业。另外一方面，同时我们也去关注到一些景气度见底，然后一季度出现了明确改善迹象，然后供给出清的一些产业环节。确实在to b端的，包括像建材的环节，是我们过去一段时间也做了调研和持续跟踪的一些领域。我们确实自下而上的角度来说，确实对于个别的龙头公司是看到了非常明确的景气度改善的这个趋势。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01:01:12</w:t>
      </w:r>
    </w:p>
    <w:p>
      <w:r>
        <w:rPr>
          <w:rFonts w:ascii="等线(中文正文)" w:hAnsi="等线(中文正文)" w:cs="等线(中文正文)" w:eastAsia="等线(中文正文)"/>
          <w:b w:val="false"/>
          <w:i w:val="false"/>
          <w:sz w:val="20"/>
        </w:rPr>
        <w:t>以上就是这一次周日的我们的周日漫谈，也是感谢几位同事的参加。我们也和大家一起梳理了假设一个假设性的问题，假设市场风格切换出现一定程度的延续，那么还有哪些可能没有被市场充分挖掘和相对忽视了的基本面变化的一些趋势。也是希望给大家提供一些参考和一些后续的研究的一些视角。如果后续大家有任何问题，欢迎随时联系我们的机构销售同事，联系我们的研究团队。我们也希望或者后续有任何其他的研究需求，和大家进一步保持交流。也祝所有的参会的朋友新的一周工作投资顺利。我们今天周日晚上的周日漫谈到这里结束了，谢谢大家，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2026-06-14T14:50:21Z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E6636BB100BBAFBB4581D91E6DDB8DA44F24BE0C637DDFA58A44463F44DFE5CA9E4B9DEC4D5DE1D4A81A37AF4B1F40CD8C69A4C3FC2B28BF50C4BC7D540DCEB4BC30D35</vt:lpwstr>
  </property>
</Properties>
</file>