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长城能源开采 山西安监近一月 - 煤炭投资逻辑再审视 260614_导读</w:t>
      </w:r>
    </w:p>
    <w:p>
      <w:pPr>
        <w:pStyle w:val="a0"/>
        <w:jc w:val="center"/>
      </w:pPr>
      <w:r>
        <w:t>2026年06月14日 22:44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煤炭 供给 安全 保供 开工率 停产 自查 需求 日耗 厄尔尼诺 价格 收缩 煤矿 复产 产量 超产 市场 影响 期货 情绪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当前，煤炭板块投资环境复杂，部分投资者对煤炭板块持观望态度，担忧安全监管政策变化可能影响投资逻辑。然而，分析认为安监政策虽短期内影响投资，但不改变煤炭板块的长期投资价值。供给方面，矿难导致供给收缩，但陕西省发改委会议暗示政府鼓励安全合规增产，强调安全优先，缓解了供给担忧。需求端，考虑厄尔尼诺可能带来的高温天气，预计需求上升，但需关注实际需求变动。价格趋势上，尽管近期价格调整，但基于供给弹性、国内外能源价格对比及用煤化工成本优势，煤炭价格仍有上涨空间，目标价可能达到1000元/吨。因此，对于煤炭板块的未来行情，持乐观态度，建议投资者保持耐心，预期煤炭股有较大上升潜力，尤其是在考虑到煤炭的战略价值和长期需求增长的背景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煤炭板块投资逻辑与市场动态分析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探讨了煤炭板块的投资逻辑，强调安全仍是政策关注重点，分析了保供政策对市场的影响，认为当前安全大于保供，煤炭价格及供给收缩情况需综合考虑，厄尔尼诺影响及需求变化是关注点，预计煤炭板块仍有投资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03:43 煤矿事故引发山西煤炭生产大调整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煤矿事故导致沁源县及周边地区煤炭企业停产自查，山西煤矿开工率显著下滑至64%，全国产煤大省的安全检查行动加强，影响全国煤矿开工率，尤其山西影响最为显著，陕西等地亦积极响应，但力度不及山西。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07:29 煤矿停复产与供给弹性缺失对市场的影响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讨论了煤矿在矿难后停产自查再复产的正常流程，强调了个别煤矿停复产对整体市场影响有限，而供给弹性缺失，包括国企和民企的超产限制及表外产量压制，对市场供给造成大幅收缩的影响。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12:19 矿难影响与煤炭保供博弈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讨论了矿难后煤炭行业开工率下降及对保供响应的担忧，分析了2021年煤炭价格大幅上涨的背景，指出当前安全与保供博弈中安全影响更大，可能引发夏季供需错配及价格上行风险。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16:38 厄尔尼诺效应与夏季需求预测分析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厄尔尼诺效应可能带来的夏季高温及电力需求变化，指出尽管近期天气凉爽，但气象预测显示厄尔尼诺效应可能导致夏季日耗大幅增加。长江三峡水库水位低预示水电出力可能减弱，若厄尔尼诺效应强烈，将显著提升煤炭需求，加剧供需错配，对价格产生拉升作用。建议关注气象专家预测以指导判断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20:46 煤炭价格走势分析与预测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煤炭价格未来走势展开，指出矿难后价格已上涨但目前处于横盘状态。分析认为，由于全球能源危机导致国内煤炭需求旺盛，进口煤价差倒挂现象将推高国内煤价，预计价格可能触及1000元/吨，电厂需接受现金平衡线压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25:28 美伊冲突与能源价格波动分析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分析美伊冲突后原油价格从65美元涨至90美元左右，预测短期内价格难低于90美元。指出美伊协议可能仅为短期考量，长期矛盾未解，可能再次引发冲突，推动原油补库存，维持高价。对比国内外煤炭价格涨幅，预测国内煤炭价格将向1000元/吨上涨，并分析煤化工成本优势，支持煤炭价格上升趋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29:25 新疆煤炭成本上升影响出疆量与价格预测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新疆煤炭成本因柴油价格上涨而上升，导致出疆量减少及价格背离现象，分析认为煤炭价格需达到950元以上才能对内地市场产生压制，支持价格向1000元趋近的判断，指出当前价格横盘反映供给收缩，未来供需错配可能推动价格进一步上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32:26 煤炭行情脉冲式上涨与投资耐心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煤炭行情呈现脉冲式、螺旋式上升特点，历史回顾显示煤炭股涨幅显著。市场需对煤炭投资保持耐心，尽管煤炭价格波动及政策调控影响投资者信心，但市场预期修正最终反映在股价上，建议持续关注煤炭行业投资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0"/>
        </w:numPr>
      </w:pPr>
      <w:r>
        <w:t>34:09 煤炭股估值分析与未来空间展望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煤炭行业估值逻辑转变，强调煤炭的战略价值与未来增长空间。指出中国神华18倍估值为行业标杆，当前10倍估值的煤炭股相对便宜。分析了油价波动对煤炭的短期影响，看好煤炭股长期表现，建议关注资金流向与科技股跷跷板效应带来的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1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煤炭市场的多个方面，包括对煤炭板块投资的犹豫、煤炭安全监管事件的影响、煤炭供给和需求的当前状况，以及煤炭价格的未来走势。他指出，虽然近期有省份提出保供政策，引发市场对煤炭板块投资逻辑的担忧，但认为安监政策只是投资煤炭的事件性因素之一，且煤炭板块仍有较长的投资逻辑。此外，他提到，虽然煤炭价格和供给面临一些不确定因素，如夏季高温天气可能推动煤炭需求，但厄尔尼诺现象的不确定性及政策监管对价格的影响仍需关注。他强调，煤炭价格的上涨趋势仍未结束，即使近期有所调整，但长期来看仍有上升空间。对于煤炭股的投资，他认为，虽然目前估值较高，但考虑到煤炭的基本面和未来价格预期，煤炭股仍有较大上涨潜力。他最后重申了对煤炭板块的乐观预期，并鼓励投资者保持耐心，关注煤炭板块的长期价值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上周有省份提到开始保供，这是否意味着煤炭板块的投资逻辑转向负面了？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发言人1：不是的，安监只是我们对煤炭板块投资的一个事件性催化。实际上，对于今年煤炭板块的投资观点，我们认为还有更长的逻辑，从长远来看，收益空间仍然很大。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市场上对于煤炭价格是否还能继续上涨、供给收缩是否严重以及下游需求和厄尔尼诺事件的影响有哪些疑问？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关于供给收缩的问题，尽管山西出现矿难导致局部地区停产，但陕西省发改委的会议提出在安全前提下依法合规释放先进产能，稳产增产，因此目前安全大于保供。市场上的调整更多是情绪上的反应，实际煤矿停产自查对整体供应影响有限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当前天气状况下提出保供是否合理？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发言人1：现在天气还未特别热，夏季需求大幅上升需要一个过程，现在提保供更多是对未来市场需求上升的一个方向性预期，但过早强调保供在当前市场环境下可能并不被需要。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停产自查对山西省煤矿开工率的影响如何？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发言人1：山西沁源县的煤矿已全部停产，临近区域的煤矿也进行了自查，导致山西整体开工率下滑。根据煤炭市场网的数据，上周山西煤矿开工率从70%左右下滑至65%左右，且目前仍在下滑中。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除了山西之外，其他省份的煤矿是否也有停产自查的情况？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发言人1：是的，其他省份如陕西、安徽、内蒙等地的煤矿企业在山西煤矿事故后也积极响应并开始停产自查，但力度不及山西严格。全国煤矿开工率整体呈现下滑趋势，其中山西受影响最大。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对于煤矿停产和复产的现象，如何看待其对整体煤炭供应的影响？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单个煤矿的停产或复产对全局煤炭供应影响有限，煤炭供应的弹性缺失才是值得关注的关键。市场应当更多地关注供给弹性而非个体煤矿的停产复产情况，因为停产复产是一个正常的节奏调整，不会从根本上改变供应全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供给弹性方面，国有企业和民营企业在煤炭生产上的超产情况是如何的？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国有企业在政府要求下可以合理超产10%，但超过这个比例就不合规。而民营企业超产40%至50%是不合规的，并且表外的黑煤产量难以统计，但在当前政府自上而下的严查力度下，这些大幅度超产及表外产量会被大幅压制和严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国有企业对于10%超产的规定，在当前严查背景下的态度如何？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发言人1：在当前严格的监管环境下，很多煤炭企业，包括国有企业，采取了谨慎态度，可能不会追求那10%的超产部分，而是回归到核定产能状态。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煤矿复产后的开工率能否恢复到以前水平？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煤矿复产后能否恢复到以前的开工率水平存在较大不确定性，甚至有可能无法恢复到以前的开工率，这将导致整体市场供给大幅收缩，且这种影响具有全国性及较长时效性（至少三个月），因为矿难事件发生后，社会舆论和安全生产月等因素会使得企业更加谨慎行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对比2021年，当前的保供预期是否会面临类似的压力？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发言人1：当前虽然还没有出现类似2021年初那样的严重供需错配情况，但如果政策要求保供而企业落实不到位，仍可能导致供需错配和价格大幅上涨。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在紧急保供时期，煤炭企业是否愿意配合提供充足产量？超产入刑政策对煤炭企业保供积极性有何影响？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当前安检严格，若市场需要紧急保供时，煤炭企业是否愿意积极回应并提供足够产量是一个大问题。如果企业没有积极响应，夏季可能会出现明显的供需错配，进而导致价格大幅上行，类似2021年的现象。2020年实施的超产入刑政策提高了对煤炭企业超产行为的处罚力度，相较于以往行政命令指导下的保供要求，可能导致企业在响应保供号召时有所顾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矿难事件后，安全与保供之间的博弈结果如何？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发言人1：矿难事件发生后，目前安全的影响大于保供的影响，因此预计后续供给收缩对市场的影响会比较明显，市场仍将面临缺煤状态。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厄尔尼诺现象对夏季日耗水平有何影响？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根据气象研究机构的预测，厄尔尼诺效应较强时，将导致整个夏天的日耗水平大幅上升。尤其是同比日耗会有一个明显的上行趋势，若厄尔尼诺强度大，则日耗上升更快，需求端的变化可能导致煤炭供需错配加剧，进而推高价格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长江三峡水库水位低是否会对水电出力产生影响？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是的，长江三峡水库目前水位处于2022年以来最低状态，这可能反映出厄尔尼诺导致的北旱南涝现象。由于南方水电集中区域受雨水影响较大，为了避免洪涝灾害，水库会提前降低水位，而较低的水位意味着水电发电能力减弱。如果后期来水增多，水库需大量蓄水以防止下游居民受洪水影响，因此对水电的影响可能较为显著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当前煤炭价格走势如何，是否会继续上涨？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目前秦港平仓价横盘在860元左右，相比矿难发生后的涨幅已有所回落。尽管产地价格一度大幅上涨，但现在又出现零星回落情况，市场对于煤炭价格是否能持续上涨有所动摇。然而，我们认为863元的价格更多体现了供给收缩预期，而非夏季可能出现严重供需错配导致更高价格的预期。我们判断煤炭价格后续仍有可能上涨至1000元/吨左右，因为电厂现金平衡线对应的价格为1000元，且在全球能源危机背景下，海外煤炭价格高于国内，使得进口煤倒挂现象存在，促使电厂不得不接受更高的现货煤炭价格。此外，电厂盈亏状况也会受到采购行为的影响，而在当前国际能源价格高位运行的态势下，电厂很难自主选择不购买高价煤炭，煤价将继续上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海外能源价格涨幅对煤炭价格有何影响？国内外煤炭价格涨幅有何差异？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海外能源价格涨幅与煤炭价格呈现一致性，例如某煤炭价格从65美金涨至90美金，涨幅约40%。而国内煤炭价格涨幅相对较小，仅25%左右，导致进口煤出现倒挂现象。随着国内外能源价格涨幅趋同，支持煤炭价格向1000元的方向发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新疆煤炭企业的产量和煤价走势为何呈现量价背离的情况？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新疆煤炭成本大幅上升，包括开票成本（由于柴油价格大幅上涨）和运输成本（铁路和汽运成本增加，特别是汽运成本高于铁路）。因此，即使港口煤价超过800块钱，新疆煤炭出疆量并未显著增加，反而有所下滑，表明当前价位下，新疆煤炭成本支撑不住大量出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新疆煤炭价格需涨至多少才能对内地市场价格产生压制？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发言人1：如果新疆煤炭要对内地市场价格产生有效压制，可能需要煤价达到950块钱左右，甚至更高。这进一步支持煤炭价格继续向1000块钱靠近的判断。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对于煤炭行情的看法是怎样的？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煤炭行情并非一蹴而就，而是脉冲式、螺旋式的上升过程，可能会伴随涨跌调整。回顾历史，尽管煤炭价格超预期上涨，但每次行情都未立即涨至最高点，而是经历盘整后再度走强。对于煤炭投资，投资者应保持耐心，因为煤炭价格持续上涨将重新激发市场投资热情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如何看待油价下跌对煤炭价格的影响？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虽然美伊谈判进展顺利可能短期影响油价，但考虑到高强度的补库需求，油价仍可能保持在90美金以上，这对煤炭价格有正面影响。此外，科技股资金若出现松动流入煤炭板块，由于煤炭板块持仓较低，将有利于煤炭股票的表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煤炭行业的估值和未来空间如何？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当前煤炭行业的估值并不高，比如中国神华的估值约为18倍，而部分煤炭公司的估值在10倍左右，若未来煤炭价格能涨至1000块钱，这些公司的估值将显得更为便宜。随着分红比例提高和业绩稳定性增强，煤炭行业的估值有望向神华的估值水平趋近，整体空间仍然较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2026-06-14T14:50:17Z</dcterms:created>
  <dc:creator>Apache POI</dc:creator>
</cp:coreProperties>
</file>