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盐湖股份 260608_原文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进行情况的交流。其实整个公司的主业讲合理，我们看到其实从一季度包括到二季度以来，整个都是一个景气，基本是一个向上的这么一个趋势，特别往下半年去展望，像价格包括大蒜，你仍然是一个比较良好的一个基本面。所以我们也是非常有幸的邀请到了公司的董秘李总跟现在区总来为我们大家做一个近期的经营情况的一个交流。那你把下面把话筒给交给李总。好，大家好，我是盐湖的主任理事，可能进来早上花一点时间跟大家做一个简单的交流。我是简单把盐湖目前的一些经济和简单介绍一下，在预留一定的时间跟大家做一个问答环节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那公司一天的报表大家也看到了，前天同期有大幅的增长。那么结合从一季度到目前的整个情况来看，假设业务还是比较稳健，也顺利完成了国家交付的充分的宝贵任务。那么在这个阶段上，其实公司的整个的年度的成交量也维持的相对来说比较高，高位的状状态高的状态。价格也相对于去年来说，去年重庆来说，其实处在一个同比增长的一个状态。那么从去年应该是三季度以后，价格基本上维持在目前的这个证券3100左右的一个价格。这个价格也是相对来说处于一个历史上的一个中期上行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结合目前整体上的国内的供给，以及我们也看到固体加速的一个状态来看，我们认为目前讲的一个底部的支撑力非常强，底部的底支撑力非常强。那么我们也比较看好后期的价值的一个对比目前来说，它是一个形成的一个状态一个状态。这也是我们也看到了近期的话一个担保合同也签订了。其实对比国内的这个价格来说，还是有上行的一个状态。那么我们全年的那整个的生产任务，也是结合我们目前的价格的生产产能去做了这样一个安排。目前也是出名的价格相对来说进入了一个加肥生产相对来说比较好的一个解决性。所以我们也是非常有信心，能完成现在的这样的一个生产任务和生产任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销售刚才我也提到了，基本上1至5月份处于一个成交维持高的一个状态，这样的一个状态。另外我们在雅培系统也在做一些进一步的提升的一些替代工作。这个工作进一步贵公司目前的整个的回收率，包括能源消耗指标，在全系统包括后系统也有在做今年的一个学习的工作。这个工作这有望我们进一步的对公司的减肥成功可以进一步下降，可以将下降大家也可以结合我们225年20年的年报。我没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第二个层面就是理财板块。理财板块是相对于去年同期来说，今年是我们变化最大的一个变化。因为一是我们得益于我们新建的专注五年的经济投产，至97年930开始升一级，那目前也接近了接近快七八个月的运行状态，目前整个体上的整个的运行的步枪指标均达到设计指标。有些指标都在考虑整个的涉及到尤其是在能耗这个层面上，产品质量也是达到了整个的要要求要求。目前也是开车运行比较好。大家结合整个一季度的整个的价格的是成交的指标，你的成交量比前同期有大幅的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今年我们对分布五年的这些个展示满产，另外一块就是年初完成了整个的应用盐湖的股权收购。这样的话我们盐湖整个里程的接近达到了接近8万吨的一个，你看占到整个的权益的产量的话也接近千万吨等，跌2000万整等。这三套包括我们的眼科，现在新关东、一品南湖，清楚对于目前清楚一个相对来说运行比较好的一个状态。那今年的今年的任务也是按照产能的要求，全年的去排查，全面的排查。整体上目前的整个的生产还是比较顺利。整体的销售的价格，我们也是上面也做网上钢筋网的这个价格是基本上是逐级挂钩，逐级挂钩去销售。因为整体上的销售目前也是比较好啊，具体的比较好。一季度也是基本上是用完成本交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目前我们跟客这是七点，还有镇镇级的政府的大客户，都是我们阳湖的这个客户基本上是固定的，这些客户可能占到我的客户前期的十左右的一个份额。所以今年今年整个应该会在我们业务收入的利润中，可能要接近50%左右的一个目前的整个的市场价格来判断市场价格来判断一个94年的一个增量。二十中的这一块会有公司带来更大的一个支撑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结合目前的整个的价格来看，整体一季度到目前来说，尤其是在1至5月份的时候，价格是要上上涨。那么到了整个20万左右的一个价格的时候，近期也出现了一定的整个的价格，这也是是上一个波动。包括一些市场的情绪，包括预发，包括价格高位以后的澳洲的一些夸张的封城的消息，对整个的市场行情上的一个波动。但是整体上我们从整个客户的一个信息，包括公司的整个的发布情况来看，整体上的这个下游的行情需求，其实我们可能很大的变化。对销售其实一直还是比较好的。所以我们也判断整个的一下半年，整个的一年，其实我们也是比较看好。我们比较看好是个人觉得是更多的还是这一波的整个的价格变化，还是因为市场办是这样一个情况，就是这个价格的一个判断。另外的话我们每年的话，我今年也在做老装置的一些替代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因为我们新的工程中整个运行，包括内地芜湖运行的整个原有品的这个情况来看，我们的这个老装置相对来说处于一个入户的一个阶段，所以我们今天也会老方式进行一个技术改造，进一步提升它本身的整个的呃一个一个回收率，包括五号指标的一些指标下降。这样的话为我们下一步的整个的资源的，进一步的合理的分配达成一个第一个基础。像我们在这里面的话，回收率也接近82%的左右。这样的回收率。我们原来的装置的话单纯是一个大概就是这样的话，通过这些技术改造提高回收率。下一步对资源的整个配合的同步的一个规划，完成一个进一步的坚实的基础。这个基础未来的话我们从公司整体上这个角度来说，这还是我们的一个基础命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我们除了我们在稳定和我们现有的整个的五百多万吨的这样一个价格的一个温泉之外，我们也是结合对年后的整个的一个规划，就这样去寻求资源的整个增储工作，包括我们在苏州的用地项目。刚才这个店不行，目前我出预估了，想看阶段一个阶段。另外的话也也是一样的也是一样，就是通过目前我们查的饭盒预定，如果这个评估回收提升，下一步进一步的增产做规划做做规划。那结合年后的这个计划是20万吨的这个利25个亿。那么我们在存量上也会有很大的一个工作，很大的一个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其他的方面，我们也是结合整个上海盐湖的整个资源的特性。在佳美还有今年曾丽萍和和我们他还有在做一些曾丽萍在做一些分单的这样一些提取的。整个的我们在长沙也在今年推出一部分这样一些终端的中式的一些装置。最大限度的通过这种资源的这种自动性的开发，进一步来降低沿湖种业的加入。或是未来质量成本的一个成本。这也是是目前来说，家里两个产品也是处于一个整个行业的应该来说成本的最左侧。成本最左侧虽然价格有一定的波动，但是我们的整个的底层的支撑力还是非常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周总，我简单介绍这么多好好好，谢谢孙总。孙总我先跟您大家关心的可能有两个问题，我先跟您请教一下。我们我们去年很多试驾的项目，因为一季度也有一些贡献的。不知道现在整个二季度目前的开工达到了一个什么水平，这是第一个问题。整个四万多里面的整个其实是从去年同期的整个运行提供的，去年同期基本上面达到了一个大概到这个状态。因为去年9307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风机运行，到年底的话，到这里面接近生产了5000吨的一个量5000吨的量。今年的我们对它的整个的生产安排都是按照整个产能的三端的这样一个去安排。这样的安排，一季度大概也基本上看到整个产能一样的一个释放，目前的话我们整体上也是按照这个提升，是目前基本上能满达到了整个的智能的非状态。每天的话我最近有一百七八十度，170的这这样一个排量。因为它进入了一个相对说比较阳性，或者是我们的整个下半年的天气转暖以后，比较好的一个生活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孙总，那那我们那个一级屏现在也基本上是满开，对吧？满开，基本满开。前面的我们从目前来看看，就是从产能的角度来说，我们今年的整个的高端产能都是按照这个产能去安排。从目前整个市场来看，应该也没啥大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然后第二个问题就是大家也比较关心，我们因为一季度你们那边还是有一些库存，也不知道整个二季度目前库存的一个消耗情况，包括可能咱们因为一季度甲和销量也比较多。那您怎么看二季度我们的一个甲和乙的一个销量的一个预期呢？整体的价格我刚才也有把销售情况也是说了的。因为大家知道整个一季度的收就假设出一个初步把控的时候，市场方面还是偏紧的一个状态，偏紧一个状态。所以盐湖的整个的价格的销售也是处于一个指尖高位的一个高的一个态势进行上步处一个完整有效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正常的状态那里边的话到一季度的话，其实是应该是1.9万吨，产量，大概是1.6 5万吨的一个量。大概也就是正常的一个销售库存，就是2到3000吨的一个退出销售库存。对，明白。就是因为我们一季度那个库存会放在二季度，就是做一个销售。当然二度可能产销会大于百分百，可能你百分之百都可能消消的这个可能有变了。就是说从我们的结算，包括我们生产的这个公司安排，百分之百应该正常的会有一定的补助，比如说2到3分钟的一个出，明白，好的，孙总，那行，那会议室你播报一下提问方式，看看现场有什么投资者提问。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是来自网络端参会者的文字提问，他的问题是钾肥国储释放情况，今年是否还会做更多国储？谢谢。基本上我们上半年的话就是中间的时候，五月份能库这个缴费的这个公储库存，基本上驾驶的这个投保基础支持投保。那后期的话也是根据国家整个发改委的要求，因为我们也是国土的整个的单位，五家单位之一，这个国家的安排根据市场的行情做实时的一些储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好的，谢谢领导。下一位投资者的问题是二季度还会有递延所得税资产转回吗？后续怎么展望？谢谢。其实DF都是资产，其实一个报告调整的项目，它本身对我的现金流或者这都不影响。因为去年同期的话，我因为盐湖又取得了这个高新企业，高新企业对我们未弥补的亏损，进一步享受这种体检的这一个优惠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14:12</w:t>
      </w:r>
    </w:p>
    <w:p>
      <w:r>
        <w:rPr>
          <w:rFonts w:ascii="等线(中文正文)" w:hAnsi="等线(中文正文)" w:cs="等线(中文正文)" w:eastAsia="等线(中文正文)"/>
          <w:b w:val="false"/>
          <w:i w:val="false"/>
          <w:sz w:val="20"/>
        </w:rPr>
        <w:t>这一次我们去年去年一部去年一部分看着未来的可能纳舍不得的这种预判，去稳定的德建筑的这个预判。它也是随着我们利润的实现，逐步要去找回到我们的费用中这个费用中。所以他在我们这个培训的这个，是未来在三年之内，分期去转回。是这样，这里我插了一下，就是这个转回它它有一个具体的节奏，就比如每个季度都会转，还是说可能每年的某个季度转。季度就是每个季度的实现的这个利润的情况，每就每个季度都会有转回，对吧？好的，那会议助理继续播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14:56</w:t>
      </w:r>
    </w:p>
    <w:p>
      <w:r>
        <w:rPr>
          <w:rFonts w:ascii="等线(中文正文)" w:hAnsi="等线(中文正文)" w:cs="等线(中文正文)" w:eastAsia="等线(中文正文)"/>
          <w:b w:val="false"/>
          <w:i w:val="false"/>
          <w:sz w:val="20"/>
        </w:rPr>
        <w:t>好的，下一位投资者的问题是公司后续分行怎么安排计划，以及公司分红计划，谢谢。整体上整个中国的一个安排，其实目前的话我们的财务报表是不具备不同的条件。但是大家也可以清晰的看到，我们尤其是在一季度能原来的话合同和我们汇报的都是处于一个结束的一个状态。一季度的话我们基本上合并报表已经实现了一个转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那么关于三季报表的话，规矩是现在是收窄。因为年初的话接近大概有80亿左右。这个的话经济情况相对来说比较好啊，结合我们全年的这个的。财务局的这个经营进行预判的话，我汇报到今年我们也觉得实现这个感知或者是一个加速，或者是我们今天能看到这样一个具备分红的一个条件这个条件。那么达到条件以后，我们其实是在去年我们会有做这样的安排，包括章程合约跟配置组的一些修订什么事情。我们也会结合我们的这些项目的资金状况，顺便经营，也可结合我们一些股东的一些希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就是因为盐湖发展从16年开始，27年应该是指持续亏损的特价，包括会上市以后，最近八九年的时间吧，没有进行过分控。但是目前的话分控上市以后，公司两大准备金情况也比较好，就是账面上也形成了这么一个大额的这种现金。如果具备了以后，其实我们也具备好的一种方式向投资者进行回报。我觉得这也是大家静待花开。其实我觉得不管是从股东的期望，公司的这个管理层的这种意愿，还有我们这块实力来说，能清楚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好，谢谢张总。刚好就这个问题我追问一下，就是我们后面的有其实回购包括那个大股东增持方面有没有一些什么运气？大龙其实去年已经做了这个奔驰，大家也看到现在其实目前大龙这个明星是困人，失控人的接近率百分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发动的一个过去的一个作用。这也是推动盐湖以后，大家都对盐湖产业的发展，我们是持坚定的信心，十分有信心。后期的话其实我们也现在没确实没有收到这个大股东的认知的一些方面。但是从产业和公司的整个的角度来说，大股东在盐湖在整个中国科技期内也是处于一个非常重要的一个地位。你刚才提到了一个回购的一个，其实从去年出的一些市值管理的制度，这里也提到了一些重点。维护市场价钱的时候，我们采取了一些措施，采取措施。相关事项，我们会积极的评审，是会和相关方进行联系反馈，我们在充分的一些总结，认真工作和认真工作后期如果具备这样的条件的话，我们也会实时的接受集中的程序，这将是出一些披露的。好的，邓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然后这种还有就是大家还有一个比较关心的问题，就是因为我们看到整个因为上半年也快过完了，其实上半年整个海外的各种化肥都在涨价。对，钾肥也在涨价，但好像国内这边钾肥其实变化没有特别大。不知道这一块是为什么国内的钾肥比海外更低一些，是一个什么原因？包括您看后面下半年，包括明年怎么打，我也打开的价格。其实因为国内不光是价格，其实整个化肥都都相对来说比较稳定的，比较稳定。跟国外的这个价格市场形成了一定的一个价差，是价差。这也是主公官陈先生保证国家粮食安全，保证农民的核心利益，就是一个大家的生活息息相关的有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那么钾肥我刚才提到了，其实是同一个历史的中枢的商品，中枢商品。但也大家也看到，目前股价的价格和这些天的整个的海外加盟合同的价格，包括东南亚，包括南美，其实跟国内有一定的价差有一定的价差。所以刚才我也提到了，目前的话钾肥的我们我们判断的是国内的这个钾肥的底部的支撑力非常强，底部的支撑力非常强。那么后期的话要结合未来的整个工业的整个的担保合同的签订，国内的这个价格可能会做出一定的实施的一些调整这些调整。但是我们也看到这个趋势，目前价格是国内是一个减轻分的一个状态，减分的状态。后期的话我们也是非常看好，目前尤其是这种战略性的资源的价值，我觉得未来会发挥越来越重要的作用，也会体现他的价值。好的，那我对会议助理继续播报现场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好的，下一位投资者的问题是二季度生产成本是否有什么变化？谢谢。二季度的整个成本来说应该比一季度稍微好一些。因为整个经济转暖的时候，整个价格回收率比有东西的时候会有提升，会有提升。包括尤其是你的这个产量和产量，应该比我们一季度稍微回报回报。这样的话是进一步的的成本的认定的个贡献。那么拉开全年去整个去看的话，我们本科的话应该在33000左右的一个成本当中。这个3万1万左右的一个成本，一个品牌会在3万以内这样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20:59</w:t>
      </w:r>
    </w:p>
    <w:p>
      <w:r>
        <w:rPr>
          <w:rFonts w:ascii="等线(中文正文)" w:hAnsi="等线(中文正文)" w:cs="等线(中文正文)" w:eastAsia="等线(中文正文)"/>
          <w:b w:val="false"/>
          <w:i w:val="false"/>
          <w:sz w:val="20"/>
        </w:rPr>
        <w:t>谢谢领导，下一位投资者的问题是，近期碳酸锂价格下跌原因，后续如何展望？谢谢。其实我们也判断就是刚才整个的这一波的这个下行是攻击带来的，还是整个的情绪带来。我们判断还是相对来说，更多的价值就是前期的价值比较容易透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刚才我提到的这个的到了一个20万左右的时候，包括一块的供应，包括澳洲，包括近期大家一些仓单的这样些影响。但是我们就觉得从目前我们跟客户，包括我们他这个销售来看，还是比较稳定。包括我们了解下游的整个的材料，包括客户整个排产和生产，还是处于一个满负荷的一个状态。所以我个人认为这是一种未来需求的这种还是比较强，去做的比较强烈。所以我们对后期的打算从20万，现在已经期货应该到了一个15万、16万这样一个这样的价格会有个人判断，到目前为止的这个提供的支撑力还是非常强的。后期我们也是这个价格上会逐步的会回升，逐步的回升，回升的一个判断，一个20左右的一个价格，20左右的一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但是从盐湖的这个角度来说，刚才我提到的其实我们处于一个对行业来说，我们的这个生产运行，包括质量，包括我们的成本，处于一个最左侧的一个最左侧态势。是我们也会进一步的去夯实我们现在这种优势，在进一步的在行业竞争中体现我们的整个的能力，或者是我们的这一能力。好的，邓总。孙总，刚才就是你你你也提到咱们政府部的那个项目，是在一个详看阶段。咱们看后续的话，这个落地的节奏有没有一个预期，包括那边的一个规划的一个量和这个成本，大概是一个什么情况呢？具体的就是目前还没开始我们自己去去考虑，或者自己去之前的一个规划来看。我们今年是进一步把我们的整个的资源的勘探的一个工作进一个夯实，结合我们现在想看的一个情况，我们是明年可能要做进一步的比如说投资计划，或者是我们的一个建设性的一个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预计首先是要把我们的地址资源整个的这块要落实清楚。因为目前的调控工作还在一个培训过程中，所以很难去给你一个具体的数。但是我们的安排是在今年做一个把所有的基础工作做扎实做好。结合基础工作，对明年我们的整个项目可能有一个更清晰的一个判断，去安排整个的投资和未来的这个产业规划。明白，这种因为我们这个也是要去海外找甲矿。但是其实看近几年海外找钾矿的公司，还是有一些同款也在找，但是感觉整个进展好像有点低于预期，或者说会缓慢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我不知您感觉这一块我去海外找矿的一些难度，主要在体现在哪些地方？一个就是说涨跌其实是有一定的门槛。门槛就是说第一它是像电竞这种企业，它整个的项目投入还是比较大，这个周期相对来说比较长。另外的话，它尤其是这个目前的价值很大。基本上养壶的很少，养护像我们这样的养虎矿很少，基本上是甲醛矿加食盐的。或者关老师是定向买生，那买深度相对来说比较，整个底下探测的难度相对来说也比较大我觉得一个是能技技术难度，一个是投资规模，一个是还有一个就是说这块相对来说处于一个基本上条件比较差的一些区域之内，比如说是电器，包括这个整个相对来说包括还有一些区域，比如说多黑供应链，供应链体系也比较弱，不像国内工业体系这么强。所以这也是造成了整个的从勘探到建设期，包括后期，因为一旦是这个业务下跌，市场处于一个低位情况下，可能好多的因为接着去查投资大，成本又覆盖不了，可能也会影响到整个的项目情况，这是一个大的。第二个，就是我觉得资源型企业，尤其是这种国家一些战略性资源，其实对国内再出台一些保护或者民族的这种资源保护的一些政策，国别风险上来说也有一定的这种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25:32</w:t>
      </w:r>
    </w:p>
    <w:p>
      <w:r>
        <w:rPr>
          <w:rFonts w:ascii="等线(中文正文)" w:hAnsi="等线(中文正文)" w:cs="等线(中文正文)" w:eastAsia="等线(中文正文)"/>
          <w:b w:val="false"/>
          <w:i w:val="false"/>
          <w:sz w:val="20"/>
        </w:rPr>
        <w:t>这也是导致的我觉得从价税海外去获取去投资这个大的一些风险，就影响到整个的会员的整个开采或者是涨停时期，好的，谢谢郑总。现在还有请问会议助理继续播报一下吗？投资者的问题是130年1000万吨为万吨碳酸锂的目标，后续如何规划预期进展，谢谢。这个也是中国盐湖这个战略战略的目标战略战略目标，公司也是这里面的一个主力军。我们也是在穿过阳湖的这种的，转下吧，去配合去完成这样一个目标。目前的话，刚才我提到这个衡量4530万吨的这样一个价格的产品，这个就是我一半的产品要了通过吗？就是刚才提到了我们的一些项目的这个目的来实现，目前公司的部来说也在积极的去推进我们现有已经后续的这个港口部的这个项目的项目进度。另外中国盐湖城可以在。关注或者是在值得推荐一些其他的一些项目来完成提出的最好的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这个目标年这一块目前在中国人的体系之内，加上乐平、惠信、兰科，还有我们的中东，最近有12万这么一个量，10万吨量。刚才我也提到了，我们也在做了哪方面一些技改，包括从老鲁和原路端的这样一些基本的工作。然后未来的话，我们在存量上看能不能再进一步的提升产量，或者是我们的碳产品通过在液体和擦痕进一步的释放我们的产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另外一个也许就是在中年会在积极的落实钾和锂，其实锂也是这两个重要的一部分一部分去获取这样一些项目，来实现整个技术的20万的目标。好，谢谢范总。会议助理播报一下提问方式。大家好，如需提问电话端的参与会者体现话题上的星号键，再按数字一。网络端的参会者，您可以在直播间互动区域内文字提问，或点击旁边的举手按钮进行语音提问，谢谢。大家好，如需提问电话端的参会者，请向话机上的星号键再按数字一。网络端的参会者，您可以在直播间互动区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孙总这边可能还有两个问题大家也比较关心的。就是我们现在讲合理的一个销售的一个下游客户，就是说是直销还是说经销居多？这是怎么个形式呢？钾肥吗？对，钾肥和和李岩钾肥基本上都是直营客户，直营客户都是基本直营客户。我们下游的比如说像大的这几个企业，像金大，包括六国这些，还有一些国内的大大的一些主动的中化，包括智能，这些都是我们的客户。以上都是面向我们的生产商，基本都生产商。我刚才我提到应该是八九十的，应该是我们的头部企业和材料这个材料上有一部分有，联系中间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好的，孙总。然后还有因为我们整个陈林也会跟其他公司做一个合作，相当于做一些这个年的回收来提升整个产量。现在看下来，我们现在这几个项目大概最大的一个产量，您感觉年化来看能做到多少？您是指我没太听明白是吧？就是因为我们可以通过让萃取剂把陈品母液最后的成品母液再把里面那个盐做一次回收，就是跟新化股份的做的那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这只是其实这个里面也不是我们全部的交给一些，还有其他的一些还有些技术，其实我们也在等不同的一个技术进一步来优化整个供应，这个供应目前的话就是整个兰科的话，目前基于我刚才提到的这个创作运营的整个状态。创作运营的话我们接近80%的一个回收率，10%的回收率，82的回收。跟您一批年后目前的整个两股里面去做的话，整个的回收率比上周还稍微好一些，稍微稍微好一些。那么后期的话我们也是对本科的话，也是对标这个湖的一些特性工程的一些功能，就这些基本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好好，那行，那会议助理最后再给我报一下提问方式，看看没有投资的做一个提问。大家好，如需提问电话端的参会者，请先话机上的星号键，再按数字一，网络端的参会者，您可以在直播间互动区域内文字提问，或点击旁边的举手按钮申请语音提问，谢谢。大家好，如需提问电话端的参会者，仅限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30:58</w:t>
      </w:r>
    </w:p>
    <w:p>
      <w:r>
        <w:rPr>
          <w:rFonts w:ascii="等线(中文正文)" w:hAnsi="等线(中文正文)" w:cs="等线(中文正文)" w:eastAsia="等线(中文正文)"/>
          <w:b w:val="false"/>
          <w:i w:val="false"/>
          <w:sz w:val="20"/>
        </w:rPr>
        <w:t>我刚才还有一个问题可能忘了问了，就是因为17年不是有那个强的厄尔尼诺现象，您感觉对甲片的价格下半年会不会有一个比较明显的一个推涨的作用？就那个鄂尔牛肉那个嗯其实我不光是觉得这个现象，其实我个人感觉还是从钾肥的供给，就是国内钾肥价格还是供给不到50%。其实更多的还是有海外的这种来供应供应给来保证和供给保证。所以说就是我刚才提到的第一个，就是说我目前的3200 3100的增加和底部的支撑力非常强。其实第二个其实大家也看到，就是我们的整整个的行业的缴费价格，包括对比这个海外缴费价格，其实是一个倒挂的。所以对后期的话我还是比较坚定，比较看好。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我觉得这个价格包括后期的整个未来的整个产业的一个是两个方面。第一个就是说讲资源的时候，战略资源价值会越来越凸显，很凸显。那也就不光是其实你看看到整个印度市场，东南亚市场的话，尤其是新兴的来西亚和菲律宾这些市场，其实整体上的需求量是在一个滨江的一个态势，包括巴西这些市场。所以对底部的需求的支价格也有支撑，需求支持也在整个的一个支撑行业支撑作用。所以我对后市还是今年比较看好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好的，郑总。我们也是觉得整个这个钾肥，包括碳酸锂的一个景气，其实目前相对还是处在一个低位的位置。因为不能刻舟求剑去看这个事。包括下半年其实我们也是比较看好整个大飞和李岩的景气，有一个进一步的上行。然后公司的一个后面的一个增量也是后续的一些增量，也是比较比较明显的。今年包括整个集团的规划也是特别明确，所以说其实整个公司最近因为整个板块性的原因，其实也调整到了一个性价比特别高的一个位置了。所以也是建议各位线上的一个投资者做一个积极的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然后郑总您看就是我看有没有其他提问的，您看最后有什么需要总结的吗？而且整个的经营情况，我觉得跟大家也做了简单的交流。刚才刘总提到了，我们两个板块的整个的基本面还是比较扎实。大家关注的一些分红，包括也在我认为也在这个低碳化开，大家能看得到整个的经济好转。其实我们季度的这种规模的这种速度，确实在加快是在加快。尤其是这两个产品的经验是好，就相对来说比较好，成为一个整个整个的毛利水平也非常好，而且管理是比较好，整个的规划相对来说也比较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在中国五矿的整整体上的整个的牵头指导下，和中国洋湖相关的整个的一些市场正在加快的一个落地。我想大家也会我们达到一些条件，我们会实时的向市场进行公告和反馈反馈。另外的话，目前也是处于尽快也是到了一个非常好的季节，端午也非常好。也欢迎大家有机会到专门来调研，到公司来调研，进一步了解公司的一些经营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好好，谢谢孙总的一个交流。然后今天的时间我们也差不多了，也感谢各位线上的投资者，后续有任何问题欢迎跟孙总包括我们公司做一个联系。宋总今天我们就先开到这里。好，再见，谢谢刘总，再见再见。好，谢谢孙总，拜拜，拜拜。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E6636BB100BBAFBB4581D91E6DDB85949F61BE0CB37DDF85FABD463F44DFE55AAEBB9DEC425BE1D4A81607FFAB1F40DC836DD4C3FA2B283D51C5BC7D500DCE4FBC3A635</vt:lpwstr>
  </property>
</Properties>
</file>