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谈谈Anthropic新基模型 260611_原文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西部郑宏达谈谈按圈配新机模型。目前所有参会者均处于静音状态，下面开始播报声明，声明播报完毕后，主持人可直接发言。本次电话会议服务于西部证券研究所客户，不构成投资建议，相关人员应自主作出投资决策，并自行承担投资风险。证券不应使用本次内容所导致的任何损失承担任何责任。专家发言内容仅代表专家个人观点，不代表本公司观点。本次会议内容不涉及国家保密信息、内幕信息，未公开重大信、商业秘密、个人隐私，不得涉及可能引发不当炒作或股价异常波动的敏感信息，不得涉及影响社会或资本市场稳定的言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未经西部证券事先书面许可，任何机构或个人不得以任何形式复制、刊载、转载、转发、引用本次会议内容，否则，由此造成的一切后果及法律责任由该机构或个人承担，本公司保留追究其法律责任的权利。大家早上好，我是西部证券副所长，科技行业首席分析师郑宏达。今天早晨我们来解读一下SL pic最新发的两个模型。他应该是前天晚上发的但是昨天早上讲的就来不及了，所以就打算是今天早上来讲。他发了两个模型，一个叫cbl 5，另外一个叫masses 5。它为什么是我呢？就是因为这是它的第五代的模型，对吧？它的office的模型是它的第四代。所以大家可以看到它的office的命名是从4.1、4.2、4.3一直到4.8对吧？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那这是他发的第五代的模型，它第五代的模型都是以menus这个大模型为基础，以后在不断的迭代。他他发了两个模型，两个命名，一个叫feb 5，一个叫35。但这两个虽然是不同的命名，但是它是在同一个统一的机模型训练出来的，它统一的机模型只不过master 5是在某些SO pic认为是在一些部分的高风险领域，他放宽了限制之后的版本，所以他这次普通民众是接触不到了MS5的那mx s5还是依然是加入，他他有一个项目叫gassin这么一个项目，在那里面的用户才能用。那当然都是一些比较大型企业，每年可能要交几亿美元的这样的一个费用才能使用。他目前是这么一安排，那我们能用到的就是普通大众能用到的就是飞博五是这么一个产品，非泵姆它在某些高风险的领域，它是被受受限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所以说这个发布是符合预期，还是低预期的超预期呢？那整体上是符合预期整体上符合预期，但也没有超预期。为什么这么说呢？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首先第一点就是他这个模型SO pic已经铺垫了好几个月了，他在2 3月份的时候，他就说他自己训练出一个很厉害的模型，它名字明明叫matters preview等等，他已经这个模型非常强，怎么地，他已经铺垫了好几个月了，所以发出来之后，基本上跟他说的是差不多的这是第一点。第二点就是更强的能力是在masses 5里面。那masses 5它有没有普通这个用户又没法用到，所以就算很强很超预期的能力，我们也测试不到，也看不到。所以整体上就是符合预期，大概就这样是符合预期的。时间点也符合他的一个说法。SOP一直说是六月中旬左右会把它新一代的旗舰的模型化出来，也差不多，也没有miss，所以整体就是一个符合预期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我们现在接触不到mesas 5，只能看到飞豹5，但是mesas 5和vivo 5是差不多的，他们都是在同一个请关注公众号思维纪要社，更多纪要请加V西安20210130个都是都来自于同一个机模型。Vivo 5 vivo 5就是它在所有的测试的模型能力上都达到了最先进的水平。就是包括软件工程、知识工程、视觉科研等等，越任务越长越复杂的这个任务。飞波五它比一些旧的模型能力就会越好啊，所以整体上飞豹五能力很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那它的能力它体现在哪些维度呢？首先软件工程，当然这是SO pic看家本领，就是写扣的能力。他的这个技术报告里面写了，就是他举了就strip这个公司的能力，就是几个月的工程几天就干完了。比如说5000万行的代码迁移，以前需要一个团队做两个月，现在可能几天就干完了，非常快确实非常快。另外他也强调了单位成本和单位推理预算上更有竞争力，比如说它里面举个例子，它技术报告里面举个例子，比如说做一个物理的研究，就是SO pic这个vivo 5这个模型用3分之1的token在36小时内就做出了GPT5.5花四天的水平。GPT5.5做这个事情要花四天，那vivo 5只花36小时就能做完了，而且消耗的脱困量还是只有GPT5.5的3分之1。这应该是因为每次SO pay出技术报告我都看了，这应该是S第一次在他的技术报告里面提到了token的效率和token的成本。我想他自己也意识到了这个token成本越来越大，所以他也开始强调这个拓客的效率和成本了。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然后另外就是知识工作，这是专门给to b用户做到的，就是帮助企业来文档推理，图表理解，表格分析等等，也在这个能力也出现了提升，他也起到了视觉能力，就是通过视觉来玩小游戏，在复杂科学图表里面来抽取精确数值等等等等整体上我们没有看到这个飞沫五在视觉在多模态能力更强的表现，确实没有了，一会儿我们会总结一下他为什么会这样，那确实没有在视觉上有更强的表现。上下文很突出，他技术报告里说，就是飞豹5的上下文达到了数百万通OK，但是数百万这个数是几也没说，但是数百万那肯定不是100万，对吧？那如果是100万就直接说是100万，那它提升到了数百万的投票，就说它继续拉长了这个上下文，但至于是数是几，是二还是三，那这里面说了，但至少是继续拉长了上下文了。已经突破了100万token这个上限了。现在国内是100万token，第4个V4做到了真实的100万token的这个剩下来了。当然DFC是开源的，所以DFC1开源之后，国内其他的模型公司也能跟上，做到100万投资的上下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科学研究，特别是生命科学的研究，这个是非bo 5和mass 5区别于其他旧的大模型公司和其他的竞争对手大模型公司拉开模型能力差距的核心，其实主要是两点。第一个就是这个写code常识的复杂任务。第二个就是有生命科学能力，特别是在一些蛋白质的设计，然后做一些提出新的一些idea，包括一些新的蛋白质的，这个模型体现出很强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这个SOP也说了，模型目前能提出很多很多的假设和方法，但是大模型缺少评估这个idea，就这个想法假设可行还是不可行的能力是很差，目前这个能力很差，但人是有这个能力的对吧？人但凡做一个工作，你做个几年，那这个工作你比如说在这个工作，你自己负责的工作领域里，某人提出一个什么想法和一些假设要不要干，那人都能给出个判断的，对吧？可行不可行？根据你过去的经验，你是人是能做出个判断的，对吧？特别是做科学研究，有你做了好多多年的科学研究，那某个AAA行和不行，你还是能做出判断。但大模型这是放在在这个能力上是比较差的。目前有大模型能提出很多天马行空各种的假设和和想法，这些想法确实还挺有意义的，但大让大模型判断这些想法哪个想法行，哪个想法不行，大模型这个方面能力比较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飞步舞他这次提出了一个安全架构，很有意思。就是他做了一个分类器，他就是把高风险的请求切走了，而不是直接把模型阉割掉，他是这样，就是他做了一个，首先它是有一个大模型，对吧？那如果用户提出的一些问题涉及到比如说网络安全、生物化学、什么生物武器研究、蒸馏等等相关的请求的时候，系统就会自动把这个回答切到了office 4.8，当然这个大模型会告诉你，我切到了office 4.8了，他他会告诉你，他不不会不不告诉你，他会告诉用户。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10:11</w:t>
      </w:r>
    </w:p>
    <w:p>
      <w:r>
        <w:rPr>
          <w:rFonts w:ascii="等线(中文正文)" w:hAnsi="等线(中文正文)" w:cs="等线(中文正文)" w:eastAsia="等线(中文正文)"/>
          <w:b w:val="false"/>
          <w:i w:val="false"/>
          <w:sz w:val="20"/>
        </w:rPr>
        <w:t>当然SR page也说了，就是他技术报告里也说了，他会尽量保留非豹5在绝大部多数任务中的原始能力。他自己他们自己测试发现超过95%的vivo 5的绘画是不会触发回退的，大概只有5%的一个绘画。如果涉及到网络安全，生物化学武器、什么蒸馏，那那这样它就会回退到回答，就会回退到offer 4.8。那这样的用户体验就比干脆直接拒绝回答就好多了，对吧？这就温和多了。所以他设置了这么一个安全架构。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这个安全架构很有意思很有意思对吧？这个模型可以自动的回退和自动的判断用户的这些需求，总比这个直接拒绝你回答这个就温和和这个用户体验就好多了。它这个vivo 5和maxus 5的1个整体的关系，就是飞波五是面向的是通用的场景的，但是它对高风险的这个主题，它就会采用分类器对吧？就高风险的问题他就拒绝回答，他就回退到4.8OPPO4.8来回答。Masa 5和vivo 5它是同样的底层模型，但是现在没有开放，它是至少目前，至少初期，要通过你要加入一个名字叫glassman的这么一个项目，你要交钱然后进去然后才能提供。当然不是说谁交钱就可以，他还要再筛选，再筛选目前是比较大型的企业，才能用这个messes 5是这么一个状况，那价格价格是每百万token大概是50美元，就是那个价格，这个价格挺贵的，这个价格是比OPPO4.8还要贵两倍，还是要贵两倍？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那我们再用下来就发现这个token的销量是快的那50美元其实也不是很很够用，其实挺快的，就非常快。而且SO pick他也说了，他这个vivo 5，它只是在很短的时间内可以给订阅用户来用，就是订所谓订阅用户就是你每个月交钱，对吧？你每个月交钱的可以订阅用户来用过了。大概到了6月20几号之后，定位用户就没法用了，就只能通过API来用。所谓API其实就是按消耗token来用了。所以这表明了整个大模型的商业模式一个巨大的转换。起码像全世界最顶尖的这个anthrops公司，他就以后就不做订阅了，他全都是按照token的消耗量来收费了，就这么一个模式，以后就没有订阅。就像自来水一样，你喝了多少就付多少，就这样，不再订阅，我觉得原因还是这个算力成本在越来越高，做一个任务要消耗大量的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13:09</w:t>
      </w:r>
    </w:p>
    <w:p>
      <w:r>
        <w:rPr>
          <w:rFonts w:ascii="等线(中文正文)" w:hAnsi="等线(中文正文)" w:cs="等线(中文正文)" w:eastAsia="等线(中文正文)"/>
          <w:b w:val="false"/>
          <w:i w:val="false"/>
          <w:sz w:val="20"/>
        </w:rPr>
        <w:t>所以如果大模型公司还在用订阅的话，你是用订阅的话就没法控制用户的量，对吧？他用再多的量也是每月交这些钱，那大模型公司就受不了了，那塑料片也肯定受不了了，所以他改变了这个商业模式，所以以后就是全都是按token的量来收费了，不再是有订阅这个商业模式存在。OK这是整体的他发的这个飞报5和M5这个能力的状况。那飞豹五它带来了什么呢？他他他他展示了什么呢？就mess这个他展示了什么呢？我就展示了几个，他不再强调高质量的回答了，高质量用户回答也不强调了，而是更强调长流程的自主完成任务，就是长时间的长流程的自主完成任务。所以它可以更好的做A智能内核，就长流程的长时间的agent自主的任务。这个vivo 5是更适合做这个了，所以这也展示了SR pick的大模型的发展方向。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14:11</w:t>
      </w:r>
    </w:p>
    <w:p>
      <w:r>
        <w:rPr>
          <w:rFonts w:ascii="等线(中文正文)" w:hAnsi="等线(中文正文)" w:cs="等线(中文正文)" w:eastAsia="等线(中文正文)"/>
          <w:b w:val="false"/>
          <w:i w:val="false"/>
          <w:sz w:val="20"/>
        </w:rPr>
        <w:t>第二个就是以前的模型都是在什么写作、总结、推理等等，那现在vivo 5就massage 5，他们更往网络安全、生命科学、长流程任务等等这些方向在发展了，而且他也做了个系统级的安全架构，就是这个分类器对吧？他会评估用户的问题，是风险高的问题，它就自动回退到以前的offer 4.8这么一个模型了。所以整体上来看的话，就是SO pick这次的发的两个模型，vivo 5和mesons 5的，它是符合预期的。这个时间是没有miss时间，是就是符合他所发布的六月中旬要发布的这么一个时间。飞报五的能力，由于anthropic之前已经渲染了，他已经铺垫了好几个月了，所以飞报五是符合预期的，但没有超预期。因为更强的mess s5这个模型我们接触不到，它只在一个小范围的，他自己的叫class room这个项目里面跟少数的大企业才开放，所以普通民众也接触不到，所以整体还是符合预期的。但是我们能在里面看到这个请关注公众号思维纪要社，更多纪要请加V西安20210130。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大模型的发展方向。我们要知道SO pick现在是全世界最顶尖的大模型，它的钱是最多的，他拥有全世界最顶尖的人才。我们看到他的模型的发展方向是什么呢？是往长时间的、自主的、长流程的agent的任务是往这个方向在发展的，是往网络安全、生命科学科研是往这个方向在发展的，这个大模型能力是在这个方向这些方向上取得了持续的进步。我们从新的模型发布可以看到他在长时间的长时自主的任务，AG的任务，在科学研究等等这些方向上取得了长足的进步，是是是往这个方向能力在进步的，但是在多模态能力上没有进步没有进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我们看到C5MSS5它的能力就是比如复杂图表上摘取文字对吧？玩个小游戏这个在多模态能力上没有什么进步的，当然你可以说SOK它就没有在多模态有什么积累，它确实他之前他一直在coding能力上很强。当然vivo 5和masses 5在coding能力上继续增强了，他确实也继续增强了。但是大家别忘了，它现在是全球最顶尖的模型，它一点都不缺钱，他不缺钱，而且他也不缺人才，全世界最顶尖的人才都跑到他说你怎么去了。所以如果如果他想做多模态的话，这个不是问题，这不是问题。而且所以而且就是多模态的数据量也挺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如果他想做多模态，或者是在多模态有投入，或者能在多模态上展示成果的，能有成果出来的话，他一定也能也会也会展示出来。我觉得他内部他不可能不做多模态，他一定会多模态。但是从这个模型上展现出的能力上来看的话，我们看到多模态能力是没有进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多模态能力其实已经好久没有进步了。不管是谷歌的模型，还是国内的模型，还是open I的模型，你会看到多模态能力其实已经很久没有进步了。那大模型的能力在coding、在生命科学、在科研，在常识复杂的这个长流程的A类的任务上都在出现明显的进步。就这次的模型发布我们看到明显进步，但是在多模态能力上已经没有进步了，而且这个已经很久没有进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当然你可以说SO pic以前的多模态能力很差，它确实很差。但是别忘了他他他他现在是最有钱的，他能力很强，他他最有人才。他以前的基础就算很差，他也可以很快的弥补上来。但至少不管他内部是做还是没做，不管是内部是做了还是没有结果还是怎么样，至少从这个模型的发布上，我们没有看到在多模态能力上有有明显的进步。其实是没有进步的，说实话他就没进步，没有展示出更强的进步了。所以这就是大模型目前的现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所以以后的大模型至少从现在来看，就以后的大模型它会在科学研究，在常识的复杂的长时间的A醇的任务上在持续的进步。但是在多模态能力上没有进步。所以我们可以看到SR pic它在持续拉长了它的上下文，对吧？那他现在达到了数百万token的上下文了，但是他没有披露这个数是多少，那至少比100万token要高吗？那这就决定了他是可以做更复杂、更长长时间的长流程的。A站的任务是越来越好了，所以它带来的什么呢？带来的就是A侦探能力会越来越强A侦探能力会越来越强，但是多模态能力没有进步，所以我们必须要承认这一点，所以这就是现在从它的大模型上发布，我们能看到这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所以最近市场一直在关注，也在炒物理ai那物理AI就有点扯吧？那什么是物理AI物理AI这个词的重点不是物理，是重点是AI，对吧？物理I就是让AI能跟物理世界，就跟现实世界来做交互，来操作现实世界的各种的。不管是机器人也好，什么什么各种功能也好，能让AI去操作现实世界。那你操作现实世界你也要靠多模态的这个能力，你起码要靠视觉，对吧？那你说没有视觉你怎么跟物理世界交互呢？当然你也可以通过其他的什么触觉等等，那也可以，但是核心是视觉对吧？核心是视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但现在大模型的多模态能力上都没有进步，那何谈物理AI呢？大家不能老听黄仁勋说什么，黄仁勋是卖卡的，是吗？他当然喜欢各种各样的新奇的，各种的新的发展方向，对吧？那不管什么发展方向，当然总得需要英伟达的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但是我至少从全世界最顶尖的大模型公司上，我们没有看到它在多模态能力上进步，更没有看到在物理AI上的进展。就是我大家从大模型的发展的进程会看到，至少这个大模型要在多模态能力上它有取得明显的进步之后，才有物理AI的进步。应该是这样的对吧？因为你多模态能力涉及到视觉就涉及到视觉了。只有这个AI更懂视觉，它才能在现实世界做更多的交互。如果他连视觉能力都不行，他怎么在做更多的交互，所以应该是在多模态能力基础了之后再再去谈物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但现在我们没有看到大模型在多模态能力上的进步，就是这样的。但是我们可以看到大模型它在常识复杂的agent能力在进步的。他是在科学研究能力上进步，他的口径的能力上一直在进步。所以这就是大模型的计算能力。这是全世界最顶尖的大模型公司所展现出来的大模型能力。我不觉得会有一个不是目前这些存量大模型能力的公司，做出一个什么物理的大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我觉得不是这样的，至少我是这么一个观点，就是能做出物理AI的能大模型的人，一定是现在这些大模已经存在大模型公司了，他们才能做到。因为已经存在大模型公司，他们的机模型能力是最强的。然后再叠加物理交或者物理AI的各种的数据，他才能做出物理AI我不相信一个连大模型能力没有，基础能力都没有的一个公司，嘣忽然做出了一个什么物理，那我觉得不现实，那不现实。那那特斯拉他他也去做对吧？那他以前大模型能力也很强，英伟达去做，英伟达至少大模型能力虽然不是最顶尖的，但它也是follow这个市场的。这个跟踪者也很强，对吧？所以至少是你你这是在主流的这个玩家群体上才能做出物理。我觉得这样OK所以总结一下，就是这个SO配置的这次的发展模型，它的时间是符合预期的，他的能力也符合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22:46</w:t>
      </w:r>
    </w:p>
    <w:p>
      <w:r>
        <w:rPr>
          <w:rFonts w:ascii="等线(中文正文)" w:hAnsi="等线(中文正文)" w:cs="等线(中文正文)" w:eastAsia="等线(中文正文)"/>
          <w:b w:val="false"/>
          <w:i w:val="false"/>
          <w:sz w:val="20"/>
        </w:rPr>
        <w:t>他更强能力的模型能普通民众接触不到，因为它的masses 5它只给小范围来用，我们普主导的是vivo 5。Vivo 5它在代码能力，在常识的复杂的AP的能力，在科学研究上进步非常明显，就是非常强的模型。而且他也做了一个安全架构，就是能判断用户的意图，如果用户是高风险的意图，比如说涉及到网络安全，生物化学武器，涉及到蒸馏，那它就会自动切换到ops 4点8来给用户做做回答。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这样总比直接拒绝回答，用户体验要更好，吧？用户体验会更温和。然后价格也挺贵的，价格是每百万token 50美元的价格。那这个价格是包括4.8的两倍的。而且SO配备决定了订阅用户大概用到6月20几号就不能用了。以后所有的用户都是按照token的消耗量来收费了。所以这也是表明全世界大模型以后的商业模式，订阅的模式可能就结束了。以后全都会归到token的消耗量的产品模式。都是这样的，就是你用多少，就像自来水一样，用多少需要多少钱，用多少交多少钱，而不是那种包月式的。就是你一个月自来水你用个100块钱，你就交100，不管你用多少，你交100，那以后可能不是这样了，以后就用多少交多少钱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所以我们看从vivo 5和messes 5，它所展现的趋势是大模型。它在常识复杂流程的agent任务上有在持续进步，在coding能力上在持续进步，在科学研究上有在持续的进步，但是在多模态能力上没有进步。所以这就是目前大模型最最顶尖大模型的发展现状。目前就是这样所以对于投资来说，我们应该看什么情况，那肯定看A店的方向了，对吧？自主的尝试癌症的这是方向的多模态，暂时可能没有什么进步。OK以上就是今天早上的主要内容，谢谢大家，我们早晨会到此结束，拜拜。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E6636BB100BBAFBB4581D91E6DDB87440F59BE0CE37DD2BD1A2C463F44DFE58ABECB9DEC4B52E6D4A81DA7D8ED1F40A4886E84C3FB2B28005F7FFC7D5F0DCEFFB930035</vt:lpwstr>
  </property>
</Properties>
</file>