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听首席说——中信建投期货周度商品策略会（第206期） 260607_原文</w:t>
      </w:r>
    </w:p>
    <w:p>
      <w:pPr>
        <w:jc w:val="center"/>
      </w:pPr>
      <w:r>
        <w:rPr>
          <w:rFonts w:ascii="等线(中文正文)" w:hAnsi="等线(中文正文)" w:cs="等线(中文正文)" w:eastAsia="等线(中文正文)"/>
          <w:b w:val="false"/>
          <w:i w:val="false"/>
          <w:sz w:val="20"/>
        </w:rPr>
        <w:t>2026年06月07日 22:53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各位好，我们即将展开今晚上的听手机说周度的商品复盘。在今天我们大概安排了四位研究伙伴跟大家就商品的关键话题做沟通。首先是我带来关于扩表与加息变奏曲的讨论，后面将请到的是胡鹏为大家带来再创新低，纯碱玻璃持续性如何的讨论。再有是来自于我们江路首席关于有色整体承压的未来跟踪，以及丽红老师对于油脂容量后期的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00:46</w:t>
      </w:r>
    </w:p>
    <w:p>
      <w:r>
        <w:rPr>
          <w:rFonts w:ascii="等线(中文正文)" w:hAnsi="等线(中文正文)" w:cs="等线(中文正文)" w:eastAsia="等线(中文正文)"/>
          <w:b w:val="false"/>
          <w:i w:val="false"/>
          <w:sz w:val="20"/>
        </w:rPr>
        <w:t>在最近的一段时间，我们非常高度体认的重要话题是市场很快速的从formal交易恐惧，因为恐惧错过而恐慌性入场，买到一个事实意义上的恐慌性交易。在我个人的这个研究体验当中，这是一种有意思的值得讨论的集体催眠。大家对于长期的风险是有清晰的认知，对于这些泡沫本身保保有所怀疑，但是被短期踏空而形成的巨大恐惧所压制。所以参与者就不自主的去选择相信当下的趋势。但崩盘又猛又又往往是未来的一种共识。上涨是当下的公司，很多人为了普通交易本身，为了某种意义说服自己是忘记了崩盘，只为不错过当下上涨。所以这暗示一种心照不宣的合谋，合力的捂住了警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w:t>
      </w:r>
    </w:p>
    <w:p>
      <w:r>
        <w:rPr>
          <w:rFonts w:ascii="等线(中文正文)" w:hAnsi="等线(中文正文)" w:cs="等线(中文正文)" w:eastAsia="等线(中文正文)"/>
          <w:b w:val="false"/>
          <w:i w:val="false"/>
          <w:sz w:val="20"/>
        </w:rPr>
        <w:t>我看到最近的新的状态变了，也就是加息预期显得更加的凸显出来，更作为市场的关键的主流叙事和讨论，这里的关键变化我理解相当程度是依赖于最近刚刚公布的非农数据。在非农数据公布之后，美债被抛售，十年期美债收益率飙升到了4.55%。此外美元指数也顺势的显著抬高，突破了100，创四月以来的新高。而其他的风险资产类似于黄金当日大跌3.5%，白银重磅下挫最多跌破了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02:58</w:t>
      </w:r>
    </w:p>
    <w:p>
      <w:r>
        <w:rPr>
          <w:rFonts w:ascii="等线(中文正文)" w:hAnsi="等线(中文正文)" w:cs="等线(中文正文)" w:eastAsia="等线(中文正文)"/>
          <w:b w:val="false"/>
          <w:i w:val="false"/>
          <w:sz w:val="20"/>
        </w:rPr>
        <w:t>除此以外，股市因为估值逻辑遭到猛烈的冲击，大幅下跌。其中标普500单日收跌2.64%，纳斯达克单日收收跌4.18%，费城半导体指数单日暴跌超过10%，贝克斯指数也瞬间的向上抬升，而且这个抬升有一部分是在国内的深夜，北京时间可能在周六凌晨一点之后才发生。所以我理解这些情绪传到在明天开盘之后应该是会有影响的那大概是什么样的非农数据呢？坦率说我个人理解是这其实是一个好的数据，但是被市场当做了坏消息。也就是说，good statistic equals to bad news. 我们看到的关键的状态是新增的非农就业人口达到17.2万，失业率达到4.3%，实现同比3.4%，劳动参与率61.8%。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04:08</w:t>
      </w:r>
    </w:p>
    <w:p>
      <w:r>
        <w:rPr>
          <w:rFonts w:ascii="等线(中文正文)" w:hAnsi="等线(中文正文)" w:cs="等线(中文正文)" w:eastAsia="等线(中文正文)"/>
          <w:b w:val="false"/>
          <w:i w:val="false"/>
          <w:sz w:val="20"/>
        </w:rPr>
        <w:t>好，这怎么样去看待它？照理说这是一个简单总结，这是一个总量偏热、结构偏暖偏冷的数据。机构调查的显示有大概非农就业人口新增17.2万，这是一个在往上攀升的数值。但是回过头来去看到，像家庭调查里面的全职就业这个比重在环比减少，同时劳动参与率又卡在了62%以下的低位，则暗示着有工作意愿并计入劳动力的那部分人群其实并没有扩张。现在失业率稳住，失业率稳住主要可能其他可是依赖于分母就是劳动力较此前有在减少，而不是某种意义上就业蛋糕真是做大，这也是暗示着大家感受到的就业增但是参与不争之间实现结构性的差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05:08</w:t>
      </w:r>
    </w:p>
    <w:p>
      <w:r>
        <w:rPr>
          <w:rFonts w:ascii="等线(中文正文)" w:hAnsi="等线(中文正文)" w:cs="等线(中文正文)" w:eastAsia="等线(中文正文)"/>
          <w:b w:val="false"/>
          <w:i w:val="false"/>
          <w:sz w:val="20"/>
        </w:rPr>
        <w:t>从数据本身的新增就业的结果来看，增长是高度集中在休闲酒店这边大概多了7万地方。请关注公众号思维纪要社，更多纪要请加V西安20210130。政府就业多了5万左右，医疗大概增加了4万人，而金融就业反而是看到了萎缩，负的2.2万人。其实你们大概感受到的某种状态是，劳动力市场虽然说是一个好消息，但是增量质量是一般的那此外这个AI对于部分高薪行业的影响应该已经40亿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05:56</w:t>
      </w:r>
    </w:p>
    <w:p>
      <w:r>
        <w:rPr>
          <w:rFonts w:ascii="等线(中文正文)" w:hAnsi="等线(中文正文)" w:cs="等线(中文正文)" w:eastAsia="等线(中文正文)"/>
          <w:b w:val="false"/>
          <w:i w:val="false"/>
          <w:sz w:val="20"/>
        </w:rPr>
        <w:t>出现了最直接触发的市场对于美联储货币政策未来路径的激烈定价，降息降未来的降息预期明显的收缩。因为就业是就业数据是相对超预期强劲的那形成了大家对于未来加息预期的一种担忧。再就是本身这个就业数据其实可能也没那么的好，所以市场可能出现的一种未来的潜在担忧是后面加息了，但发现就业数据又没有想象中那么好，所以形成了进一步的对于潜在衰退的讨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06:36</w:t>
      </w:r>
    </w:p>
    <w:p>
      <w:r>
        <w:rPr>
          <w:rFonts w:ascii="等线(中文正文)" w:hAnsi="等线(中文正文)" w:cs="等线(中文正文)" w:eastAsia="等线(中文正文)"/>
          <w:b w:val="false"/>
          <w:i w:val="false"/>
          <w:sz w:val="20"/>
        </w:rPr>
        <w:t>当然在这份就业数据也不是铁桶铁桶一块或铁板一块。我们感受到有些差异化数据。比如说首次申请失业基金人数在五月份以来，每个星期都有相对以上的向上的攀升，这是一种理由。除此以外，信息行业的就业继续下滑，技巧包括软件、社交网络、搜索门户等等。所以暗示着AI的资本开支越重大，科技反而进一步的压缩了人力成本，同时也减少了就业性机会。但后续我理解更重要的视角，对于我们的风险资产定价，不论是这个科技股，还是以未来新的生产力发展为主的算力金属，这某种逻辑可能都直接指向了一个关键事件，就是开始认真审视token的成本和真实收入提振的关系，这是一种隐忧，关键的头部龙头enzo rapid，ARPARR。</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07:48</w:t>
      </w:r>
    </w:p>
    <w:p>
      <w:r>
        <w:rPr>
          <w:rFonts w:ascii="等线(中文正文)" w:hAnsi="等线(中文正文)" w:cs="等线(中文正文)" w:eastAsia="等线(中文正文)"/>
          <w:b w:val="false"/>
          <w:i w:val="false"/>
          <w:sz w:val="20"/>
        </w:rPr>
        <w:t>基金公司从2025年年底的大概支出90亿美元飙升至了最近预估的470亿美元，仍然保持了环比月增长50%以上。但是近期越来越多的企业，尤其是B端企业，开始从单纯的token的军备竞赛走向了投产比的精算。换句话说，大家可能越来越值得去关注真实的收入提升是否是符合预期的。除此以外，我们看到另外一个关键公司，内维达，旁边的一个非常重要的公司沟通，这些公司最新的财报数据显示没有那么的超预期，也直接把市场的新的一种逻辑给摆在眼前了。也是市场把AI的这个交易定价直接指向一种必须每个季度都要给惊喜这种逻辑。每个季度都要给出业绩增长surprise才能去支撑估值当前水平。OK这件事情本身就是一个危险的信号，因此现在已经偏拥挤的多头赛道，叠加着飞龙送来的利率向上一种预期的确认，二者一叠加，就形成了当前科技股阶段性的全面踩踏，而且似乎也暗示这最近的这个状态不是即刻能够消停下来的。未来怎么去看待它？我理解可能这可能对于权益资产可能更为不妙，但是对于商品可能存在未来的买入性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09:35</w:t>
      </w:r>
    </w:p>
    <w:p>
      <w:r>
        <w:rPr>
          <w:rFonts w:ascii="等线(中文正文)" w:hAnsi="等线(中文正文)" w:cs="等线(中文正文)" w:eastAsia="等线(中文正文)"/>
          <w:b w:val="false"/>
          <w:i w:val="false"/>
          <w:sz w:val="20"/>
        </w:rPr>
        <w:t>比如说黄金，在过去的很长一段时间，黄金都在出一个弱势回调的大路径当中。这很大程度是依赖于此前的波动率比较高，此前的涨幅也比较大，所以形成了显著意义上的过度的拉抬。但是也恰好是因为这样，可能形成了阶段性的明显的回踩，从海外定价从千300美元每盎司以上，现在回落到了4400以下的区间。尤其是最近黄金最近两三个月是出现了跟美国实际收益率重新挂钩的状态，所以当前的加息预期又知足了，把黄金向下带了一带，未来我理解可能值得去高度观察的重要指标。第一个是下周美国五月份的CPI数据发布，如果这个核心CPI确定意义上的证实了当前的通胀压力，那么加息预期可能会进一步的升温，那可能更值得被聚焦是6月18号前后，联储将展开六月的议息会议和点阵图，这可能是后续的关键节点，为后面的货币政策的指引提供这个依据。我的最终想法是，如果CPI和一起会议给出了有利于加息判断市场进一步往这风险偏好走弱的方向去定价，那么对于有色的板块，对于黄金、对于白银可能都是一种低适当性做买入的关键时间，这有自己的想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11:15</w:t>
      </w:r>
    </w:p>
    <w:p>
      <w:r>
        <w:rPr>
          <w:rFonts w:ascii="等线(中文正文)" w:hAnsi="等线(中文正文)" w:cs="等线(中文正文)" w:eastAsia="等线(中文正文)"/>
          <w:b w:val="false"/>
          <w:i w:val="false"/>
          <w:sz w:val="20"/>
        </w:rPr>
        <w:t>主体发现在农产品板块，最近有一个品种有些火热，花生这个品种在最近的三周时间尺度以内，出现了明显意义上的持仓增加，按最新的持仓盈接近35万手，这是这个合约上市以来，这个品种上市以来的最高水平。为什么会有这样的定价逻辑呢？我理解可能从多头方面的关键视角来看，非常依赖于最近我们看到产业的几个现实。第一个是近期五月份整个华北平原华中平原可能出现降雨，降雨预期叠加着史前种植利润相对比较差的阶段性现实，共同触发了对于五月份在荷兰的花生播种可能出现新一轮的面积下下修的预期。那部分地区可能认为这个部分的调研者认为南阳的面积往下下修的空间可能更大，就是在整个荷兰的西南部区域。好，这是可能其中之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12:32</w:t>
      </w:r>
    </w:p>
    <w:p>
      <w:r>
        <w:rPr>
          <w:rFonts w:ascii="等线(中文正文)" w:hAnsi="等线(中文正文)" w:cs="等线(中文正文)" w:eastAsia="等线(中文正文)"/>
          <w:b w:val="false"/>
          <w:i w:val="false"/>
          <w:sz w:val="20"/>
        </w:rPr>
        <w:t>除此以外，我们感受到花生的压榨工厂就是油料花生压榨工厂。因为花生薄荷花生油阶段性价格是螭吻的，同时花生的现货价格持续的下跌，进一步给到其压榨工厂以利润，最近的压榨利润是有些回暖，所以引发了大家对于未来加速备库的一种可能性的推算。但实质意义上，我们从现实来看，当前花生的现货低价，问地区可能给到7600到7800，那就是符合我们交易交割品规则，交割品要求的这个现货价格的定价范畴，那么这个定价范畴值是比较偏低的。一方面我直接感受到了现货市场和期货市场割裂，现货市场可能比期货市场要便宜个300到400块钱。有这样的负极差结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13:29</w:t>
      </w:r>
    </w:p>
    <w:p>
      <w:r>
        <w:rPr>
          <w:rFonts w:ascii="等线(中文正文)" w:hAnsi="等线(中文正文)" w:cs="等线(中文正文)" w:eastAsia="等线(中文正文)"/>
          <w:b w:val="false"/>
          <w:i w:val="false"/>
          <w:sz w:val="20"/>
        </w:rPr>
        <w:t>除此以外，这副支架结构也来自于现实意义上的产业供求端的过剩的局面，这里面可能高度值得被观察的最重要的证据，来自于现在花生油企业对记忆性库存，对记性库存，从总量上看可能已经来到了接近5万吨左右。来自于钢联的数据，现在的同季节性表现是仅次于2022年的投资最高。除此以外就是现在的油厂，中大型油厂样花生的这个样本，花生的库存，这个库存数据也是事实意义上的新高，大概达到了3.5万吨，这个水平要较去年同期水平1.8万吨接近翻了翻了一倍，翻了翻了一倍。所以现货上是不紧张的，现货上不紧张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14:35</w:t>
      </w:r>
    </w:p>
    <w:p>
      <w:r>
        <w:rPr>
          <w:rFonts w:ascii="等线(中文正文)" w:hAnsi="等线(中文正文)" w:cs="等线(中文正文)" w:eastAsia="等线(中文正文)"/>
          <w:b w:val="false"/>
          <w:i w:val="false"/>
          <w:sz w:val="20"/>
        </w:rPr>
        <w:t>因此我们可能看到一个割裂的局面，在植物油明显大涨之后，在豆粕也脱离了此前偏低的底部空区域之后，同样作为油料作物的花生，现在估值还处在一个偏低的水平。同步又形成了当前可能，预计未来降雨水平会偏少。此外种植面积夏秋预期叠加着未来天气扰动，以及当下的增仓的排面行为，市场可能解读成仍旧可能出现比较显著意义上的超预期行情上涨行情的可能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15:19</w:t>
      </w:r>
    </w:p>
    <w:p>
      <w:r>
        <w:rPr>
          <w:rFonts w:ascii="等线(中文正文)" w:hAnsi="等线(中文正文)" w:cs="等线(中文正文)" w:eastAsia="等线(中文正文)"/>
          <w:b w:val="false"/>
          <w:i w:val="false"/>
          <w:sz w:val="20"/>
        </w:rPr>
        <w:t>但我个人理解是啊这个时候我们可能要去警惕一下，一方面是警惕此前很多的老工作逻辑可能在当前有些不奏效。毕竟盘面可能在过去的半年一年时间已经相对充分的定价利空消息。另一方面是现货是40亿以上是过剩的，就基本面是过剩的，说明定价节奏一方面可能偏乐观一点，但可能在原理上偏乐观。近月的表达可能或者近期的表达可以反套的结构入场，这是我们近期可能比较关注的花生的逻辑。再有就是这个煤炭这条线索，我们理解可能跟上周我们的大体判断是类似的，有越来越多的产量可能会受到限制，之前的超产限产估计会在这个盐份里边被深度的管理治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16:17</w:t>
      </w:r>
    </w:p>
    <w:p>
      <w:r>
        <w:rPr>
          <w:rFonts w:ascii="等线(中文正文)" w:hAnsi="等线(中文正文)" w:cs="等线(中文正文)" w:eastAsia="等线(中文正文)"/>
          <w:b w:val="false"/>
          <w:i w:val="false"/>
          <w:sz w:val="20"/>
        </w:rPr>
        <w:t>在最新的观察当中，吕梁这个地区又成为了新的热点区域。进一步去形成了未来在焦煤这个环节，供给端持续存在收缩的这种压力状态，也进一步形成了商品现在的状态，就是微焦煤这个鹤立鸡群，为焦明强势，其他板块更偏弱一些。所以大概做个总结。我们理解由周五的飞龙所驱动的传导到商品市场有色板块，传导到科技的权益板块的风险票的下行，极有可能是尚未明显定价结束的，甚至可能会引发一些涟漪和连带效应，这是值得我们的未来做警惕。在未来的重要的时间节点上观察，一个是6月11号的CPI美国CPI发布，另一个是16月18号的新一轮的美联储会议和点阵图的公布。这有利于对未来的降加息路径或者货币政策调整路径做进一步的观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17:24</w:t>
      </w:r>
    </w:p>
    <w:p>
      <w:r>
        <w:rPr>
          <w:rFonts w:ascii="等线(中文正文)" w:hAnsi="等线(中文正文)" w:cs="等线(中文正文)" w:eastAsia="等线(中文正文)"/>
          <w:b w:val="false"/>
          <w:i w:val="false"/>
          <w:sz w:val="20"/>
        </w:rPr>
        <w:t>我个人的立场是啊，当今这些加息的预期达到某种峰值的时候，实质意义上我们可以进入一些个纠偏的交易。在这个纠偏的交易是以做多的形式入场的，主要的压缩方向是有加息的预期，但是未必2026年会加息这件事情，这是我今天大家带给大家带来的分享，下面有请胡鹏老师。好的，感谢田老师的一个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17:54</w:t>
      </w:r>
    </w:p>
    <w:p>
      <w:r>
        <w:rPr>
          <w:rFonts w:ascii="等线(中文正文)" w:hAnsi="等线(中文正文)" w:cs="等线(中文正文)" w:eastAsia="等线(中文正文)"/>
          <w:b w:val="false"/>
          <w:i w:val="false"/>
          <w:sz w:val="20"/>
        </w:rPr>
        <w:t>下面有请我有由我给大家带来纯碱玻璃的一个我们信息的一个观点。最近纯碱玻璃大家关注度还是比较高。一个是因为这个持仓现在纯碱玻璃仍在高位，另一个是因为纯碱玻璃上周都创了年内的新低。而我们看到的是纯碱2609就跌到最低，是1156。这个价格的话就是我们一般主力合约距离交割月前，一般不会跌到11150附近，但今年已经跌到了。另外我们观察到的就是玻璃2609，上周也是跌到了1004，无限逼近1000元大关。之前的话在你交个月2个月以上的日子，一般玻璃也不会跌到1000附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18:44</w:t>
      </w:r>
    </w:p>
    <w:p>
      <w:r>
        <w:rPr>
          <w:rFonts w:ascii="等线(中文正文)" w:hAnsi="等线(中文正文)" w:cs="等线(中文正文)" w:eastAsia="等线(中文正文)"/>
          <w:b w:val="false"/>
          <w:i w:val="false"/>
          <w:sz w:val="20"/>
        </w:rPr>
        <w:t>我们观察到就是在过去的一年时间里，纯碱和玻璃的交割月，它的一个交割均价，纯碱就是差不多在1150附近，玻璃的交割均价在950到990。今年这个时间确实是啊走的非常早就我们远没有到这个交割的时间，这个价格都已经快把深水收了很多。但发生这样的一个现象，其实我们从本质上去解读，主要还是说需求端的一个拖累。玻璃的拖累就是地产，地产不正，玻璃的需求也比较弱，一旦情绪转弱的话，就很容易往下探。纯碱作为玻璃的前端的原料药，如果是浮法玻璃，它本身需求比较差，浮法玻璃价格创新低，纯碱也难独善其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19:34</w:t>
      </w:r>
    </w:p>
    <w:p>
      <w:r>
        <w:rPr>
          <w:rFonts w:ascii="等线(中文正文)" w:hAnsi="等线(中文正文)" w:cs="等线(中文正文)" w:eastAsia="等线(中文正文)"/>
          <w:b w:val="false"/>
          <w:i w:val="false"/>
          <w:sz w:val="20"/>
        </w:rPr>
        <w:t>除此之外，最近纯碱还遇到了另一个问题，就是光伏玻璃。就是光伏玻璃最近是非常惨淡的对纯碱的负反馈是非常明显的。我们再去进一步的去看啊看一些数据。我们最近看到的，就比如说我们刚刚讲先讲一下浮法玻璃，浮法玻璃就我们可以用一些数据去验证他现在的需求确实比较差。第一个就是我们2025年国内的房屋竣工面积，已经降到6亿平左右，2021年的峰值是在10亿平。就是我们这个竣工的，就现在新房的用玻璃的需求已经降了，折合下来就降了很大的一个幅度，因为竣工降了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20:16</w:t>
      </w:r>
    </w:p>
    <w:p>
      <w:r>
        <w:rPr>
          <w:rFonts w:ascii="等线(中文正文)" w:hAnsi="等线(中文正文)" w:cs="等线(中文正文)" w:eastAsia="等线(中文正文)"/>
          <w:b w:val="false"/>
          <w:i w:val="false"/>
          <w:sz w:val="20"/>
        </w:rPr>
        <w:t>另外的话就我们2026年，就在2025年这个同比的基数已经比较低的背景下，2026年1到4月份房屋竣工面积同比降幅24%点。我们预计2020年全年这个玻璃的竣工端的一个下降大概在20%左右，折合玻璃需求降幅可能在十个点左右。其实考虑到深加工的出口，还有二手房的一些少量的对冲需求以外，今年的玻璃的需求降幅也是在8到10个点左右。所以我们看到的情况是，2026年以来，国内浮法玻璃的产量同比去年降了大概7%左右，最新的热容也是在14点五六万吨，同比降7.1%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21:01</w:t>
      </w:r>
    </w:p>
    <w:p>
      <w:r>
        <w:rPr>
          <w:rFonts w:ascii="等线(中文正文)" w:hAnsi="等线(中文正文)" w:cs="等线(中文正文)" w:eastAsia="等线(中文正文)"/>
          <w:b w:val="false"/>
          <w:i w:val="false"/>
          <w:sz w:val="20"/>
        </w:rPr>
        <w:t>但是玻璃的需求端降幅可能会更大，其实我们稍微出了一点估算，今年的供需可能同比都是降幅在7%到8%。我们看到的另外的一个观测的指标就是最近玻璃的库存。春节以后就伏法玻璃的上游库存都在380万吨上下浮动，也没有超过400万吨，但也没有降到360万吨以下，表明今年的需求确实比较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21:27</w:t>
      </w:r>
    </w:p>
    <w:p>
      <w:r>
        <w:rPr>
          <w:rFonts w:ascii="等线(中文正文)" w:hAnsi="等线(中文正文)" w:cs="等线(中文正文)" w:eastAsia="等线(中文正文)"/>
          <w:b w:val="false"/>
          <w:i w:val="false"/>
          <w:sz w:val="20"/>
        </w:rPr>
        <w:t>即使供应端在持续的下降，但是它对于价格的支撑力度是非常弱的。我们现在国内的浮法玻璃行业，不管是煤制气做燃料，还是石油胶，还是天然气，三种不同的工艺都是出现了亏损。可能煤制气的亏的少一点，石油胶跟天然气的亏损幅度都比较大。现在三种不同的燃料就是的工艺的玻璃的现货的利润大概是负的103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21:56</w:t>
      </w:r>
    </w:p>
    <w:p>
      <w:r>
        <w:rPr>
          <w:rFonts w:ascii="等线(中文正文)" w:hAnsi="等线(中文正文)" w:cs="等线(中文正文)" w:eastAsia="等线(中文正文)"/>
          <w:b w:val="false"/>
          <w:i w:val="false"/>
          <w:sz w:val="20"/>
        </w:rPr>
        <w:t>最新的数据，我们以前就是会说行业平均亏损差不多100块钱，供应大概预期会往下走，从而对价格有一定的提升。但今年这个供应最近的两个月符合玻璃的热熔都在14点5万吨到14点8万吨，就有冷修，但也有点火。所以说你这个在这么低的价格，不管现货还是盘面，还有点火的市场，就预期可能亏损没有我们看到的数据那么大，所以就是价格会进一步的下探，以触发更多的冷修，可能价格就会得到实质性的支撑。但当前我们并没有看到，我们是这么去理解这个事的，就是现在可能有些玻璃厂它的成本确实比我们想象中的会低一点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22:43</w:t>
      </w:r>
    </w:p>
    <w:p>
      <w:r>
        <w:rPr>
          <w:rFonts w:ascii="等线(中文正文)" w:hAnsi="等线(中文正文)" w:cs="等线(中文正文)" w:eastAsia="等线(中文正文)"/>
          <w:b w:val="false"/>
          <w:i w:val="false"/>
          <w:sz w:val="20"/>
        </w:rPr>
        <w:t>另一个情况就是前面两年确实冷修了大量的产能。如果是房地产连续下行了这么多年以后，有些玻璃厂可能也在赌周期，也是在逆周期的去复产去点火。所以这就看到了即使估值现在比较低，那历史上玻璃的价格最低就800来块钱。现在现货有些卖的便宜点的就九百多，反面1000左右的价格。你说绝对价格往下走的空间确实也不大。但是由于需求，大家预期还没有见底，然后也有人去赌明年会不会好一点，就逆周期的有一些这个因素在就导致了玻璃它的供应酱的不是非常顺利，所以最近价格就非常弱势。再叠加到6月份，长江中下游地区南方地区的一个降雨也比较多，梅雨季节的需求肯定也会受到一些季节性的拖累，所以最近的玻璃价格弱势我们是完全可以理解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23:38</w:t>
      </w:r>
    </w:p>
    <w:p>
      <w:r>
        <w:rPr>
          <w:rFonts w:ascii="等线(中文正文)" w:hAnsi="等线(中文正文)" w:cs="等线(中文正文)" w:eastAsia="等线(中文正文)"/>
          <w:b w:val="false"/>
          <w:i w:val="false"/>
          <w:sz w:val="20"/>
        </w:rPr>
        <w:t>那我们再看一下纯碱，纯碱刚刚提到，其实现在最大问题除了浮法玻璃需求不正，就主要是光伏玻璃的脱离非常明显。我们现在光伏玻璃2毫米的，就一平米的报价大概在8块到8块5，这个价格什么一个概念呢？就是我们折合成每吨的光伏玻璃，大概一线厂家就是亏个五六百，二三线厂家可能亏个七八百。这个总共就没不到2000的1个价格，我一顿能亏个七百多块钱，整个光伏玻璃现在是巨亏，然后库存又是上游的这两个月的库存，库存又高价格又低，亏损又严重。所以我们看到最近比一个月光伏玻璃的这种从8.3万吨降到7.5万吨出头，后面就上周光伏玻璃企业又又召开了一个行业会议，后面预计有寄更多的一个游客。或者减产现象会发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24:33</w:t>
      </w:r>
    </w:p>
    <w:p>
      <w:r>
        <w:rPr>
          <w:rFonts w:ascii="等线(中文正文)" w:hAnsi="等线(中文正文)" w:cs="等线(中文正文)" w:eastAsia="等线(中文正文)"/>
          <w:b w:val="false"/>
          <w:i w:val="false"/>
          <w:sz w:val="20"/>
        </w:rPr>
        <w:t>我们觉得对纯碱的需求拖累可能还会继续延续，叠加到纯碱五月份的检修比较多，产量最多产量可能降了个8到10万吨，六月份的检修的量是比5月份少，后面预期重建的就是呃产量的话，预期会环比回升。那需求端的话，我们预计纯碱的需求会继续往下走一走，那供应端以增加共增虚减，那整个价格往下去探，跌破前面的一个重要支撑也是一个比较正常的现象。如果说我们去展望未来，就基于现在重建，现货跟在一起最便宜在1120附近，1100出头。盘面价格主力和1150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25:21</w:t>
      </w:r>
    </w:p>
    <w:p>
      <w:r>
        <w:rPr>
          <w:rFonts w:ascii="等线(中文正文)" w:hAnsi="等线(中文正文)" w:cs="等线(中文正文)" w:eastAsia="等线(中文正文)"/>
          <w:b w:val="false"/>
          <w:i w:val="false"/>
          <w:sz w:val="20"/>
        </w:rPr>
        <w:t>玻璃的话现货最便宜，大概出厂价980 7000上报价950到960，盘面价格1010。在这样的一个估值，我们觉得进一步去追空它的性价比确实不高了。存在1150。你往下去走的话，在这个月之前，在六月份和7月份，最最极端可能就看到1100附近，它也很难跌到1050。当然交割的时候有可能会有一些变量，但是在短期未来1到2个月往下走，最多也就50块钱。那我们觉得就是不建议大家进一步的去追空。如果后面有一些反弹，不管是因为焦煤或者一些，请关注公众号思维纪要社，更多纪要请加V西安20210130。有其他政策或者供应端的变动，纯线价格能走到1200以上，或者1220，甚至1250，我们去跟着减少去做套保值，去做一定的卖空，其实还是有一定的性价比的，就往上往下走个100块钱。那如果在当前位置，我们不建议继续追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26:20</w:t>
      </w:r>
    </w:p>
    <w:p>
      <w:r>
        <w:rPr>
          <w:rFonts w:ascii="等线(中文正文)" w:hAnsi="等线(中文正文)" w:cs="等线(中文正文)" w:eastAsia="等线(中文正文)"/>
          <w:b w:val="false"/>
          <w:i w:val="false"/>
          <w:sz w:val="20"/>
        </w:rPr>
        <w:t>基于玻璃的当前的一个情况，供需、估值，我觉得玻璃的情况可能会比从前好一点点，但也不会好太多。短期在1000附近，我们觉得可能还是会有一定的小的支撑。前面如果有一些空单的话，可以在当前位置考虑做一些减仓。如果盘面超跌，比如说跌到了980 970，甚至到950，我们可以去搏一个50到100块钱的一个反弹，估计也能做。如果是后面反弹的力度超预期，盘面上09能走到1100附近，其实可以继续去收深水去做一定的卖出，应该也能做一定的操作。但当前纯碱我们觉得纯碱玻璃其实在当前的估值下往下砸的空间不大的，持续性也不会很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27:05</w:t>
      </w:r>
    </w:p>
    <w:p>
      <w:r>
        <w:rPr>
          <w:rFonts w:ascii="等线(中文正文)" w:hAnsi="等线(中文正文)" w:cs="等线(中文正文)" w:eastAsia="等线(中文正文)"/>
          <w:b w:val="false"/>
          <w:i w:val="false"/>
          <w:sz w:val="20"/>
        </w:rPr>
        <w:t>如果有反弹去做做做一定的卖出就卖空操作是可以做的。如果是最低价格就一直在这横着上下五六十块钱，我们觉得观望一下也行，短期也不会有太强的一个单边驱动。如果是基于这样的一个考量，我们可以去考虑卖一点点虚值的看跌期权，或者往上走的一个看涨期权区，就吃一点点生水的话，也可以去做一个可选项。以上就是我们近期关于纯碱剥离当前的一个交易逻辑和观点，我这边就这样，下面有请我们工业品首席江路老师给大家带来工业品相关的行情，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27:53</w:t>
      </w:r>
    </w:p>
    <w:p>
      <w:r>
        <w:rPr>
          <w:rFonts w:ascii="等线(中文正文)" w:hAnsi="等线(中文正文)" w:cs="等线(中文正文)" w:eastAsia="等线(中文正文)"/>
          <w:b w:val="false"/>
          <w:i w:val="false"/>
          <w:sz w:val="20"/>
        </w:rPr>
        <w:t>好的，谢谢胡老师。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28:01</w:t>
      </w:r>
    </w:p>
    <w:p>
      <w:r>
        <w:rPr>
          <w:rFonts w:ascii="等线(中文正文)" w:hAnsi="等线(中文正文)" w:cs="等线(中文正文)" w:eastAsia="等线(中文正文)"/>
          <w:b w:val="false"/>
          <w:i w:val="false"/>
          <w:sz w:val="20"/>
        </w:rPr>
        <w:t>尊敬的各位嘉宾，大家晚上好。我是中信建投期货工业品研究员江路。接下来为大家来分享最近应该说整个市场还是非常关注整个有色的一些走势。那么我们从本周的整个有色板块来看的话，应该说还是呈现出一种冲高回落的这么一个状态。而且刚刚几位老师也提到，就宏观的这种边际性的这种利空，已经在逐步的去反映到这种盘面的价格。这一块像这个海外的这种宏观，我就不再做过多的这种阐述。我就重点点评几个这种市场关注度比较高的这种品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28:44</w:t>
      </w:r>
    </w:p>
    <w:p>
      <w:r>
        <w:rPr>
          <w:rFonts w:ascii="等线(中文正文)" w:hAnsi="等线(中文正文)" w:cs="等线(中文正文)" w:eastAsia="等线(中文正文)"/>
          <w:b w:val="false"/>
          <w:i w:val="false"/>
          <w:sz w:val="20"/>
        </w:rPr>
        <w:t>第一个就是铜，铜的话应该说本周还是刚刚我们提到的，就是冲高回落轮同是触及到了这个14000。那么在全球这种宏观氛围走弱，美元指数和美债收益率上涨的这么一个这种压制下，使得我们看到铜的话应该说呈现出连续三天的这种收阴线。那么宏观的这种利空包括一些什么？第一个就是像这种地缘政治的这种反复，还有像对于降息前景AI泡沫的这种担忧。特别是本周我们注意到欧洲符合中国的这种关税博弈的这种传闻。其实对于整个市场的这种情绪风险偏好应该是有比较大的这种打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29:33</w:t>
      </w:r>
    </w:p>
    <w:p>
      <w:r>
        <w:rPr>
          <w:rFonts w:ascii="等线(中文正文)" w:hAnsi="等线(中文正文)" w:cs="等线(中文正文)" w:eastAsia="等线(中文正文)"/>
          <w:b w:val="false"/>
          <w:i w:val="false"/>
          <w:sz w:val="20"/>
        </w:rPr>
        <w:t>另外一个就是从产业这一块，其实我们第一个就是像这个库存。上期所的这种铜的仓单是啊是在这种下降的，降到了9.5万吨。LME的一个库存是降到了37.9万吨。鲜活这一块主要目前同的这种矛盾点来自于这种消费淡季叠加到上周的这个铜的话，应该说持续的一种拉升，引发了整个现货持续的一个贴水。消息面就是这个上游端的艾芬豪一季度的维持，对于这种KK冠2026年29到33万吨的产量指引，而同期2025年整个全年的产量为38.9万吨。也就是说整个上游端从这种这个消息来看的话，应该说今年还是上游端还是有这种这种产量下降的这么一个迹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30:33</w:t>
      </w:r>
    </w:p>
    <w:p>
      <w:r>
        <w:rPr>
          <w:rFonts w:ascii="等线(中文正文)" w:hAnsi="等线(中文正文)" w:cs="等线(中文正文)" w:eastAsia="等线(中文正文)"/>
          <w:b w:val="false"/>
          <w:i w:val="false"/>
          <w:sz w:val="20"/>
        </w:rPr>
        <w:t>消费这一块目前是整个铜应该说主要的一个压制点。因为我们注意到就是作为同消费的这种核心环节，就金铜杆的企业的开工情况是直接反映了整个市场的这种真实需求的强弱。而上海有色的一些数据我们看到就是国内主要的金铜杆企业最新的开工率是61.05，环比是减少了0.92%，但是同比是大幅下降14.85%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31:09</w:t>
      </w:r>
    </w:p>
    <w:p>
      <w:r>
        <w:rPr>
          <w:rFonts w:ascii="等线(中文正文)" w:hAnsi="等线(中文正文)" w:cs="等线(中文正文)" w:eastAsia="等线(中文正文)"/>
          <w:b w:val="false"/>
          <w:i w:val="false"/>
          <w:sz w:val="20"/>
        </w:rPr>
        <w:t>这个数据的话，它其实和我们就是在最近在华南的一些走访企业里面，微观层面所反馈到就是铜的话一旦触及到就100005以上。其实整个下游的一个需求是大幅的这种下降。它其实这个微观层面的这种信息和整个，这种金铜杆的这种开工率是基本上是形成了一种，这种一一的一个一个对应关系。或者说这个基本上是能够反映出下游的这种畏高情绪。也反映出当前整个行业的一个景气度是明显不及去年的一个同期。我们预计下来的话，如果整个宏观有逐步的这种利空，然后再叠加到整个下游的一些这种需求的这种偏弱，我们认为铜的话很有可能还会往下继续去这种下探。所以说我们建议就是如果下游有这种需求的被延缓减价，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32:10</w:t>
      </w:r>
    </w:p>
    <w:p>
      <w:r>
        <w:rPr>
          <w:rFonts w:ascii="等线(中文正文)" w:hAnsi="等线(中文正文)" w:cs="等线(中文正文)" w:eastAsia="等线(中文正文)"/>
          <w:b w:val="false"/>
          <w:i w:val="false"/>
          <w:sz w:val="20"/>
        </w:rPr>
        <w:t>第二个品种就是屡屡的话，其实整个市场的这种关注点还是在氧化铝这一块。而目前整个氧化铝的这个核心矛盾来自于整个市场，它其实是在关注几内亚的这种政策端的一个变化。而政策端的这种变化是要到6月份，就是本月的某一个时点，可能几内亚政府会出台相应的这种政策，当然这个时间点的话有可能还会往后延，但是整个现在的这种多空博弈点还是来自于政策和这种现实的，而我们看到氧化铝就是在本周是先冲高再回落，为什么？因为目前整个氧化铝市场依然面临着这种现实端的这种压制，就是什么呢？就是高供给高库存对于整个氧化铝价格形成了一个明显的这种压力。所以说我们需要去密切关注的就是这个政策的这种，是否，有这种超预期的这么一个指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33:13</w:t>
      </w:r>
    </w:p>
    <w:p>
      <w:r>
        <w:rPr>
          <w:rFonts w:ascii="等线(中文正文)" w:hAnsi="等线(中文正文)" w:cs="等线(中文正文)" w:eastAsia="等线(中文正文)"/>
          <w:b w:val="false"/>
          <w:i w:val="false"/>
          <w:sz w:val="20"/>
        </w:rPr>
        <w:t>这是铝这一块，而碳酸锂这一块，碳酸锂的话我们认为本周整个碳酸锂呈现出持续的这种下跌的这么一个整个市场的这种矛盾点来自于哪儿？来自于近期要碳酸锂的这个仓单是在继续持续的这种增加，成为了整个压制碳酸锂的一个主要压力。那么消费这一块，其实整个下随着这种价格的一个下跌，下游端的采购是有一定的这种回暖。而且整个期货盘面的这种基差是由前期的这种期货升水变成了现在的这种期货贴水的这种状态，也能够一定反映出这种期货价格的这种情绪，其实有一定的这种放大。我们预计就是整个碳酸锂的话，应该说近期的下跌动能可能会减弱，但是我们还需要去密切关注这种仓单的这么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34:09</w:t>
      </w:r>
    </w:p>
    <w:p>
      <w:r>
        <w:rPr>
          <w:rFonts w:ascii="等线(中文正文)" w:hAnsi="等线(中文正文)" w:cs="等线(中文正文)" w:eastAsia="等线(中文正文)"/>
          <w:b w:val="false"/>
          <w:i w:val="false"/>
          <w:sz w:val="20"/>
        </w:rPr>
        <w:t>这是碳酸锂这一块西，西的话整个市场关注度也非常高。因为本周我们看到西的这个周度跌幅其实已经非常的明显，已经是接近10%左右。它主要的这个矛盾是来自于哪呢？来自于更多的就是受这种情绪化的这种影响。因为我们注意到就是整个西的这种价格和海外这种科技股的这种下跌，形成了一个非常明显的一种正相关。而这种海外科技股的一个下跌，传导到国内的这种期货价格的这种这种反应上面，就整个市场情绪的降温引发了是呼吸价格的这种下挫。但是我们看到基本面这一块，现实端的一个情况就是四月份整个金锡的产量是1.4 4万吨，那么环比是增加这个。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35:09</w:t>
      </w:r>
    </w:p>
    <w:p>
      <w:r>
        <w:rPr>
          <w:rFonts w:ascii="等线(中文正文)" w:hAnsi="等线(中文正文)" w:cs="等线(中文正文)" w:eastAsia="等线(中文正文)"/>
          <w:b w:val="false"/>
          <w:i w:val="false"/>
          <w:sz w:val="20"/>
        </w:rPr>
        <w:t>现在我。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35:15</w:t>
      </w:r>
    </w:p>
    <w:p>
      <w:r>
        <w:rPr>
          <w:rFonts w:ascii="等线(中文正文)" w:hAnsi="等线(中文正文)" w:cs="等线(中文正文)" w:eastAsia="等线(中文正文)"/>
          <w:b w:val="false"/>
          <w:i w:val="false"/>
          <w:sz w:val="20"/>
        </w:rPr>
        <w:t>是环比增加，同比的话是小幅的这种减少。国内锡矿的这种产量，三月份是6461蹲，环比是出现了大幅的增加，国内的这种锡矿是保持供应稳定。但是我们注意到4月份的锡矿的进口环比、同比都呈现出减少。而目前从整个消息面来看的话，就是佤邦的这种复产还是缓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35:42</w:t>
      </w:r>
    </w:p>
    <w:p>
      <w:r>
        <w:rPr>
          <w:rFonts w:ascii="等线(中文正文)" w:hAnsi="等线(中文正文)" w:cs="等线(中文正文)" w:eastAsia="等线(中文正文)"/>
          <w:b w:val="false"/>
          <w:i w:val="false"/>
          <w:sz w:val="20"/>
        </w:rPr>
        <w:t>这是供应这一块，需求这一块。我们注意到4月份的新兴领域，像半导体保持了这种需求的韧性，光伏出现了这种调整，传统领域需求也有一定的这种分化。我们预计就是二季度的话，维持一种这种分化的这种格局，就是这种比较好向好的这种产业，像半导体等等，应该说还是会维持一个比较强势的这种格局。那么盘面这一块，因为随着这种期货价格的这种大幅波动，整个我们看得下来基差的这种变化也非常的大。所以说我们其实近期的话特别需要去关注这种整个情绪的这种释放之后，现货端的这种承接情况到底能不能承接住相应的这种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36:30</w:t>
      </w:r>
    </w:p>
    <w:p>
      <w:r>
        <w:rPr>
          <w:rFonts w:ascii="等线(中文正文)" w:hAnsi="等线(中文正文)" w:cs="等线(中文正文)" w:eastAsia="等线(中文正文)"/>
          <w:b w:val="false"/>
          <w:i w:val="false"/>
          <w:sz w:val="20"/>
        </w:rPr>
        <w:t>好，我今天我就分享到这儿，有请下一位石榴红石老师给我分享。好的，感谢陆哥。各位朋友大家晚上好。接下来我来聊一下对于最近的油脂油料市场的一些想法。从这一周的走势来看，最近一周的油脂油料其实整体还是走路比较明显的，受到很多外围市场走弱的一个拖累。我们看到这一周的油脂是出现了冲高回落的一个情况。除了菜油之外，豆油和棕油的阻力是再度的减逼近四月中旬的一个低点。而蛋白粕则跟随着CBOT大豆跌破1150美分，也是刷新了数月以来的低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37:25</w:t>
      </w:r>
    </w:p>
    <w:p>
      <w:r>
        <w:rPr>
          <w:rFonts w:ascii="等线(中文正文)" w:hAnsi="等线(中文正文)" w:cs="等线(中文正文)" w:eastAsia="等线(中文正文)"/>
          <w:b w:val="false"/>
          <w:i w:val="false"/>
          <w:sz w:val="20"/>
        </w:rPr>
        <w:t>首先我们来看油脂，油脂这一端这周比较亮眼的无疑是菜油。本周的菜油市场的供应端的炒作是一度有出现升温的一个情况，并且吸引了大量的一个资金的涌入的。而这个升温主要是源于澳菜籽种植面积的意外调降以及天气的忧虑。澳大利亚农业与资源局六月份的报告是意外的调降了新作菜籽种植面积的预估，把今天的种植面积从去年的370万公顷调降到350万公顷。而单产的预估则是从去年的2200.07降到了1.77吨，每公顷对应到的产量也是从去年的768万吨降到了今年的618万吨，出现了150万吨的一个降幅。而这个幅度，这个产量的预估，是显著的低于主流机构的预估的，导致了这个菜系市场是出现了一个预期差的。不仅是这个面积这块有一定的问题，我们还看到今年的在太平洋厄尔尼诺有较大概率发生，并且印度安耳机的正相位也有酝酿的倾向上的背景下，澳大利亚菜籽产区的干旱风险其实是明显的升高的。从澳大利亚气象局对于6到8月的酱长期降雨预测来看，我们也是发现奥赛斯产区的降雨预期是偏焊的这对于奥赛斯的生产前景也是不利的那在本身欧盟菜籽单产就因为松动而调降，而加拿大的菜籽产量的前景又受到波动偏慢的拖累这样的背景之下，我们已经看到5月下旬以来的菜油走势出现了明显的转强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39:30</w:t>
      </w:r>
    </w:p>
    <w:p>
      <w:r>
        <w:rPr>
          <w:rFonts w:ascii="等线(中文正文)" w:hAnsi="等线(中文正文)" w:cs="等线(中文正文)" w:eastAsia="等线(中文正文)"/>
          <w:b w:val="false"/>
          <w:i w:val="false"/>
          <w:sz w:val="20"/>
        </w:rPr>
        <w:t>那这一周这个二菜籽产量的担忧是有进一步的点燃市场的看涨情绪的。多头资金的大量涌入，是有推动本周三的菜油强势突破上行。但是市场很快发现在菜油盘面强势走高，打开国内的菜籽以及菜油买船利润，并且吸引成交之后，再加上加拿大的这个最大的菜籽区萨斯卡特温菜籽播种进度比预期推进的更加的迅速，以及美豆油的这个盘面的价格也出现了比较显著的高位回落。随后我们看到多头菜油多头资金的大量离场，导致这个盘面出现了比较显著的一个承压的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40:17</w:t>
      </w:r>
    </w:p>
    <w:p>
      <w:r>
        <w:rPr>
          <w:rFonts w:ascii="等线(中文正文)" w:hAnsi="等线(中文正文)" w:cs="等线(中文正文)" w:eastAsia="等线(中文正文)"/>
          <w:b w:val="false"/>
          <w:i w:val="false"/>
          <w:sz w:val="20"/>
        </w:rPr>
        <w:t>那加拿大这边是什么情况呢？今年的湿冷天气导致加拿大的草原三省菜籽的波动启动较慢，其中的占产量占比过半的这个SARS种植进度是显著的落后的。因为菜籽的波动时间窗口是比较窄的这有一度引发市场对于稳重或者减重的一个担忧。但是随着近两周的气温回升，我们看到萨省的菜籽种植是有出现比较明显的提速的情况。截至6月1号，萨省的菜籽种植进度已经升到了73%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40:54</w:t>
      </w:r>
    </w:p>
    <w:p>
      <w:r>
        <w:rPr>
          <w:rFonts w:ascii="等线(中文正文)" w:hAnsi="等线(中文正文)" w:cs="等线(中文正文)" w:eastAsia="等线(中文正文)"/>
          <w:b w:val="false"/>
          <w:i w:val="false"/>
          <w:sz w:val="20"/>
        </w:rPr>
        <w:t>虽然依然是落后于往年同期，但是儋州达到了35%的种植进度，意味着也就是用了一周的时间，这个菜籽基本上就能完成播种收尾工作。所以这显著的削弱了菜系市场的一个炒作的热情。虽然有新闻说因为六月初的一个持续暴雨，阿尔伯塔省东北部的部分农户放弃了菜籽的种植。但是我们从阿尔伯塔省农业部的最新报告了解到，截至6月2号，这个省的菜籽播种进度其实已经达到了88.7%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41:29</w:t>
      </w:r>
    </w:p>
    <w:p>
      <w:r>
        <w:rPr>
          <w:rFonts w:ascii="等线(中文正文)" w:hAnsi="等线(中文正文)" w:cs="等线(中文正文)" w:eastAsia="等线(中文正文)"/>
          <w:b w:val="false"/>
          <w:i w:val="false"/>
          <w:sz w:val="20"/>
        </w:rPr>
        <w:t>并且他应该是这三个主产省里面落后偏少的一个省。其中最核心的南部以及中部的产区的波动其实已经是接近完成的。对于这个新代表称有不有7种情况出现的东北部，它的功能进度也达到了87.2%。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41:52</w:t>
      </w:r>
    </w:p>
    <w:p>
      <w:r>
        <w:rPr>
          <w:rFonts w:ascii="等线(中文正文)" w:hAnsi="等线(中文正文)" w:cs="等线(中文正文)" w:eastAsia="等线(中文正文)"/>
          <w:b w:val="false"/>
          <w:i w:val="false"/>
          <w:sz w:val="20"/>
        </w:rPr>
        <w:t>所以从这个比例来看，这个区域的部分的器重，对于加拿大全国的菜籽种植面积以及产量的影响，我们认为可能会相对有限。那如果下省这边的波动收尾会比较顺利的话，在这个加拿大菜籽墒情还不错，并且未来的价格预期也还不错的情况下，这个短期的菜籽的天气炒作可能会阶段性的迎来一波降温。而对菜油市场来说，我们认为情绪影响更大的可能短中期可能在于美豆油的高位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42:31</w:t>
      </w:r>
    </w:p>
    <w:p>
      <w:r>
        <w:rPr>
          <w:rFonts w:ascii="等线(中文正文)" w:hAnsi="等线(中文正文)" w:cs="等线(中文正文)" w:eastAsia="等线(中文正文)"/>
          <w:b w:val="false"/>
          <w:i w:val="false"/>
          <w:sz w:val="20"/>
        </w:rPr>
        <w:t>五月下旬以来，我们看到ICA的菜籽以及国内的菜油表现强势，除了有新做的菜籽产量题材的加持之外，美豆油在大涨驱动下的菜这个加菜籽家里走生以及鸭蛋积极也是形成了非常好的助推的。但是在这一周，我们看到美国的行业协会就生物燃料的强制仓库规定是有提起诉讼的那这对于美德韦的看涨基础来说，是有带来一定的挑战的那这个诉讼可能也在一定程度上引发了本周历史高位的管理基金净多只剩大量离场，并且引发了美豆油的显著回调。从这个CFTC管理基金净多持仓的一个情况来看，我们认为这个金融持仓还有进一步减持的一个空间。所以这个美豆油后续它的回调空间可能还会继续的存在。我们认为这会显著的去削弱ICE菜籽的强势的来源，从成本以及估值上对菜油的表现是不利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43:40</w:t>
      </w:r>
    </w:p>
    <w:p>
      <w:r>
        <w:rPr>
          <w:rFonts w:ascii="等线(中文正文)" w:hAnsi="等线(中文正文)" w:cs="等线(中文正文)" w:eastAsia="等线(中文正文)"/>
          <w:b w:val="false"/>
          <w:i w:val="false"/>
          <w:sz w:val="20"/>
        </w:rPr>
        <w:t>那次209了，虽然周五晚上我们看到它是有再度反弹到1万以上的一个位置的，但是我们认为再度失守1万的风险其实是蛮大的。下方的支撑我们认为可能要再度的回到9700到9800这样的一个位置。而在旅游这边，在厄洛即将发生并且强度可能升级的预期之下，我们看到本周的前半周棕榈油的期价是有尝试的继续上探的。虽然这其中是有夹杂的菜油大涨形成的情绪外溢，但是我们看到这个涨幅仍然是受到国内供应增长压力的一个明显的制约的那为什么会有这么大的压力呢？主要我们认为是在于印尼的这个卖压，在出口政策的不确定下，是非是短中期的脉压是增长非常明显的。虽然说近期的政英尼政府是有召开会议试图的安抚市场，曾在未来半年的过渡期内中旅游的出口流程不会发生实质性的变化。但是他对于27年1月后指定的出口国企DSI的商业模式是含糊其辞的，仍然是引发市场对于后续政策的担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44:57</w:t>
      </w:r>
    </w:p>
    <w:p>
      <w:r>
        <w:rPr>
          <w:rFonts w:ascii="等线(中文正文)" w:hAnsi="等线(中文正文)" w:cs="等线(中文正文)" w:eastAsia="等线(中文正文)"/>
          <w:b w:val="false"/>
          <w:i w:val="false"/>
          <w:sz w:val="20"/>
        </w:rPr>
        <w:t>出口政策的不确定性，再加上经验出口利润较好，我们看到最近一段时间印尼抢出口的意愿是非常的强烈的这导致国内的金融传奇中游的进口利润也是出现久违的顺挂的，极大的刺激了国内新增买船的积极性。国内在大量的新增六月的船期采购之后，我们看到本周的七月船期的买船进度也在迅速的推进。据了解目前六月的棕榈油排船是高达三十多万吨，七月的三月买船根据我们的统计，也已经是达到了18万吨。虽然说近几日印尼的CPU价格是出现反弹，导致它的经验出口利润从高位的回落，但是目前的利润仍然是属于比较好的水平。但随着季节性印尼季中旅游季节性增长的推进，以及供应的增长，我们认为印尼产出口的局面在短中期可能是难以扭转的这也有望继续吸引中国积极的买船。目前国内因为这个功能驾驶舱依然是处于一种抑制中旅游需求的一个状况。国内中油每月的24度表需是不足20万吨的。在这么高的买船以及到港的预期之下，棕榈的库存在未来两个月我们认为是有奔向100万吨的一个前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46:21</w:t>
      </w:r>
    </w:p>
    <w:p>
      <w:r>
        <w:rPr>
          <w:rFonts w:ascii="等线(中文正文)" w:hAnsi="等线(中文正文)" w:cs="等线(中文正文)" w:eastAsia="等线(中文正文)"/>
          <w:b w:val="false"/>
          <w:i w:val="false"/>
          <w:sz w:val="20"/>
        </w:rPr>
        <w:t>而除了印尼比较强的脉压导致国内面临较高的内部压力之外，马中的中心内部趋势我们认为也是值得关注的。马东四月的库存已经是出现了质量回升的情况，虽然五月的产量因假期较多，环比是有一定的回落的，但在出口更大的降幅之下，仍然是有进步累库的一个压力的。根据路透的预测，马中五月份的产量会有环比4.5%的降幅，出口4.8%的一个降幅。但尽管它的出口给的比船运机构8.8%到15.5%的降幅更窄，月末库存依然是要增到236万吨，环比有2.2%的一个增幅。而在未来几个月经营的卖货以及无压力下，我们认为马中的出口前景依然还是会面临到被挤占的一个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47:13</w:t>
      </w:r>
    </w:p>
    <w:p>
      <w:r>
        <w:rPr>
          <w:rFonts w:ascii="等线(中文正文)" w:hAnsi="等线(中文正文)" w:cs="等线(中文正文)" w:eastAsia="等线(中文正文)"/>
          <w:b w:val="false"/>
          <w:i w:val="false"/>
          <w:sz w:val="20"/>
        </w:rPr>
        <w:t>随着这个棕榈季节性增长的推进，马中的库存仍然是有着较强的增长趋势的这对于中游市场的多头情绪聚集，我们认为是不太有利的。虽然说产业的出口和中游出口可能不一定会少，但主要是出到了运营上。从表面上看我们会看到马总的数据，哪个数据哪个速度会非常快，出口会比较慢。所以从情绪端，其实是对于这个多头是有所不利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47:45</w:t>
      </w:r>
    </w:p>
    <w:p>
      <w:r>
        <w:rPr>
          <w:rFonts w:ascii="等线(中文正文)" w:hAnsi="等线(中文正文)" w:cs="等线(中文正文)" w:eastAsia="等线(中文正文)"/>
          <w:b w:val="false"/>
          <w:i w:val="false"/>
          <w:sz w:val="20"/>
        </w:rPr>
        <w:t>对于国内市场来说，在巨大的现货累库压力之下，目前的国内华东的中琉基差其实已经跌到负的280。并且我们认为可能会存在进一步下行的空间，面临进口量好库存高且趋增，盘面大幅松紧现货的形式，虽然说远期的厄尼诺以及印尼的出口政策是存在炒作的机会。但是从库存基差利润的维度来看，短周期的中2009我们认为并不是一个做多的好选择。甚至是随着时间的推移，临近交割月的基差回归，可能会对于这个合约构成比较大的下行的压力。而随着美豆油以及菜油走势的转弱，国内的油脂市场做多情绪我们认为也会受到明显的拖累。在近期呈大幅呈现回落之后，短期关注中009在4月中旬低点附近的表现，下方的支撑我们认为可能会到9000到9200附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48:44</w:t>
      </w:r>
    </w:p>
    <w:p>
      <w:r>
        <w:rPr>
          <w:rFonts w:ascii="等线(中文正文)" w:hAnsi="等线(中文正文)" w:cs="等线(中文正文)" w:eastAsia="等线(中文正文)"/>
          <w:b w:val="false"/>
          <w:i w:val="false"/>
          <w:sz w:val="20"/>
        </w:rPr>
        <w:t>相比于棕榈油以及菜系，豆类的题材会相对匮乏一些。随着美豆的波动进入了尾声，市场原本是计划炒作一波大平原的干旱的，但是近期该干旱地区是出现了及时的降雨，浇灭的是上的一个炒作的热情，导致蛋白粕跟随CBOT大豆出现明显的走低。并且可能也因为美豆油的一个走弱，对于这个压榨的基础也是形成削弱，所以这个美豆油的走弱其实也是有拖累美豆的一个表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49:18</w:t>
      </w:r>
    </w:p>
    <w:p>
      <w:r>
        <w:rPr>
          <w:rFonts w:ascii="等线(中文正文)" w:hAnsi="等线(中文正文)" w:cs="等线(中文正文)" w:eastAsia="等线(中文正文)"/>
          <w:b w:val="false"/>
          <w:i w:val="false"/>
          <w:sz w:val="20"/>
        </w:rPr>
        <w:t>虽然市场是一度的炒作，中国因美国因为劳动的问题对中国商品加税12.5%，这是一度有提振斗或者走高的。但是在美都有大幅走弱的拖累之下，CBOT大豆仍然是跌破了1150美分的支撑。这仍然是从成本以及估值端对连盘的豆类走势带来了比较大的打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49:41</w:t>
      </w:r>
    </w:p>
    <w:p>
      <w:r>
        <w:rPr>
          <w:rFonts w:ascii="等线(中文正文)" w:hAnsi="等线(中文正文)" w:cs="等线(中文正文)" w:eastAsia="等线(中文正文)"/>
          <w:b w:val="false"/>
          <w:i w:val="false"/>
          <w:sz w:val="20"/>
        </w:rPr>
        <w:t>菜粕的走势也是有受到拖累的，短期我们认为都有09到8400附近的表现可以去关注。但是我们认为其实是有失守风险的。如果失守的话，可能会进一步的下探8200到8300。但在09的下半之，我们预计会在2850到2900附近，这是基本面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50:05</w:t>
      </w:r>
    </w:p>
    <w:p>
      <w:r>
        <w:rPr>
          <w:rFonts w:ascii="等线(中文正文)" w:hAnsi="等线(中文正文)" w:cs="等线(中文正文)" w:eastAsia="等线(中文正文)"/>
          <w:b w:val="false"/>
          <w:i w:val="false"/>
          <w:sz w:val="20"/>
        </w:rPr>
        <w:t>宏观这一边，刚刚很多老师也有提到过，就中东局势的降温，美国强劲的非农就业数据提振市场对于美联储年内加的预期，是对于整体的大宗商品表现其实是不太有利的。所以综合宏观以及基本面来看，我们认为短期油脂油量回调的压力其实是偏大的，暂时还是以回调去看待。那如果要去抄底的话，可能也需要去找一找一些相对有安全边际的位置。那就刚刚说到的一些这种支撑位附近，可以去考虑做一定的适当。然后摊位也不要放的太重，因为你也没有办法保证不会有这种宏观系统性风险出现的可能性。好的，以上就是我们今天的首席说的全部内容，感谢大家的收听。我们下周。</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2026-06-07T14:59:45Z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E6636BB100BBAFBB4581D91E6DDB87D43AC1BE0CC37DD049FA61463F44DFE5CA9EDB9DEC4B5CE7D4A81B7792D81F40DF986D84C3FE2B284154BD9C7D590DCE4A4539035</vt:lpwstr>
  </property>
</Properties>
</file>