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PartName="/docProps/custom.xml" ContentType="application/vnd.openxmlformats-officedocument.custom-properti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ype="http://schemas.openxmlformats.org/officeDocument/2006/relationships/custom-properties" Target="docProps/custom.xml"/></Relationships>
</file>

<file path=word/document.xml><?xml version="1.0" encoding="utf-8"?>
<w:document xmlns:w="http://schemas.openxmlformats.org/wordprocessingml/2006/main">
  <w:body>
    <w:p>
      <w:pPr>
        <w:pStyle w:val="ac"/>
      </w:pPr>
      <w:r>
        <w:t>华源北交所 - 北交所周周昊声音（第七十五期）：北交所市场迎来反弹，后市机遇该如何把握？ 260607_原文</w:t>
      </w:r>
    </w:p>
    <w:p>
      <w:pPr>
        <w:jc w:val="center"/>
      </w:pPr>
      <w:r>
        <w:rPr>
          <w:rFonts w:ascii="等线(中文正文)" w:hAnsi="等线(中文正文)" w:cs="等线(中文正文)" w:eastAsia="等线(中文正文)"/>
          <w:b w:val="false"/>
          <w:i w:val="false"/>
          <w:sz w:val="20"/>
        </w:rPr>
        <w:t>2026年06月07日 22:53</w:t>
      </w:r>
    </w:p>
    <w:p>
      <w:r>
        <w:rPr>
          <w:rFonts w:ascii="等线(中文正文)" w:hAnsi="等线(中文正文)" w:cs="等线(中文正文)" w:eastAsia="等线(中文正文)"/>
          <w:b w:val="false"/>
          <w:i w:val="false"/>
          <w:sz w:val="20"/>
        </w:rPr>
        <w:t>发言人1   00:00</w:t>
      </w:r>
    </w:p>
    <w:p>
      <w:r>
        <w:rPr>
          <w:rFonts w:ascii="等线(中文正文)" w:hAnsi="等线(中文正文)" w:cs="等线(中文正文)" w:eastAsia="等线(中文正文)"/>
          <w:b w:val="false"/>
          <w:i w:val="false"/>
          <w:sz w:val="20"/>
        </w:rPr>
        <w:t>好的，各位领导，大家下午好。欢迎大家参加我们组织的这个周周昊天的系列会议，我是华西证券北交所研究的手机分析账号。今天是我们这个系列会议的第75第15期了，我们今天的主题叫做北交所市场迎来反弹，后市机遇该如何把握，相关的议题的探讨，我们差不多过去七十多期围绕着五个话题进行展开的。今天这个主题就差不多类似于我们其中的一系列市场政策跟生态变化，或者市场一些变化，我们会进行一些解读，包括后续的一些观点的汇报，这是第一个系列。</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00:42</w:t>
      </w:r>
    </w:p>
    <w:p>
      <w:r>
        <w:rPr>
          <w:rFonts w:ascii="等线(中文正文)" w:hAnsi="等线(中文正文)" w:cs="等线(中文正文)" w:eastAsia="等线(中文正文)"/>
          <w:b w:val="false"/>
          <w:i w:val="false"/>
          <w:sz w:val="20"/>
        </w:rPr>
        <w:t>第二二系列针对这个市场的一些年度策略、半年度策略，包括季度策略，尤其是在这个季度末的时候，我们会做相关的要深度的探讨。其实早在三月底四月初的时候，我们也对于整体二季度的一些策略的情况，包括北交所这块市场怎么去看做了深入梳理。第三个系列针对这个公募基金的财报的数据，季度数据、年度数据、半年度数据相关数据做做解读做分析。第四个系列针对我们的市场里面的这个特色行业，特色行业里面相关的标记做梳理。我们之前梳理过北交所领域里面半导体产业链的标的，包括AI加产业标的以及机械产业标的等等，还有一些特色消费板块的标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01:33</w:t>
      </w:r>
    </w:p>
    <w:p>
      <w:r>
        <w:rPr>
          <w:rFonts w:ascii="等线(中文正文)" w:hAnsi="等线(中文正文)" w:cs="等线(中文正文)" w:eastAsia="等线(中文正文)"/>
          <w:b w:val="false"/>
          <w:i w:val="false"/>
          <w:sz w:val="20"/>
        </w:rPr>
        <w:t>第五个系列针对市场里面的新股的情况，尤其是市场的这个新股的一个变化包括这个询价的变往那个询价的变化，包括这市场里面这个优质的新股的关注，有各方面情况。并且在新股这边我们团队有一个产品化系列化的一个矩阵的产品，包括这个日度的新股的更新，包括这个新股的深度报告，包括这个新股的月度报告和季度报告。所以差不多就是我们每周日下午四点钟，周周昊声音的系列会议基本上围绕这个五个话题进行展开的。这五个话题基本上也囊括了我们认为这个市场里面很核心的关键的节点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02:21</w:t>
      </w:r>
    </w:p>
    <w:p>
      <w:r>
        <w:rPr>
          <w:rFonts w:ascii="等线(中文正文)" w:hAnsi="等线(中文正文)" w:cs="等线(中文正文)" w:eastAsia="等线(中文正文)"/>
          <w:b w:val="false"/>
          <w:i w:val="false"/>
          <w:sz w:val="20"/>
        </w:rPr>
        <w:t>那今天在会议讨论这个主题，确实是因为周上周五我们这个市场大涨了，市场反弹了。这个收盘是五个多点，其中最高的时候也到了七八个点，这个情况。但是上周五整体市场其实除了北交所这边，其他市场其实都是在相关的调整，所以很多领导跟我们去讨论去交流这个事儿。那我就借着今天这个会议再阐述一下我们对于这个北交所市场的观点。其实我们想说我们对于北交所这个市场的观点，其实在我们当初四月初的时候，发相关的这个专题报告的时候，我们就提示到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03:06</w:t>
      </w:r>
    </w:p>
    <w:p>
      <w:r>
        <w:rPr>
          <w:rFonts w:ascii="等线(中文正文)" w:hAnsi="等线(中文正文)" w:cs="等线(中文正文)" w:eastAsia="等线(中文正文)"/>
          <w:b w:val="false"/>
          <w:i w:val="false"/>
          <w:sz w:val="20"/>
        </w:rPr>
        <w:t>尤其是到这个北交所或者是各方面情况，发现一季报结束之后，其实就是这个五月份的情况，这个有可能四月中旬五月份的情况，有可能往往这个十月份之前，其中的一个两个月时间，两三个月时间可能是有一相比于双那个双创是有超额的。所以我们一点结论在于，就针对从四月初开始，只不过现在已经又又又过了一个多月的时间，后面会讲一下这个变化，但是结论我们应该是变化不太大的。就是我基本上我们认为1250点的这个北证50，如果看指数，因为这虽然里面就两个指数，我们认为是处在这个政策预期低，持续周期比和这个估值比价低，我们认为是三重从这个底部区域了这块情况，因为如果各位领导之前参与过我们的会议，包括看过我们相关报告来说的话，其实北交所发展其实快五年时间。</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04:12</w:t>
      </w:r>
    </w:p>
    <w:p>
      <w:r>
        <w:rPr>
          <w:rFonts w:ascii="等线(中文正文)" w:hAnsi="等线(中文正文)" w:cs="等线(中文正文)" w:eastAsia="等线(中文正文)"/>
          <w:b w:val="false"/>
          <w:i w:val="false"/>
          <w:sz w:val="20"/>
        </w:rPr>
        <w:t>尤其从二三年至今来看，跑赢双创的差不多是有三次的时候。第一次是在二三年的十月份到年底，当初这个是一波就是北那个北证50，现在涨幅差不多只有有50个点，这个相对沪深300跟创业板等等，这个超额都非常明显，这是第一次。第二次就924了，24.924这个是比较好理解的。当初也是差不多到年底也是我们今天涨幅是一倍以上了。这个相比于整体的双创，这个幅度也是非常大的那这个比较好理解，就是熊转牛的时候。</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04:50</w:t>
      </w:r>
    </w:p>
    <w:p>
      <w:r>
        <w:rPr>
          <w:rFonts w:ascii="等线(中文正文)" w:hAnsi="等线(中文正文)" w:cs="等线(中文正文)" w:eastAsia="等线(中文正文)"/>
          <w:b w:val="false"/>
          <w:i w:val="false"/>
          <w:sz w:val="20"/>
        </w:rPr>
        <w:t>第三次是25年年初的时候。25年年初的时候，当初是以也是以相关的这个科技的主线跟这个特色消费的相关的标的，在权重股引领了一波的一个上涨，所以差不多过去五年时间吧。那如果看差不多就是三次北证跑赢双创，每一次的幅度差不多是在两个月到3个月，相当于不到一个季度一个季度是有一个慢脉冲式的一个行情脉冲式的一个行情，这个比较好的一个显著的一个一个超额了一个超额了。所以站在当前这个时间节点往后来看，我们认为大概率有可能可能会看到这个跑赢整体的一个双向的情况，那这次我们这一类比成大概率有可能，其实可以参考二三年的一次的情况，是这个政策端的这个水龙头不断落地，去带动了这块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05:47</w:t>
      </w:r>
    </w:p>
    <w:p>
      <w:r>
        <w:rPr>
          <w:rFonts w:ascii="等线(中文正文)" w:hAnsi="等线(中文正文)" w:cs="等线(中文正文)" w:eastAsia="等线(中文正文)"/>
          <w:b w:val="false"/>
          <w:i w:val="false"/>
          <w:sz w:val="20"/>
        </w:rPr>
        <w:t>为啥呢？其实，为啥我们其实从四月初开始一直提到了北交所政策端水龙头持续在拧开。其实有很多公开的情况大家都能看到。比如说其实4月7号的时候，我们博时基金北证50指数的产品上限原来都是买了5000块钱，1万块钱提升到了100万。再到4月10号，中科医就北交所中科仪进行这个询价了。虽然询价这个事儿，它不是一个针对北交所市场，它不是一个新东西。因为二三年之前二三年其实之前有五六家企业已进行询价了，但是只是有三年时间没进行询价了。但是我们想说，这个中科仪的往线下询价，针对我们北交所这个市场，我们一直提到这个东西，如果很多如果领导听过我们之前过去的线下路演也好，包括这个线上路演也好，一直提到这个事，我们认为意义非常重大的，就打新制度的改革持续深化。</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06:42</w:t>
      </w:r>
    </w:p>
    <w:p>
      <w:r>
        <w:rPr>
          <w:rFonts w:ascii="等线(中文正文)" w:hAnsi="等线(中文正文)" w:cs="等线(中文正文)" w:eastAsia="等线(中文正文)"/>
          <w:b w:val="false"/>
          <w:i w:val="false"/>
          <w:sz w:val="20"/>
        </w:rPr>
        <w:t>为啥我们说意义非常重大呢？就这个事儿打新评价这个事儿，我们觉得三点非常重大。举个简单的例子，比如说第一个就是其实每家基金公司，尤其中大型基金公司都是有打新团队的，我们讨论调研了解下来是这样，但是北交所过去都是是网上打新的，但是网上打新的大概率，这个数据可能就是我们做一个参考就好了。可能就是20%的人，比如说100个机构，可能20%的机构才参与这个网上打新，可能剩下80%的机构不参与这个北交所的网新股的网上打新。但是他一旦是往下询价的话，那可能剩下80%领域里面至少50%的机构其实他会参与网下询价。这个就类似于跟沪深的是一个道理一样的了，都是有有询价的话，所以这样的话，对于这个机构端关注北交所，那持续肯定会变得多了。那只有先关注才会有交易。所以你看到中科医这个询价这个事儿，我们觉得第一点就是机构关注北交所这个使用符号持续在拧开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07:47</w:t>
      </w:r>
    </w:p>
    <w:p>
      <w:r>
        <w:rPr>
          <w:rFonts w:ascii="等线(中文正文)" w:hAnsi="等线(中文正文)" w:cs="等线(中文正文)" w:eastAsia="等线(中文正文)"/>
          <w:b w:val="false"/>
          <w:i w:val="false"/>
          <w:sz w:val="20"/>
        </w:rPr>
        <w:t>并且其实你发现这次中科移民的往往下的询价，往下的打新的中签率，其实比我们自己的判断其实还是低了一点，当初但是他比网上高了十倍，往下是千四的中签率，那比我们稍微低了一点的话。核心原因其实很多大的机构在这次中科医的网下询价，其实参与率其实非常大的。所以这个时候我想说第一点，针对机构端来说，这个现象是很重要的。第二点，针对上市公司的这些很多领导，我们讨论为啥这些公司来北交所上市，双创，我们一直提到这个东西他们没有一个最优解，可能是一个可行解。</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08:26</w:t>
      </w:r>
    </w:p>
    <w:p>
      <w:r>
        <w:rPr>
          <w:rFonts w:ascii="等线(中文正文)" w:hAnsi="等线(中文正文)" w:cs="等线(中文正文)" w:eastAsia="等线(中文正文)"/>
          <w:b w:val="false"/>
          <w:i w:val="false"/>
          <w:sz w:val="20"/>
        </w:rPr>
        <w:t>这个多方面的因素导致的，这块一个情况，那也会让一些其实还是蛮优质的企业。因为目前来说，北交所整体来说，这个定价发行基本上都在参考过去的案例都是在15倍，不高于15倍。那会导致一些比较优质的企业可能觉得这个比较低一点这个东西，但是如果你进行询价的话，那就是说你自己靠自身的能力，自己本事去参与询价。也会让这些优质的企业，不错的企业其实来到这市场，我觉得也扫清了一定一些的小的障碍这块一个情况。所以你发现从机构端也好，从上市公司端也好，它是一个双赢的，我们认为是一个选择。</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09:10</w:t>
      </w:r>
    </w:p>
    <w:p>
      <w:r>
        <w:rPr>
          <w:rFonts w:ascii="等线(中文正文)" w:hAnsi="等线(中文正文)" w:cs="等线(中文正文)" w:eastAsia="等线(中文正文)"/>
          <w:b w:val="false"/>
          <w:i w:val="false"/>
          <w:sz w:val="20"/>
        </w:rPr>
        <w:t>并且你可以看到又有一家公司进行网下询价了，现在我们发现过去接近一个月时间跟我们讨论打新这个事的这机构越来越多了，这个我后续再展开一下，所以我们想说4月10号冲刺疫情询价这个事情，也正所谓水龙头持续在你开，包括大家如果看时间轴来说的话，4月15号博世基金的产品的上限也打开了，这100万也不设了。再到4月中旬的时候，就是4月17号到4月20。好了，21号22号，那些天就是差不多一周的时间。那你会发现其实有几只的北京50指数基的产品份额由这个5亿份提升到了15亿份，原来都最高的知道是5亿份，你比如像易方达、华夏、广发、博时，他们不光是提升这个份额上限，并且放宽了这个申购限制。此外还有一些公司也是提升到15亿份，包括并且包括像天弘、中国等等这些公司他们也发布公告了，对大额申购也是进行了进一步的放开。所以也会推动未来只有这个上限提升了上去，才有可能使这个规模进一步扩大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10:27</w:t>
      </w:r>
    </w:p>
    <w:p>
      <w:r>
        <w:rPr>
          <w:rFonts w:ascii="等线(中文正文)" w:hAnsi="等线(中文正文)" w:cs="等线(中文正文)" w:eastAsia="等线(中文正文)"/>
          <w:b w:val="false"/>
          <w:i w:val="false"/>
          <w:sz w:val="20"/>
        </w:rPr>
        <w:t>那你如果为啥？其实我们举个简单例子，比如说24年924那1波，其实北京50指数基金这个市场其实有很大的一个贡献。当初都是不断的去申购，是正反馈，不断的申购，需要不断的去买，不断申购就买。但是你到一定上限，他编辑项已经递减了，我们到时候也提到就到5月份的上限了，你不能再去申购了。但是你发现4月4月中旬到4月20号开始有一些大的进攻，就开始把这个上限就往上提了，所以这个也是隐含的后续这块一个指数基金一块相关的扩容，所以其实我们想说第一点就是代孕其实四月中旬这个开始，无论从指数化的一个建设的一个提速，包括规模的一个扩容，再到整个发行定价机制的一个优化，又开始往下询价了等等。再叠加后续市场上可能会期待着相关的北交所的主动型产品，这个市场的需求还是比较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11:29</w:t>
      </w:r>
    </w:p>
    <w:p>
      <w:r>
        <w:rPr>
          <w:rFonts w:ascii="等线(中文正文)" w:hAnsi="等线(中文正文)" w:cs="等线(中文正文)" w:eastAsia="等线(中文正文)"/>
          <w:b w:val="false"/>
          <w:i w:val="false"/>
          <w:sz w:val="20"/>
        </w:rPr>
        <w:t>因为目前来说，北正相关的这个主动性产品，专门投北摇滚的产品，只有当初开市的时候发行十来只这个产品，其实后续都还没有，但市场需求还是比较大的。我们也是大概率，大家后续有可能这块就是看一些主动型的产品，那这个肯定我们就跟着随着市场的发展，随着整个推动，后续去研判这个事儿。我们想说就正合的水龙头就持续在推进了，这是第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12:00</w:t>
      </w:r>
    </w:p>
    <w:p>
      <w:r>
        <w:rPr>
          <w:rFonts w:ascii="等线(中文正文)" w:hAnsi="等线(中文正文)" w:cs="等线(中文正文)" w:eastAsia="等线(中文正文)"/>
          <w:b w:val="false"/>
          <w:i w:val="false"/>
          <w:sz w:val="20"/>
        </w:rPr>
        <w:t>第二点，从其实四月初开始，市场流动性了基本上到了100亿了，100亿左右了。但是二这个26年5 3月底四月初的时候，相比于去25年年初的时候，那个100亿是完全不太一样的。现在相比当时多了40家来一家企业，企业一样的成交额相比，也就是换句话说，就比当初1000还是要更差还是要更差了并且这个位置你如果拉长来看，过去三年多来看，基本上就处于一个非常紧的成交额的一个位置。也就是说白了我们想提到就是量能的第一位，就是情绪的一个底部位置，情绪周期底。</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12:41</w:t>
      </w:r>
    </w:p>
    <w:p>
      <w:r>
        <w:rPr>
          <w:rFonts w:ascii="等线(中文正文)" w:hAnsi="等线(中文正文)" w:cs="等线(中文正文)" w:eastAsia="等线(中文正文)"/>
          <w:b w:val="false"/>
          <w:i w:val="false"/>
          <w:sz w:val="20"/>
        </w:rPr>
        <w:t>那为啥大家提到4月中旬到5月份，这个成交又回去了100亿呢？那你如果拆出来结构来说的话，这个100亿更多的全流向到了次新股去了。如果你放整体来说，其实很多公司其实那个领成交额一直还是没有在变化，可以说还是处在一个低位的位置。就是现在这个水位跟当初四月初的时候是一样的，所以这个就是当初我们四月初提到了，当初那波的一个反弹上去。我们当初一直提到就北交所这三个点情绪周期底，包括政策的这政策的预期里，还有一点就是估值。比亚迪去提到这个位置之后，我们提到了北交所次新股是需要特别需要大家去重视的。所以回顾这一个来月的时间，确实这个观点我们觉得得到了一个这个市场的一个验证。但是你看北京50指数，它又回归到这个位置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13:37</w:t>
      </w:r>
    </w:p>
    <w:p>
      <w:r>
        <w:rPr>
          <w:rFonts w:ascii="等线(中文正文)" w:hAnsi="等线(中文正文)" w:cs="等线(中文正文)" w:eastAsia="等线(中文正文)"/>
          <w:b w:val="false"/>
          <w:i w:val="false"/>
          <w:sz w:val="20"/>
        </w:rPr>
        <w:t>确实因为很多新的股票进到指数，它需要是上市满六个月。但如果你要想上想听到指数，怎么也得需要九个月的时间。对，所以这个是这样的一个情况。并且其实你发现在五月中下旬的时候，尤其5月20多号的时候，就北交所的这个成交额你发现你这个分化也是跟沪深整体市场一样的。特别是啊我们当时周报也提示到了，就是你发现10%的公司，这个top 20家公司的成交的占比占据了这个市场整体60%，接近60%的成交额这里面这个26年上的其中有6989家公司占据成交额30%以上，所以你看这个成交量是非常大的。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14:21</w:t>
      </w:r>
    </w:p>
    <w:p>
      <w:r>
        <w:rPr>
          <w:rFonts w:ascii="等线(中文正文)" w:hAnsi="等线(中文正文)" w:cs="等线(中文正文)" w:eastAsia="等线(中文正文)"/>
          <w:b w:val="false"/>
          <w:i w:val="false"/>
          <w:sz w:val="20"/>
        </w:rPr>
        <w:t>极致的。我们当时也提到了，其实需要注重一下这块的一个小的波动的一个风险了，就太极致了，导致这块儿一个情况。但是这样的情况就导致了一些北交所领域里面，在50指数也好，或者一些老的股票，因为整体这块一个吸血情况，导致他们的一些下跌。不是因为整体的这个趋势的问题，也不是因为整体的这个基本面的变化，而是这个流动性的小的吸淤血这块情况。那我们其实认为其实是反过来说，从投资角度来说，反而是比较好的关注时点了。所以这块你就发现其实从上周五开始，很多这种股票其实都是在阶段性的，都是在企稳，包括有个小的不错的一个反弹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15:05</w:t>
      </w:r>
    </w:p>
    <w:p>
      <w:r>
        <w:rPr>
          <w:rFonts w:ascii="等线(中文正文)" w:hAnsi="等线(中文正文)" w:cs="等线(中文正文)" w:eastAsia="等线(中文正文)"/>
          <w:b w:val="false"/>
          <w:i w:val="false"/>
          <w:sz w:val="20"/>
        </w:rPr>
        <w:t>那这个是这样的情况，包括我们又提示到了，目前来说从估值比亚迪来说，就6月5月底就6月56月初的这个估值比较低，相比于这个四月初的时候更低的位置了。最新情况你发现到5月底的时候，这个北证A股相比于科创板的创业板的估值是8.2折了，相比于科创板的估值是4.4折了。如果拉长来看，二三年至今来说的话，这个估值中枢跟那个创业板差不多就在9折左右。就跟那个科创板估值中枢差不多，就在6折，6.1折左右。现在这个位置你就处于一个估值比亚迪的这个中枢以下的位置，中枢以下的位置所以为什么我们提示到站在当前这个时间点，北交所这个市场，用一句话总结就是在这个政策预期底，这个情绪周期底跟估值加底这个位置。所以这个位置我们一直建议很多领导去有花一些时间，多去关注北交所这边的一个相关的一个情况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16:09</w:t>
      </w:r>
    </w:p>
    <w:p>
      <w:r>
        <w:rPr>
          <w:rFonts w:ascii="等线(中文正文)" w:hAnsi="等线(中文正文)" w:cs="等线(中文正文)" w:eastAsia="等线(中文正文)"/>
          <w:b w:val="false"/>
          <w:i w:val="false"/>
          <w:sz w:val="20"/>
        </w:rPr>
        <w:t>并且你发现这个市场里面的一些标的这个跟当初24年10月8号去比都差不多的位置了。很多股票已经跌破了当初24年10月8号了，确实我们理解很多股票我们认为确实是应该跌的。那业绩不断的miss，整体是大估值，但确实还是有一部分的公司有一些超卖了。整体你就发现24年、25年整体他们业绩的增速都有三五十，但是整个市值跟当初是其实是一样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16:39</w:t>
      </w:r>
    </w:p>
    <w:p>
      <w:r>
        <w:rPr>
          <w:rFonts w:ascii="等线(中文正文)" w:hAnsi="等线(中文正文)" w:cs="等线(中文正文)" w:eastAsia="等线(中文正文)"/>
          <w:b w:val="false"/>
          <w:i w:val="false"/>
          <w:sz w:val="20"/>
        </w:rPr>
        <w:t>并且有很多公司他在行业里面的竞争格局是在变好的，所以导致这块确实是有一定的预期差在这了，所以这个就是我们讲到的。请关注公众号思维纪要社，更多纪要请加V西安20210130。这个市场的一个一个观点一个市场的一个观点这个是这样的情况，那怎么去参与这个市场呢？怎么去参与这个市场呢？我觉得是这样的，就北交所我们这个团队一直提到的，他北交所的投资相比沪深深这句话说偏难一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17:16</w:t>
      </w:r>
    </w:p>
    <w:p>
      <w:r>
        <w:rPr>
          <w:rFonts w:ascii="等线(中文正文)" w:hAnsi="等线(中文正文)" w:cs="等线(中文正文)" w:eastAsia="等线(中文正文)"/>
          <w:b w:val="false"/>
          <w:i w:val="false"/>
          <w:sz w:val="20"/>
        </w:rPr>
        <w:t>这个市场可能更多的可能是比较胜率比较高的情况是做左侧一点，就是在这个左侧一点这个相比就是说白了我们一直提到了，是买在流动性折价的时候，卖的流动性溢出的时候，这个胜率不能说百分之百，应该说至少91%以上的胜率。北交所的市场如果说在一个牛市的氛围下，整体牛市分析下你去做右侧觉得是不错。但如果说不是整体牛市情况下，你做右侧，这样做这个胜率各方面赔率我们认为其实是天一不见，并且在这个时候你很难去买的比较重的情况。所以针对这块一个结论，我们说我们对这个位置肯定是完全是不悲观的，并且是需要找机会的那你怎么去找？我们觉得是有几点需要第一点我觉得针对绝对收益的领导，针对绝对收益的领导，也可以去参与一下北交所这边的投资。那参与北交所这边投资，我们认为其实是参与北交所打新其实如果你看过去三年数据来说，其实比你去做做红利股，这个胜率跟赔率更。因为它这是一个偏无风险一个小套利的事情，并且今年的收益率我们认为其实还会再往上提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18:40</w:t>
      </w:r>
    </w:p>
    <w:p>
      <w:r>
        <w:rPr>
          <w:rFonts w:ascii="等线(中文正文)" w:hAnsi="等线(中文正文)" w:cs="等线(中文正文)" w:eastAsia="等线(中文正文)"/>
          <w:b w:val="false"/>
          <w:i w:val="false"/>
          <w:sz w:val="20"/>
        </w:rPr>
        <w:t>北交所打新这块情况，我们预判有可能到5个点到6个点，去年差不多在不到5个点左右。那我为啥这个情况是北交所打新呢？就是首日涨幅中签率跟那个上公司加入上市公司，就相比于去年我们预判至少翻一倍以上，中签率在比较低的位置。那你这个是上市公司的首涨幅。这个相比于一季度来说，就从四月份开始，五月份又有一些恢复了。去年差不多350，今年其实请关注公众号思维纪要社，更多纪要请加V西安20210130。</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19:18</w:t>
      </w:r>
    </w:p>
    <w:p>
      <w:r>
        <w:rPr>
          <w:rFonts w:ascii="等线(中文正文)" w:hAnsi="等线(中文正文)" w:cs="等线(中文正文)" w:eastAsia="等线(中文正文)"/>
          <w:b w:val="false"/>
          <w:i w:val="false"/>
          <w:sz w:val="20"/>
        </w:rPr>
        <w:t>前五个月已经差不多在200出头了，两百出头了。那你这个你三个住一层，所以相比去年还是有提升的。这块一个情况，并且现在还有往下询价，往下这边的话它的这个收益率还是比网上高不少的。所以针对绝对收益的领导，想在这市场先赚到，先尝到甜头。那我们自己认为你可以先从打新这个角度，陆陆续续的去关注到这个市场，去打听这个陆续关注的事。并且现在你发现为什么我说当初所以说一直提到北交所的这个四季度的机会隔音很简单的道理，过去大半年时间北交所的关注越来越低。可以这样去说，因为那边确实比较极致，导致市场的不断的一些阴跌，那次新股一样也是被拽下来的，所以你发现次新股的情况也是这个，估值在四月初的时候都在20倍左右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20:11</w:t>
      </w:r>
    </w:p>
    <w:p>
      <w:r>
        <w:rPr>
          <w:rFonts w:ascii="等线(中文正文)" w:hAnsi="等线(中文正文)" w:cs="等线(中文正文)" w:eastAsia="等线(中文正文)"/>
          <w:b w:val="false"/>
          <w:i w:val="false"/>
          <w:sz w:val="20"/>
        </w:rPr>
        <w:t>但是至今，尤其是24年924或者24年6月份之后，就过去两年时间，北交所上的这个新股，利润的中值都超过一个亿了。利润的终止，北斗的整体的利润其实中值才5000万，所以估值在一个比较合理或者偏低的位置。并且整个的这块的一个资产又比北交所整体要好很多，并且这些公司其实看今年业绩增速，明年业绩增速很多都在20到40甚至更高的一个情况，自然而然是有一波修复。因为北证A股整体的估值在40倍，他们在20倍左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20:45</w:t>
      </w:r>
    </w:p>
    <w:p>
      <w:r>
        <w:rPr>
          <w:rFonts w:ascii="等线(中文正文)" w:hAnsi="等线(中文正文)" w:cs="等线(中文正文)" w:eastAsia="等线(中文正文)"/>
          <w:b w:val="false"/>
          <w:i w:val="false"/>
          <w:sz w:val="20"/>
        </w:rPr>
        <w:t>所以我觉得第一点就是如果说想来观察，想来关注这个市场的领导，尤其偏绝对收益的领导，没参与过的。我的一个比较好的一个建议是从打新开始，从研究一些新股一些这块开始，逐渐的去关注到这个市场。第二个就是还有一个策略，也是针对绝对收益的领导，大家就去针对打新。</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21:05</w:t>
      </w:r>
    </w:p>
    <w:p>
      <w:r>
        <w:rPr>
          <w:rFonts w:ascii="等线(中文正文)" w:hAnsi="等线(中文正文)" w:cs="等线(中文正文)" w:eastAsia="等线(中文正文)"/>
          <w:b w:val="false"/>
          <w:i w:val="false"/>
          <w:sz w:val="20"/>
        </w:rPr>
        <w:t>我还在提一个，就是目前来说打新这个事儿，往上你可以去做，并且往下询价这个事儿我们自己认为也是持续做的。你可以看到上一次这个中科仪的就能看到，你像易方达、泰康这个工业中心等等。这大的机构你发现参与的力度非常活跃，参与力度非常活跃。比如像这个呃伊防癌，他们有接近200个产品去参与打新了，你就算我们统计了一下，大概可能是在有接近200个亿。那个申购，你算前四的中签率来说只有8000万，按手涨幅就是三四倍以上。就算我的手游卖这块，可能这个收益都还是很不错的。你这块一个情况，所以后面有有往下询价的案例，我们认为就可以持续去参与这个事儿。因为往下的中签率是比网上高十倍的，这个是补充一个。</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21:57</w:t>
      </w:r>
    </w:p>
    <w:p>
      <w:r>
        <w:rPr>
          <w:rFonts w:ascii="等线(中文正文)" w:hAnsi="等线(中文正文)" w:cs="等线(中文正文)" w:eastAsia="等线(中文正文)"/>
          <w:b w:val="false"/>
          <w:i w:val="false"/>
          <w:sz w:val="20"/>
        </w:rPr>
        <w:t>第二个就是净指数的策略，因为北证50指数一年调整四次，三月份调一次，六月份调一次，九月份调一次，12月份调一次。这马上又到6月15号调整了，所以下周这个策略我觉得是生效的，基本上是调入指数这个策略，尤其是在这个条指数生效前的一周，超额是比较明显的，超额差不多是在这个5%到10%之间不等均值差不多5%。这块情况，而且这个胜率是90%以上。那无非简单道理，就北证500指数基金要被动配置标的这块情况。如果说影响系数越高，它肯定效果越好啊。这营养系数代表下就是他要配的这个规模除以它的整体的日均成交额来看这边，所以这块一年四次机会，针对一些绝对收益的领导，我觉得这个策略其实还是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22:53</w:t>
      </w:r>
    </w:p>
    <w:p>
      <w:r>
        <w:rPr>
          <w:rFonts w:ascii="等线(中文正文)" w:hAnsi="等线(中文正文)" w:cs="等线(中文正文)" w:eastAsia="等线(中文正文)"/>
          <w:b w:val="false"/>
          <w:i w:val="false"/>
          <w:sz w:val="20"/>
        </w:rPr>
        <w:t>大部分的这个指数基金他们应该是在过生效前的3到5天，也就差不多你15号调你下周就周三到周五的阶段，所以这个策略绝对是有的。领导我觉得可以去关注这个事儿。那那调入的标的，差不多就是锦华新材三线电机跟科技股份。但是他们这次整体因为这些这三个公司每天的成交额其实还是可以的。流动性其实这个被动的买，可能对他们可能影响不是特别大，但是一定是有正面的影响的，所以大家可以去关注这个事儿，所以这个是我们想说的针对绝对收益的领导，去看我们北交所这个市场，这两点我觉得可以去重点去关注，去打新往上吻往下。另外就是靳北证50的这块策略，为啥我对我们先推荐这个策略？核心原因就是这样。参与这个市场的领导者形成一定的一些的正反馈，才好让这个市场里面的投资更好的活跃起来。</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23:53</w:t>
      </w:r>
    </w:p>
    <w:p>
      <w:r>
        <w:rPr>
          <w:rFonts w:ascii="等线(中文正文)" w:hAnsi="等线(中文正文)" w:cs="等线(中文正文)" w:eastAsia="等线(中文正文)"/>
          <w:b w:val="false"/>
          <w:i w:val="false"/>
          <w:sz w:val="20"/>
        </w:rPr>
        <w:t>第二个就是提到针对一些FOP的领导，很多领导跟我们讨论，就是这个位置，关注想北交所，想买北交所基金。那实话说确实目前北交所基金，只有这个北证50指数基金可以让他去随时申购赎回，其他的基金都是两年定开的，两年定开的这块一个这块一个情况。所以如果说想配的话，你只能去买整个北证50指数基金。但是我们想说这个位置1250点这个位置，你去配一配北证50指数基金。我们自己认为这个胜率跟赔率都还是很不错的。并且包括站在当前时间点节点，也就是下半年到五周年了。五周年时间包括我们提到政策水龙头持续在开，包括大家提到的相关的这个基金的会不扩规模也好，利润相关发行也好，优质的这个市场优质供给也好，再叠加后续的etf场内，因为这个市场发展四年多还没有etf包括后续的etf的预期也好，所以我们认为站在当前的时间点你去配一配这个北京50指，我们觉得也还是不错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25:03</w:t>
      </w:r>
    </w:p>
    <w:p>
      <w:r>
        <w:rPr>
          <w:rFonts w:ascii="等线(中文正文)" w:hAnsi="等线(中文正文)" w:cs="等线(中文正文)" w:eastAsia="等线(中文正文)"/>
          <w:b w:val="false"/>
          <w:i w:val="false"/>
          <w:sz w:val="20"/>
        </w:rPr>
        <w:t>这块情况，虽然我们确实私下很多跟一些机构的人员在讨论，目前来说北证50指数基金稍微有点小的失真了，那核心原因就是因为要过去一年多两年进到这市场里面标的，他至少要九个月才能见到指数，就不太很快的去享受到北交所的优质供给，在50指数里面能体现出来，是这样一个情况。但是北斗50目前来说，你比如像六个月的一些催化，也好像商业航天的一些催化，也好像一些机器人在底部的催化也好。因为北交所北证50里面，你看权重来说的话，20%多是这个锂电为主，20%多是类机器人，然后20%不到20，是这个相关的商业航天相关的。所以这些的标记的，或者这些的产业链一些趋势向好的趋势也会正面的，对于我们的指数有一定的这块的一个影响，所以这个是我们想说针对这个fo f的相关的领导，去看这个市场，去投资这个市场，相关的一些的思路。第三个我们想说就是这个针对权益的领导，针对权益的领导，我们是这样的，就是这目前我们的要求这个市场，我觉得整体来说，从投资来说，还说还是重个股，轻指数因为这个还是我就不啰嗦了，很多这个优质的供给，他刚上到这个市场，不太能进到指数里面所以这个市场里面的主动型的基金，是这个这个是能跑赢指数的，是能跑赢指数的。</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26:37</w:t>
      </w:r>
    </w:p>
    <w:p>
      <w:r>
        <w:rPr>
          <w:rFonts w:ascii="等线(中文正文)" w:hAnsi="等线(中文正文)" w:cs="等线(中文正文)" w:eastAsia="等线(中文正文)"/>
          <w:b w:val="false"/>
          <w:i w:val="false"/>
          <w:sz w:val="20"/>
        </w:rPr>
        <w:t>并且，就是因为导致过去大半年时间市场比较冷清，导致不在指数里面标的。我是实话说，很多标的其实就是因为流动性的小的问题，大家没人去去去投这个市场了。而且它不在指数，没有指数基金去拖着。不少标的它的价值目前来说它的这个价值远大于它的价格。因为这块儿一个情况，所以现在只是输时间，有有完全不输整个的这个收益。所以我们也是一个小的一个想法，或者一直一个小的一个建议。这如果相关的这个机构的领导去做，主动的机构领导就是发起这个产品，在当前这个位置如果说你一个基金，我们自己判断，你可以尝试去做做北交所相关的一个主题的一个产品去，因为实话说这样的话，其实为啥这样？</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27:31</w:t>
      </w:r>
    </w:p>
    <w:p>
      <w:r>
        <w:rPr>
          <w:rFonts w:ascii="等线(中文正文)" w:hAnsi="等线(中文正文)" w:cs="等线(中文正文)" w:eastAsia="等线(中文正文)"/>
          <w:b w:val="false"/>
          <w:i w:val="false"/>
          <w:sz w:val="20"/>
        </w:rPr>
        <w:t>因为很多股票是因为它的一个流动因素，导致他的那个那个价格失真了，把这些当成一个底仓去配，那你后续你能赚流动性修复的钱，业绩增长的钱跟估值修复的钱，这样一个一块的情况。但是如果说你一个基金，你只买一两个股票，你确实实话说从整个效率来说，对于这些偏流动性折价的一些标的可能就是对于这个基金的贡献就没那么大。所以第一点我们想说建议一些相关领导，如果这块有感兴趣的，可以私下跟我们团队取得私下的去路演，我们跟生去路演。</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28:12</w:t>
      </w:r>
    </w:p>
    <w:p>
      <w:r>
        <w:rPr>
          <w:rFonts w:ascii="等线(中文正文)" w:hAnsi="等线(中文正文)" w:cs="等线(中文正文)" w:eastAsia="等线(中文正文)"/>
          <w:b w:val="false"/>
          <w:i w:val="false"/>
          <w:sz w:val="20"/>
        </w:rPr>
        <w:t>就站在当前这个市场比较冷清的时候，往往是你去做这个市场的一些基金组合也好，是比较好的。其实时间节点，大家可以看这个北交所的相关的这个主动型产品，对他们的业绩整体来说其实是非常不错的对整体来说，而他们基金又是在市场比较冷清的时候，去去去建仓，去做这个组合，就这样这样一个情况，所以这个是我们想说的第一个，从策略上来说。第二个就是我们说这个市场领域里面，这个还是核心北交所市场核心还是要找稀缺性的标的，如果他在主线上面就更好，并且要找权限上的偏稀缺性的标的。因为我们这个会议是偏公开的。我们这边有个详细的excel的一个数据表格了，我们想说基本上有30支，目前是310多只股票，有差不多10%的公司，我们认为是放在全市场来说，都是非常有稀缺性的标的了。10%的公司就是至少他在行业是前三名的，大部分公司还可能是在行业第一名的，就类似于类似于这种标的。那比如说像这个太平集团下面的子公司民士达，那方论这边的国内就是第一的，海外有这个杜邦的去对标，并且他又收了一个中联科技园，就类似于其他的偏上游一点，并且它品类跟他还有区别的，并且你发现杜邦百的防水这块也有卖掉了。</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29:44</w:t>
      </w:r>
    </w:p>
    <w:p>
      <w:r>
        <w:rPr>
          <w:rFonts w:ascii="等线(中文正文)" w:hAnsi="等线(中文正文)" w:cs="等线(中文正文)" w:eastAsia="等线(中文正文)"/>
          <w:b w:val="false"/>
          <w:i w:val="false"/>
          <w:sz w:val="20"/>
        </w:rPr>
        <w:t>那核心对于像民进党这种类型的公司，这个中长期的逻辑其实是非常不错的，就类似于像这种，包括像做真空泵的，我们这种新的上市的标的就等等。以及像我们这里面有做那个品管的，目前在上市公司领域里面是也是这个行业前一两名的，就类似于这种标的，我们觉得是适合，在北交所是一个中期的维度去去去关注的。并且这个里面我们还有相关的一系列的标记。你比如说像这个沪深有相关的一些标的，有整体这个是主题的一个对话也好，我们这边相关的一些标记好做分析一些公司，我们最近一直重点推荐一些标的D。其实整体从管理层也好，从产业趋势也好，从它的站这个站位也好，都非常不错。可以私下看我们周报的，相关的这块一个标的的情况。所以我们想说站在这个位置，大家去选个股。</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30:47</w:t>
      </w:r>
    </w:p>
    <w:p>
      <w:r>
        <w:rPr>
          <w:rFonts w:ascii="等线(中文正文)" w:hAnsi="等线(中文正文)" w:cs="等线(中文正文)" w:eastAsia="等线(中文正文)"/>
          <w:b w:val="false"/>
          <w:i w:val="false"/>
          <w:sz w:val="20"/>
        </w:rPr>
        <w:t>并且我们还有一点我们想提示，就是整体这个科技类主线AI主线，我们也是非常好的。并且其实你发现在北交所领域里面，这个相关的主线，相比于沪深的这个估值折价，其实是挺明显的。但是不应该实话说，如果放在整个的产业的趋势来说，它是行业地位是明显不足的情况下，那无非就是因为流动性的问题。但流动性问题就不是大问题，很快可能会解决。</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31:17</w:t>
      </w:r>
    </w:p>
    <w:p>
      <w:r>
        <w:rPr>
          <w:rFonts w:ascii="等线(中文正文)" w:hAnsi="等线(中文正文)" w:cs="等线(中文正文)" w:eastAsia="等线(中文正文)"/>
          <w:b w:val="false"/>
          <w:i w:val="false"/>
          <w:sz w:val="20"/>
        </w:rPr>
        <w:t>并且随着最近整体这个市场，如果说是有一些高位的双创的资金过来，那我们觉得对于这些主线上的标的，他可能他的弹性其实还是很不错的，还是很不错的这块的情况。对，所以这个就是我们想说这个位置的北交所市场，无论从绝对收益的领导，无论想做这个权益的领导，在当前这个时间节点，我觉得对于毕加索的市场是非常负责，去送一下，之前来说几乎不太可能跟整个双创，跟中证两千是这个是背离的，目前这个节点是背离的，我们自己认为后续一定是有相关的，这个修复一定是有很相关的修复的，无论是从政策端的推动也好，从各方面资金端的制动也好。所以这个就是我们想说的，整体的这个市场的观点市场观点。</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32:14</w:t>
      </w:r>
    </w:p>
    <w:p>
      <w:r>
        <w:rPr>
          <w:rFonts w:ascii="等线(中文正文)" w:hAnsi="等线(中文正文)" w:cs="等线(中文正文)" w:eastAsia="等线(中文正文)"/>
          <w:b w:val="false"/>
          <w:i w:val="false"/>
          <w:sz w:val="20"/>
        </w:rPr>
        <w:t>那主线来说的话我们提到一个一一个就找全场稀缺性的标的，这个我们周报里包括我们一直推荐一些相关标的都有。第二个维度就是到26年，因为是马上到中报了，你可以看大家看中报有预期改善的，或者呈报一直持续高增长的，并且26年持续高增长，并且这个估值比较有性价比的一些标的。第三个还是围绕整个AI相关的科技类的一个主线，包括半导体产业链，PCD产业链，如果说市场有回落，下来相关的一个一个投资的一个机会，这个是这个。第四个就是针对北交所领域资金，因为最近整体这样一个调整，很多资金的这个位置又到了比较不错的一个位置去了，大家也可以相关的去积极去关注所以这个就是我们今天差不多花费半个小时的时间吧，给大家汇报了我们对于市场的一些看法。其实我们市场的观点，其实早在四月中四月初四月中旬左右，就持续了相关这个观点的一个情况了。对于北交所这些这个就是我们当时策略会提到了，今年可能是前低后高有这么一个期待，所以这个是我们对于这个市场目前的一个观点。但是整体市场我觉得可能还是会有一些相关的一个震荡也好，各方面扰动也好但是我们想说大概率有可能现在这个点位往后来说，可能会有超额了。之前一直是这个吸血比较严重，比较极致，那边的一个情况。</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发言人1   33:57</w:t>
      </w:r>
    </w:p>
    <w:p>
      <w:r>
        <w:rPr>
          <w:rFonts w:ascii="等线(中文正文)" w:hAnsi="等线(中文正文)" w:cs="等线(中文正文)" w:eastAsia="等线(中文正文)"/>
          <w:b w:val="false"/>
          <w:i w:val="false"/>
          <w:sz w:val="20"/>
        </w:rPr>
        <w:t>对，以上就是我们这个周周好像其实有五期的全部内容了。我看后面有一些领导到后面进来的，没关系，大家感兴趣的话也可以私下跟我们团队取得联系。包括我们下周也会有一些线下的调研，感兴趣的领导也可以私下跟我们这边取得联系。我们今天的会议就先到这里，感谢参与的各位领导会。</w:t>
      </w:r>
    </w:p>
  </w:body>
</w:document>
</file>

<file path=word/numbering.xml><?xml version="1.0" encoding="utf-8"?>
<w:numbering xmlns:w="http://schemas.openxmlformats.org/wordprocessingml/2006/main"/>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2026-06-07T14:59:30Z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perty1">
    <vt:lpwstr>E6636BB100BBAFBB4581D91E6DDB87D49ACBBE0CC37DD819DA61463F44DFE5CA6E2B9DEC4F5BE7D4A81B77A23F1F40F4916D84C3FE2B284157B32C7D590DCE9D4F39035</vt:lpwstr>
  </property>
</Properties>
</file>