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煤电双雄，如何看待夏季电力与煤炭弹性 260528_原文</w:t>
      </w:r>
    </w:p>
    <w:p>
      <w:pPr>
        <w:jc w:val="center"/>
      </w:pPr>
      <w:r>
        <w:rPr>
          <w:rFonts w:ascii="等线(中文正文)" w:hAnsi="等线(中文正文)" w:cs="等线(中文正文)" w:eastAsia="等线(中文正文)"/>
          <w:b w:val="false"/>
          <w:i w:val="false"/>
          <w:sz w:val="20"/>
        </w:rPr>
        <w:t>2026年06月01日 00:31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下降，我觉得这是一个很好的事情。煤价的上涨也有一也有也有利于电力企业分恢复自己对于下游的这个话语权，包括这个过程当中，你去看政府其实没怎么干预的对吧？那涨了就涨了，政府也不干预了，为什么不干预了？我觉得这是一个很好的现象。所以往后看的话，我们觉得这些南方一些火电公司有可能会有这个业绩反转的可能性，大家也可以适当的重视，就比以前我们的观点会稍微乐观一点。对于南方的火箭公司，另外的话，就是这个风光公司，风光公司的话，普遍我们觉得还是小一点的，可能就容易草率的协同，就很容易涨。但是大家需要注意，就是买了之后，需要注意有可能涨的也快，跌的也快，大家需要注意节奏好吧。这个没涨的相对会比较安全，所以说我们经常会给大家选一些没怎么涨的公司，大家可以自己去淘，因为太多了，我们就不一一介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00:54</w:t>
      </w:r>
    </w:p>
    <w:p>
      <w:r>
        <w:rPr>
          <w:rFonts w:ascii="等线(中文正文)" w:hAnsi="等线(中文正文)" w:cs="等线(中文正文)" w:eastAsia="等线(中文正文)"/>
          <w:b w:val="false"/>
          <w:i w:val="false"/>
          <w:sz w:val="20"/>
        </w:rPr>
        <w:t>另外的话，再说一下这个水电公司，南方这边由于电价涨，最近下雨又多，所以说水电应该是非常不错的。大家可以看一下这个乾元电力对吧，桂冠，广西能源这几家公司，还有就是什么什么川投、国投之类的，可能也都行。重点讲的是前面那几家水电公司，我们知道他们来水应该是不错的，还有华南水电，你来水可能不一定好，但是人家电价也是受用。大家可以看一下，好吧，我大概讲这些，下面交给我们黄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好的，谢谢杰哥。大家好，我这边是煤炭分析师黄涛，我这边来接着说一下煤炭。因煤炭其实从四月份一其实从四月中旬开始，我就对整个煤炭全面繁多了。当时就提前预判，今年的整个提前补库会导致价格可能在四月底五月初就开始出现大涨了，同时我在五月初的时候，联合我们策略，其实出了一个全球能源投资框架及深度报告。在这个报告里面，我就应该是第一次跟市场表达出了一我的一个投资思路。就是大家其实当前对于第一对于整个地缘，对于整个能源价格，尤其是天气，我这里面能源打个括号电，对能源价格的这个扰动还是太过乐观了，就是整个地缘造成的是硬缺口，但是整体市场大家还是抱有一旦敌人结束，整个能源价格会快速回到冲突前的这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第二个大的问题就是在今年的六月份的开始的全球北半球的下半年高峰期，市场应该是没有意识到整体夏季用电需求的强度，所以我就明确用了全球缺电扩张会倒逼全球能源投资框架会出现改变的一个大的方向。我的跟这个在市场在叙述我这个逻辑，所以我们其实从最近一段时间来看，大家可以看一下印度，印度在五月底的时候，整个全国的气温已经是接近50度了，全国大面积的断电，整个民生的问题非常严重。那中国在昨天我们看到广东，广东能源局发了文，就是广东提前两个月，整个负荷创历史新高，这个是也是非常明显的，就是今年的全球气候变暖，在尤其是在今年的厄尔尼诺的天气影响下，一定是比较严峻的。夏季年高峰，我觉得这一点的需求，我觉得市场目前对这块认知的强度是不够的。为什么？因为在2025年的下半年高峰，其实全球主要发达国家和主要的大大大国，除了中国以外都断了电。这其实是表明整个全球的电力系统在去年的状况下已经出现捉襟见肘的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这边导致出现这个问题的核心，我觉得来自于两方面。第一方面来自于AI的爆发性需求，整个AI我们看到其实最近几年无论是国内还是海外，整个发展其实都是爆发式的。这给电力系统带来了前所未有的挑战。因为按照全球过去十几年的整个电力增速来看，非常低，跟GDP是匹配的不到两个点，比较缓慢的增长，所以你的之前这段时间是没有任何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但是问题是2023年以来，随着整个AI的新兴需求的落地，你的整个AI的建设速度，即使以欧美那么慢的速度，都是两年一做，两年一做，并且规模都是在扩张的，是吧？2425年肯定是一个数据中心五百兆瓦。但是25年以后到26年可能是一G瓦，甚至往两G瓦去走，两年一个类似于可能1000万人大城市的用电，这给电力尤其是海外比较偏老旧的电网系统造成了爆发式的冲击。这跟按照正常时间维度去推进的整个电网改造五年以上的周期是严重不匹配的。整个AI用电是巨幅抬升了全天候的用电的负荷，用电的总量，这个我觉得是比较大的一个冲击。第二块其实就是城乡居民，来自于全球气候变暖，我们能够看到，当然有些投资者觉得你今年拉尼娜和明年的厄尔尼诺是不是不太靠谱？玄而又学，我又没搞清楚这个到底什么东西，但是我们暂时不谈论这两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05:30</w:t>
      </w:r>
    </w:p>
    <w:p>
      <w:r>
        <w:rPr>
          <w:rFonts w:ascii="等线(中文正文)" w:hAnsi="等线(中文正文)" w:cs="等线(中文正文)" w:eastAsia="等线(中文正文)"/>
          <w:b w:val="false"/>
          <w:i w:val="false"/>
          <w:sz w:val="20"/>
        </w:rPr>
        <w:t>我们看一下全球气候变暖，大家拉一下过去80年整个二战以来的整个全球工业化导致的全球气候变暖的一个结果。就是整个全球的气温的最高温度45度角每年往上抬升，基本上不见回头地方，不用随同。那么在最近几年，我觉得应该是越过一定的法制之后，因为大家大家整个对于气温的敏感度其实过了一个阀值，其实就比就必须要开空调了，就跟你夏天的是吧，你我春天可以不开，到夏天温度高了30度之后，我就必须要开。其实也是就你全球最高气温高过一定阀值之后，其实就非常的明显。能够看到在整个夏季的高峰，整个居民用电负荷的上升，对于对于整个最高波峰的拉动其实是非常明显的。举个例子，中国去年7月份单月全社会就业总量8.6增长，这个肯定跟经济没关系，经济不可能出现单月的巨幅波动，就是来自于这个夏季用电高峰，导致单月的城乡居民用电18%个点的增长，单月对于新增用电量贡献超过43%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这是中国还中国你二产还占比还那么大。你按照欧美的这些国家的视角来看，在夏季的高峰，你的城乡居民用电受天影响，对于新增用电贡献拉动一定是接近60%的这这是最大的一块扰动项最大的一块扰动项。所以我们觉得在今年印度已经率先给大家看了一个到底是什么样子。今年广东也是一个很好的例子，提前两年，只是提前两个月复合创新高，这还没有完全进入六月份的夏季迎高峰。所以我觉得今年的整体的温度带来的负荷问题，我觉得会很大，会继续扩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07:20</w:t>
      </w:r>
    </w:p>
    <w:p>
      <w:r>
        <w:rPr>
          <w:rFonts w:ascii="等线(中文正文)" w:hAnsi="等线(中文正文)" w:cs="等线(中文正文)" w:eastAsia="等线(中文正文)"/>
          <w:b w:val="false"/>
          <w:i w:val="false"/>
          <w:sz w:val="20"/>
        </w:rPr>
        <w:t>全球主要发达国家发达国家的用电缺口会造成电价的飙升，整个能源需求的极大抬升。但是在这个情况下，整个能源的供给，我们目前来看其实是完全还没有恢复正常的。即使美伊说要延长什么60天的这个停产停火协议，目前还没有完全恢复正常。但我觉得其实就是对今年夏天最大的考验最大的考验。所以其实我们能够从2025年以来能够看到各国的能源政策其实都在逐步调整。从过去几年完全给业绩铺路，到2025年开始，美国率先退出巴黎协定，重启煤电。再到今年3月份以来，随着整个地缘的问题的严重，日本明确的也是开始重启核电，重启煤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08:15</w:t>
      </w:r>
    </w:p>
    <w:p>
      <w:r>
        <w:rPr>
          <w:rFonts w:ascii="等线(中文正文)" w:hAnsi="等线(中文正文)" w:cs="等线(中文正文)" w:eastAsia="等线(中文正文)"/>
          <w:b w:val="false"/>
          <w:i w:val="false"/>
          <w:sz w:val="20"/>
        </w:rPr>
        <w:t>我觉得都是显示出了未来整个全球各个国家的能源的政策可能都全面的站稳第一位，整个能源安全站稳第一位，整个esd政策让道，我觉得这个可能是今年夏天我觉得最看好的方向，就是全球酒店。会带来了整个无论是从储能到电网改造，再到天气燃机，再到煤炭机组，再然后再到煤炭，整个产业，整个各个我刚才说前面说的这几个产业链链条的比较大的一个投资机会，我建议各位投资者去重点去关注一下。并且这个我觉得是伴随着整个AI和全球气候变暖，也依然是未来持续非常看好的方向。所以这是第一方面，我会汇报了一下全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然后第二方面，对于国内的煤炭，其实在最近这一周，其实整个基本面的变化其实也是非常的大非常大。因为原来这个四月份去我去全面很多煤炭，核心主要是来自于需求，就是我前面也说了，主要是来自于今年夏天的用电高峰。同时你的海外的能源大价格大涨，就会导致到中国的进口煤量去收窄。所以其实从进口的角度来看，我们已经看到了三月份到4月份，然后再到5月份，整个进口量的持续收缩。这边有来自于日韩台小煤的因素，当然也有很大一部分来自印尼。印尼在今年的1到2月份，其实是非常明确的向市场释放出了它的整个产量要减量的预期，然后上周整个印尼的政府总统其实也谈及，今年肯定要将私营企业的整个出口的特权收归国有，从国有企业的这个视角来全面的把控出口量。那整整个方向其实都跟年初其实是完全一致的，没有像市场预期的，是不是因为国际这个地缘导致能源价格大涨，他们的这个产量会有所放松，目前来看没有，所以整个进口我觉得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三月份以来一直保持着一个收缩的态势收缩态势，国内的大的变化是来自于整个上周五的非常不幸的山西的重特大煤矿安全事故，遇难人数已经超过80人了。我们能看到这个是非常沉痛的教训。这其实是在09年以来，所爆发的最严重的煤矿的安全事故。其实是从整个无论是国务院还是到各省各部委的这个态度来看，其实是非常震惊。这个关注度其实也是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11:16</w:t>
      </w:r>
    </w:p>
    <w:p>
      <w:r>
        <w:rPr>
          <w:rFonts w:ascii="等线(中文正文)" w:hAnsi="等线(中文正文)" w:cs="等线(中文正文)" w:eastAsia="等线(中文正文)"/>
          <w:b w:val="false"/>
          <w:i w:val="false"/>
          <w:sz w:val="20"/>
        </w:rPr>
        <w:t>所以我们觉得此次事故的影响，我觉得从短期来看，第一我们能够看到，无论是事故发生的周边区域，还是各主要产煤大省，其实都整个案件的力度一定是大幅度加强的。我们可以看一下2023年下半年到2024年Q1，在上一次的山西安监的过程中，导致整个山西省2024年1到4月份，整个原煤产量下降7500万吨。当时全国其他区域是增长的，就山西下降。因为山西是有双督察组入驻山西入住半年，当时在那段时间里面，山西总共出了23个事故，遇难人数50人。那今天的最近的这个事故是远远超过山西上一次的严重性。所以我觉得这次山西的安监的力度，我觉得一定比上一次更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12:16</w:t>
      </w:r>
    </w:p>
    <w:p>
      <w:r>
        <w:rPr>
          <w:rFonts w:ascii="等线(中文正文)" w:hAnsi="等线(中文正文)" w:cs="等线(中文正文)" w:eastAsia="等线(中文正文)"/>
          <w:b w:val="false"/>
          <w:i w:val="false"/>
          <w:sz w:val="20"/>
        </w:rPr>
        <w:t>第二，这次是给全国的煤炭生产企业和监管机构敲了一个非常沉痛的警钟。我们看到今天这个煤矿重大事故隐患判定标准，7月1号颁布，这个是5月6号通过的，经公告出来，今年7月1号正式实施，其实也是很可惜，这个政策没有在这次重大事故之前就颁布，那我们认为这个政策非常清晰的。我觉得对整个行业未来的整个无论是安全还是整个后续的产量，我觉得是指引了非常清晰的方向，就是原来，安监其实更多靠人治，就是各个地方政府对于你的煤矿的安全生产的监管，其实这个手有松有紧，其实完全凭各个地方政府自己来的。这次的这个重大事故隐患评定标准，其实是将各个，安全监管的方向明确计划什么重大隐患大的七个方面，然后再加上这个八十多条的一个具体情形，其实是非常详细的。把事关煤炭安全生产的方方面面给大家展露无遗。那就让各地的监管机构知道用什么评判标准来去监察，来去评判，并且企业也能针对着不同的这些条条框框来去制定自身的改进的方式。所以我觉得从这个意味着整个行业的监管从人治开始，正向正式进入一个规章的制度性的治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14:01</w:t>
      </w:r>
    </w:p>
    <w:p>
      <w:r>
        <w:rPr>
          <w:rFonts w:ascii="等线(中文正文)" w:hAnsi="等线(中文正文)" w:cs="等线(中文正文)" w:eastAsia="等线(中文正文)"/>
          <w:b w:val="false"/>
          <w:i w:val="false"/>
          <w:sz w:val="20"/>
        </w:rPr>
        <w:t>我觉得这个方式是非常好的，如果这个标准提前颁布的话，我觉得也不会出现最近山西的这种事故。其实这次事故更多的还是来自于人祸，还是来自于人或。然后第二个，我们看到这次的这个重大事故隐患评级标准其实非常清晰的。将安全责任定死在矿长和企业的实控人方面。因为原来连这次的整个山西省的重大事故，其实都是来自于整个经济性趋势的，大家看到煤价高了，我偷偷摸摸的超产，对吧？我超产的部分，其实我的这个就是经济性。无论是给予矿场的这个补偿，还是给这个企业施工人的补偿，在新增的这个评定标准里面，其实整个煤矿的安全生产的责任就是坏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14:54</w:t>
      </w:r>
    </w:p>
    <w:p>
      <w:r>
        <w:rPr>
          <w:rFonts w:ascii="等线(中文正文)" w:hAnsi="等线(中文正文)" w:cs="等线(中文正文)" w:eastAsia="等线(中文正文)"/>
          <w:b w:val="false"/>
          <w:i w:val="false"/>
          <w:sz w:val="20"/>
        </w:rPr>
        <w:t>在这两这2.1块旦出现重大安全隐患，你没有整改，出现重大事故之后，直接刑事问责，那就就导致我觉得未来大家像煤矿的这些发展，从原来的经济性之上，经济性优先开始转变为以安全生产为导向，合法合规的经营生产。那那我们看到其实过去几年甚至这么长时间，徘徊在整个行业体系里面。相当大的这种超产的灰色部分。我觉得可能会从今年7月1号正式开始消弭开始消弭，对整个行业的供给来看，这个产能核定产能100亿的利用率其实就是卡死的天花板，非常明确的天花板。我觉得在这种情况下，未来整个行业是完全没有任何现有产能，是没有任何向上的供给弹性的，所以这样来看，从短期整个煤炭，我觉得至少高压的监管会持续至少三个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16:07</w:t>
      </w:r>
    </w:p>
    <w:p>
      <w:r>
        <w:rPr>
          <w:rFonts w:ascii="等线(中文正文)" w:hAnsi="等线(中文正文)" w:cs="等线(中文正文)" w:eastAsia="等线(中文正文)"/>
          <w:b w:val="false"/>
          <w:i w:val="false"/>
          <w:sz w:val="20"/>
        </w:rPr>
        <w:t>到今年的八月底，那在这三个月我觉得是能够看到全国包括山西，包括内蒙等重要的产煤大区，整个产量一定是受控的。山西肯定是明显就要出现减量的，其他产区我觉得量也是会受控制的。那么在这种情况下，恰恰未来三个月是最重要的下经验高峰。我觉得是能够非常清楚的看到供需有很大的错位缺缺缺口的。所以我这边对于整个煤价我是很乐观的。我觉得今年只要需求正常化，1000块钱煤价很正常，1000块钱每天很正常，这是对短期。那么从整个长期来看，我前面说了在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16:59</w:t>
      </w:r>
    </w:p>
    <w:p>
      <w:r>
        <w:rPr>
          <w:rFonts w:ascii="等线(中文正文)" w:hAnsi="等线(中文正文)" w:cs="等线(中文正文)" w:eastAsia="等线(中文正文)"/>
          <w:b w:val="false"/>
          <w:i w:val="false"/>
          <w:sz w:val="20"/>
        </w:rPr>
        <w:t>刚刚公布的煤矿重大安全事故隐患评定标准的颁布下，我觉得整个行业现有产能的天花板，可能就是每年的48亿出头一点点，也就是一点量。未来未来整个行业每年新增的量可能也就这个产新增产可能1%，也就4000万吨。但是产能产量可能也就是两三千万吨的这个增量。这个其实每年的供给增幅只有零点几个点，但是对于整个需求端我是非常看好的，这也是为什么我2025年底起，2026年年度策略的时候，我年度策略标题就是要开启新一轮上行周期，其实在那个时间2025年下半年的时候，我就跟市场说了一件事，就是我非常看多整个火箭的需求。火箭的需求来源于总量的不断突破和新能源替代压力的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从总量的方式来方向来说，其实我从2025年下半年，应该整个全市场看，全社会用电总量最高的，大部分公用看未来五年是五五的，全社会用电总量增速4到4.5。但是我认为这个至少5.5以上，甚至可能6%以上符合，这个完全是来自于新兴用电结构。大家看整个这个4到4.5完全是看空经济，觉得你这个经济跟用电是比较匹配的，所以你的用电增速可能是每年逐年下行的。但是问题是他们没有注意到整个新兴用电结构对于整个用电量的飞升的变化。截止到2025年，整个第三产业加城乡居民用电已经占到新增用电贡献量的超过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大家印象中的什么制造业已经只占新增用电贡献的3分之1了。所以你看空经济，看空制造业，但是对总量的影响只有3分之1，已经不是大头了。大头是什么？大头是新兴行业。今年一季度国家能源局披露新源汽车充换电和互联网数据服务，这些包括AI数据中心，但是不包括IDC跟传可变计算两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19:12</w:t>
      </w:r>
    </w:p>
    <w:p>
      <w:r>
        <w:rPr>
          <w:rFonts w:ascii="等线(中文正文)" w:hAnsi="等线(中文正文)" w:cs="等线(中文正文)" w:eastAsia="等线(中文正文)"/>
          <w:b w:val="false"/>
          <w:i w:val="false"/>
          <w:sz w:val="20"/>
        </w:rPr>
        <w:t>用电加请关注公众号思维纪要社，更多纪要请加V西安20210130。加起来接近600亿，差不多是600亿度用电。这是一个季度，也就意味着全年是往3000亿度用电去靠。2024年、2025年全年用电10.4万亿，也就是这两块单这两块占比接近三个百分点，增速增速一个10%，一个40%多。全年即使按照接近40%的增长，三个点40%就能贡献1.2个点大数。明年肯定到1.5、1.6，后年就1.8、1.9，再后年两个点以上。所以即使你担心整个GDP可能有一些压力，但是有新兴用电结构的推动，我觉得总量的增长依然还是有很大的确定性。然后还有占比20%到25%的城乡居民用电，受整个全球气候变暖的推升，这个可以是不断的往上在拉升的，所以我觉得我对于整个总量的增长是非常有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20:10</w:t>
      </w:r>
    </w:p>
    <w:p>
      <w:r>
        <w:rPr>
          <w:rFonts w:ascii="等线(中文正文)" w:hAnsi="等线(中文正文)" w:cs="等线(中文正文)" w:eastAsia="等线(中文正文)"/>
          <w:b w:val="false"/>
          <w:i w:val="false"/>
          <w:sz w:val="20"/>
        </w:rPr>
        <w:t>然后第二块新能源替代新能源，我2025年跟市场说了一个概念，就是我觉得中国新能源发展进入历史发展的下半场，高速增长的上半场结束了。那么从今年来看，第1 2025年6月1号以后，随着136号文的公布，整个光伏的单月装机量是直接断崖式下跌已经一年了。从整个新能源的发电量来看，截止到今年1到4月份，统计局数据今年1到4月份光伏发电同比增长只有7.5，风电是下滑五个点的。正式结束过去这么多年，每年每个月你看到可能2 30以上的同比下跌增速正式结束。我觉得这个未来其实就是这个发展方向。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为什么？因为国家补贴退出在全面推动以新能源竞价上网，必然导致了你的双期收益率出现下滑。那么很正常，这个经济性就会抑制整个大家的中期冲动，装机没有那么多了，你自然你的这个编辑的新增发电的这个能力，其实就下降了，同时整个电网销量其实很多地方其实都已经到红线了，很难再挖潜出更大的收纳空间。这个其实都比较慢的慢慢来的。所以总量增长新源替代下降中间给火电的增长部分其实是越来越大的。所以可以从2026年来看，我觉得整个火电的需求拉动对于煤炭很有可能会达到一个点很有可能会达到一个点。明年可能会增长到比如说1.5左右，再后年可能往两年去考，这样一个逐年上行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21:50</w:t>
      </w:r>
    </w:p>
    <w:p>
      <w:r>
        <w:rPr>
          <w:rFonts w:ascii="等线(中文正文)" w:hAnsi="等线(中文正文)" w:cs="等线(中文正文)" w:eastAsia="等线(中文正文)"/>
          <w:b w:val="false"/>
          <w:i w:val="false"/>
          <w:sz w:val="20"/>
        </w:rPr>
        <w:t>而煤炭的供给，我前面说了，国内可能每年的新增产量的增幅可能就零点几个点，现有产能完全卡死，就这么大量，所以必然会。导致整个中国煤炭的平衡表其实是越来越紧。那么整个价格的中枢一定是逐年抬升，逐渐产生，我觉得海外其实也是一样，所以我这边是非常清晰的看多全球的煤炭资源，我觉得无论是从全球的平衡表，还是从未来整个AI的电力质量，我觉得是大头是来自于从全球来看，大头是来自于集合电源，来自于天然气、核能跟煤炭。我觉得大家对于煤电，尤其是煤电资产，在全球性其实都是要进行价格重组，价格价值重估的这能从最近两年美国和日本其实都有这样清晰的政策方向出现，所以我建议大家重点去关注一下整体的煤炭板块和我前面说的整个推进产业链。那么从整个推荐的角度来看，国内既然现在的煤价往1000甚至1000以上去展望，那我觉得当前整个周期弹性是第一性。这股息其实已经摆脱过去几年这种熊市思维，所以推荐的这个标的是以整个弹性市场化的这个场口，谁占比大为最优先推荐。那么这样来看，兖矿能源、陕西煤业、新矿煤业、中煤能源，然后再到深化，然后从整个焦煤的角度来看，推荐的是潞安环能、平美股份、淮北矿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然后从海外其实最最看好的是这个，也没有中也没有中，那以上是我煤炭这边的回报，看看这个在线的各位投资者，对于我们前我前面说的这几块内容还有什么问题，有没有什么问题？会议助理麻烦播报一下提问方式。大家好，如需提问电话端的参会者，请向话机上的星号键。在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24:11</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有请尾号1808的同学进行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24:39</w:t>
      </w:r>
    </w:p>
    <w:p>
      <w:r>
        <w:rPr>
          <w:rFonts w:ascii="等线(中文正文)" w:hAnsi="等线(中文正文)" w:cs="等线(中文正文)" w:eastAsia="等线(中文正文)"/>
          <w:b w:val="false"/>
          <w:i w:val="false"/>
          <w:sz w:val="20"/>
        </w:rPr>
        <w:t>Hello, 请问关于这个发改委的是有一些煤炭储备，当时是为了作为这个便宜名家作用来的。这个储备算上港口，算上这个煤矿，自己的储煤的设施，如果当然还有可能还有一些其他的。加起来这个量有多少？有人说有3亿吨，有人说有6亿吨，有人说也就只有这个一亿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25:19</w:t>
      </w:r>
    </w:p>
    <w:p>
      <w:r>
        <w:rPr>
          <w:rFonts w:ascii="等线(中文正文)" w:hAnsi="等线(中文正文)" w:cs="等线(中文正文)" w:eastAsia="等线(中文正文)"/>
          <w:b w:val="false"/>
          <w:i w:val="false"/>
          <w:sz w:val="20"/>
        </w:rPr>
        <w:t>我来解释一下，这个发改委是在2024年公布了一个煤炭储备产能的一个政策。他原话是目标到2030年计划储备产能达到3亿吨，这个是到30年3亿吨，而不是现在就有3亿吨。他是计划通过未来的六年的时间，随着你这个煤矿的建设，比如说你新增一个煤矿，打个比方，神华一个新建一个1000万吨的产能，但是给神华先批了800万吨，但实际上还有200万吨是什么呢？就是变为储备产能了。就通过你的新增产能，建设完，你预留一部分，那我这部分其实是你是完全具备生产能力的，只不过我给你这个批文没有批这么多。但是你这部分是具备生产能力的，我把你算作我的能够很快能够进行生产的储备产能来去规划。所以30年才有3亿吨，现在是肯定远远没有到3亿吨这个体量的。那也就是这样来说，我我我更倾向于可能现在顶多也就有1亿吨的弹性的空间，顶多现在有1亿吨的弹性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那这次发就是这次刚刚出的这个文件，就今天出这个文件，对就今年的煤炭的供给要减少多少万吨的，整体的供给不造成太大影响。这个里面其实第一大家卡核定产能100亿的去生产，这个也不是今年才说。其实2024年的这个4月1号，煤矿安全生产条例就这么规定的。后续其实你看2025年，其实大部分时间段大家还是按照这个一百1去生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27:09</w:t>
      </w:r>
    </w:p>
    <w:p>
      <w:r>
        <w:rPr>
          <w:rFonts w:ascii="等线(中文正文)" w:hAnsi="等线(中文正文)" w:cs="等线(中文正文)" w:eastAsia="等线(中文正文)"/>
          <w:b w:val="false"/>
          <w:i w:val="false"/>
          <w:sz w:val="20"/>
        </w:rPr>
        <w:t>那只不过可能会有个别月份，比如说年去年年底，或者今年3月份会有一部分监管的松口。比打个比方，今年看三月份原煤产量4.4亿吨，创历史单月最高值，为什么这么高？但是因为二月份过年，二月份过年的产业利率肯定低，比如说产能率到70到80对吧？然后三月份是开门红，监管机构其实有有不少地方的监管机构就把2 3月份合合起来一块看啊。那你一块看，那你产能肯定是没有超过100亿的这个限制。但是你二月份第一一定就导致你其实三月份是投产的对吧？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27:47</w:t>
      </w:r>
    </w:p>
    <w:p>
      <w:r>
        <w:rPr>
          <w:rFonts w:ascii="等线(中文正文)" w:hAnsi="等线(中文正文)" w:cs="等线(中文正文)" w:eastAsia="等线(中文正文)"/>
          <w:b w:val="false"/>
          <w:i w:val="false"/>
          <w:sz w:val="20"/>
        </w:rPr>
        <w:t>但是我们能看到进入四月份正常这个常态化了之后，全国原煤产量在价格还在提升，没有任何政策变化的情况下，从三月份的4.4降到了3.9亿吨。其实就反映了我的监管是正常化，其实就是卡着110的，其实就是卡这个110的。所以你这样来看的话，就是你这个政策也还是110，没有改变这个口径，只能说大家的监管更严了，未来就不会出现可能2 3月份我刚才说的这种口径的调整，你该上个月没完成你就完不成，我三月份不会给你扩，可能就会通过这种方式来去。我所以我的意思就是说就是考虑到这种，比如说有隐形生产的这样来这个来讲，如果完全严格监管的话，那今年的煤炭的供给会少多多少呢？不少，也差不多是48一吨，也还是差不多40 48.3。今年差不多48亿，当然今年一定会少，因为今年山西这边未来三个月一定会减量。但是这个点亮，但如果我我就不好判断到底是5000万还是6000万，还是7000万了，这个就不知道了。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29:04</w:t>
      </w:r>
    </w:p>
    <w:p>
      <w:r>
        <w:rPr>
          <w:rFonts w:ascii="等线(中文正文)" w:hAnsi="等线(中文正文)" w:cs="等线(中文正文)" w:eastAsia="等线(中文正文)"/>
          <w:b w:val="false"/>
          <w:i w:val="false"/>
          <w:sz w:val="20"/>
        </w:rPr>
        <w:t>那那再问一个，就是现在这个进口煤在整个的我们的煤炭消耗这个盘子里面大概占多少？因为刚才你也提到印尼对这个煤炭出口的控制，对，去年今年就是不讲，就是不考虑山西这边。因为这个安监的打点量，假设这个不变的话，就是我估计今年产量是48亿吨左右，然后进口我估计是4亿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29:34</w:t>
      </w:r>
    </w:p>
    <w:p>
      <w:r>
        <w:rPr>
          <w:rFonts w:ascii="等线(中文正文)" w:hAnsi="等线(中文正文)" w:cs="等线(中文正文)" w:eastAsia="等线(中文正文)"/>
          <w:b w:val="false"/>
          <w:i w:val="false"/>
          <w:sz w:val="20"/>
        </w:rPr>
        <w:t>那就是差不多占8.8%到9%，对吧？对，那如果按照现在印尼这个做法，我们怎么来去弥补印尼的出口的缺缺口呢？比如澳洲美能够帮上忙吗？或者俄罗斯的美可以帮忙，不行，因为海外煤价更高，海外煤价更高，这个钱也在抢煤，也在抢煤，所以这个进口也没有上升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30:11</w:t>
      </w:r>
    </w:p>
    <w:p>
      <w:r>
        <w:rPr>
          <w:rFonts w:ascii="等线(中文正文)" w:hAnsi="等线(中文正文)" w:cs="等线(中文正文)" w:eastAsia="等线(中文正文)"/>
          <w:b w:val="false"/>
          <w:i w:val="false"/>
          <w:sz w:val="20"/>
        </w:rPr>
        <w:t>所以如果按照国内总量持平，但是进口减少来讲的话，那今年的就是用电各种用煤的这个缺口有多大？比如有1亿吨，还是有有几千万吨，还是怎么回事？去年电煤总用量应该是26、27亿吨，这个大数，对吧？你看这个大数，今年这个火电，当然你全年来看，可能这个缺口没有那么大。但是缺口可能是集中在下半年高峰期这几个月里面。就是你你27亿吨的这个总量，今年这个煤电煤需求，我觉得至少增长1%以上，也就会多个三千多万吨，3000万吨左右这个量。但是你你的整体的进口会减量，因为你的这个减量比如说大几千万吨里面，其实基本上全是动力煤，焦煤应该今年进口是增长的。对于你的这个，你然后你再加上差不多就是接近少1亿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31:22</w:t>
      </w:r>
    </w:p>
    <w:p>
      <w:r>
        <w:rPr>
          <w:rFonts w:ascii="等线(中文正文)" w:hAnsi="等线(中文正文)" w:cs="等线(中文正文)" w:eastAsia="等线(中文正文)"/>
          <w:b w:val="false"/>
          <w:i w:val="false"/>
          <w:sz w:val="20"/>
        </w:rPr>
        <w:t>了解，那就是今年的煤炭是有缺口的，供需是有缺口的对，那如果按照这个假设的话，你觉得二季度和三季度的这个动力煤的均价会是多少？均价的话一季度是720，二季度按照目前来看肯定上800了。肯定我估计二季度均价再到6月份的话，我估计二季度可能要850甚至850以上你说评价吗？然后你评价没有吧，我现在看了一下，应该没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32:07</w:t>
      </w:r>
    </w:p>
    <w:p>
      <w:r>
        <w:rPr>
          <w:rFonts w:ascii="等线(中文正文)" w:hAnsi="等线(中文正文)" w:cs="等线(中文正文)" w:eastAsia="等线(中文正文)"/>
          <w:b w:val="false"/>
          <w:i w:val="false"/>
          <w:sz w:val="20"/>
        </w:rPr>
        <w:t>今天八百今天850，今天850，今天850，就是他的单日价格，我的预售季度定价二季度。那可能就820，然后三季度是比较高的是吧？6789对，三季度可能更高。三季度如果可以说1000的话，那可能均价到900了。那这样来讲，全年的均价大概是多少？八百还是850？只能往850去走了，850走。你刚才推荐那个隐隐放银矿能源这公司，你现在如果按照现在这个煤价趋势，包括这个煤化工来讲，这公司今年的盈利预测能做到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32:58</w:t>
      </w:r>
    </w:p>
    <w:p>
      <w:r>
        <w:rPr>
          <w:rFonts w:ascii="等线(中文正文)" w:hAnsi="等线(中文正文)" w:cs="等线(中文正文)" w:eastAsia="等线(中文正文)"/>
          <w:b w:val="false"/>
          <w:i w:val="false"/>
          <w:sz w:val="20"/>
        </w:rPr>
        <w:t>第一，这个盈利测不代表公司实际披露的。因为公司最近一个阶段业绩全部低预期。我只是正儿八经的给大家算，按照2024年850煤价的时候，公司的那年的净利润应该差不多就是210左右，那年差不多就是200亿左右。所以如果你今年煤价也是850，差不多，煤炭部分应该跟那时候差不多。然后煤化工，今年这个肯定比那个要高。所以你比如说再多个几十亿，差不多也就是220、230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但是按照他一季度出的这个报表，你觉得他二三季度能追回来吗？那不就和在乎。所以我前面一开始就跟你强调了一下，这公司方的业绩，业绩会有低预期的。就是你自己实际算和和他最后披露出来的就会有不一样，就会低预期。所以你那那你是要提前讲出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34:00</w:t>
      </w:r>
    </w:p>
    <w:p>
      <w:r>
        <w:rPr>
          <w:rFonts w:ascii="等线(中文正文)" w:hAnsi="等线(中文正文)" w:cs="等线(中文正文)" w:eastAsia="等线(中文正文)"/>
          <w:b w:val="false"/>
          <w:i w:val="false"/>
          <w:sz w:val="20"/>
        </w:rPr>
        <w:t>哼嗯哼，那你现在如果按照你自己的预期，你就前天谕前天能能达到多少？还没完工，煤化工180 100投资收益有应该，180、190应该差不多，就是含投资收益是吧，对，你一个季度带投资收益40个亿，你后面从Q2Q3 40，这个Q2带40是吧，Q3在这个五六十也差不多了。这公司的泰西他调了十个点的下来，那这个实际的拍戏他能拍又再派回67%吗？不好意思，没没懂你再说一下他原来的他他原来保底排序是60，60%。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34:51</w:t>
      </w:r>
    </w:p>
    <w:p>
      <w:r>
        <w:rPr>
          <w:rFonts w:ascii="等线(中文正文)" w:hAnsi="等线(中文正文)" w:cs="等线(中文正文)" w:eastAsia="等线(中文正文)"/>
          <w:b w:val="false"/>
          <w:i w:val="false"/>
          <w:sz w:val="20"/>
        </w:rPr>
        <w:t>他今天不是开了一个董事会，不是把它调到50。但是他他的这个派系的能力，或者说真正的派系是否还是未能保证维持到60，只是把最低派系这个东西降了十个点，你觉得他就是年度策略，我2025年年度策略，我给大家讲了三个观点。第一个观点，煤炭开启新一轮上行周期，我前面介绍过了。第二个就是大家投资这个股息率占比要下降，考虑周期弹性要提前。第三个方面，全行业分红率见顶，要开始下滑。OKOK, 好的，好，谢谢。好，感谢。不客气。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35:37</w:t>
      </w:r>
    </w:p>
    <w:p>
      <w:r>
        <w:rPr>
          <w:rFonts w:ascii="等线(中文正文)" w:hAnsi="等线(中文正文)" w:cs="等线(中文正文)" w:eastAsia="等线(中文正文)"/>
          <w:b w:val="false"/>
          <w:i w:val="false"/>
          <w:sz w:val="20"/>
        </w:rPr>
        <w:t>黄老师现在上海有个客户文字提问，他想请问的是新能源装机下行，全社会用电增速5.5%，假设火电的缺口是多少呢？谢谢。火电的这可能不叫叫火电的缺口，应该叫中间空余的部分。你这样来看，如果今年全社会用电总量六个点增长，去年是10.4，也就是今年的整体的新增用电应该是6000亿度。你后面每一年的这个新增用电肯肯定会都会肯定都是比6000亿度，6100度要大。差不多就是这样一个份额，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36:19</w:t>
      </w:r>
    </w:p>
    <w:p>
      <w:r>
        <w:rPr>
          <w:rFonts w:ascii="等线(中文正文)" w:hAnsi="等线(中文正文)" w:cs="等线(中文正文)" w:eastAsia="等线(中文正文)"/>
          <w:b w:val="false"/>
          <w:i w:val="false"/>
          <w:sz w:val="20"/>
        </w:rPr>
        <w:t>然后整体的新能源的话，从25年来看的话，它边际的新增发电量应该就是三年4000亿度，也就差不多见顶了。就是你后面如果假设它的这个装机量往下滑的话，就是大概率比4000亿度要低。但我们就现在就不假设，你我就假设你就卡死4000亿，也就意味着你我中间还有这个2000，未来肯定是两千多到3000，甚至3000以上的每年的空余空间。那你这个两天其实就是给剩下的核能水电，然后给火电这几项去瓜分的。那你这样来看，其实这个火箭怎么的，今年是有应该有，我估计有一个1000亿度左右的一个增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37:08</w:t>
      </w:r>
    </w:p>
    <w:p>
      <w:r>
        <w:rPr>
          <w:rFonts w:ascii="等线(中文正文)" w:hAnsi="等线(中文正文)" w:cs="等线(中文正文)" w:eastAsia="等线(中文正文)"/>
          <w:b w:val="false"/>
          <w:i w:val="false"/>
          <w:sz w:val="20"/>
        </w:rPr>
        <w:t>好的，感谢您的解答。大家好，如需提问电话端的参会者，请向话机上的星号键再按数字一。网络端的参会者，您可以在直播间互动区域内文字提问，或点击旁边的举手按钮申请语音提问。谢谢老师。线上向无新增提问。好的，如果没有提问的话，我们这次电话会议就到此为止。感谢各位投资者听后续大家对于电力和煤炭，或者对全球能源这块还有什么问题，欢迎线下跟我们去进行交流，我们下次再见，拜拜。本次电话会议仅服务于国泰海通证券正式签约。</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2026-05-31T16:33:15Z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E6636BB100BBAFBB4581D91E6DDB8FB44A1BBE0CE37DD2308AD4463F44DFE5BA2E1B9DEC485EEAD4A81AB73E0D1F40FB9864F4C3FB2B28B15430FC7D5F0DCE9D4A36B35</vt:lpwstr>
  </property>
</Properties>
</file>