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国联民生计算机｜小吕说AI每周会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接入进门财经电话会议系统，请输入参会密码并以井号。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00:11</w:t>
      </w:r>
    </w:p>
    <w:p>
      <w:r>
        <w:rPr>
          <w:rFonts w:ascii="等线(中文正文)" w:hAnsi="等线(中文正文)" w:cs="等线(中文正文)" w:eastAsia="等线(中文正文)"/>
          <w:b w:val="false"/>
          <w:i w:val="false"/>
          <w:sz w:val="20"/>
        </w:rPr>
        <w:t>您已成功加入会议。资本利润实际利润只有一个多亿，它有一些非经常性的投资，这个到现在已经是二十多亿的利润。今年可能我们预计大概40到50亿，至少这个利润体量基本上是计算机少有的完全靠业绩成长支撑的市值公司。在过去两年其实我提的比较少。这个浪潮，虽然说其实理论上像AI服务器应该是超高或收益的那确实公司的收入大家看到也到了1500到2000亿这个水平，但是利润并没有太突出的表现。相对于其他的这些公司，像工业互联，联想，包括最近海外很火的戴尔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00:52</w:t>
      </w:r>
    </w:p>
    <w:p>
      <w:r>
        <w:rPr>
          <w:rFonts w:ascii="等线(中文正文)" w:hAnsi="等线(中文正文)" w:cs="等线(中文正文)" w:eastAsia="等线(中文正文)"/>
          <w:b w:val="false"/>
          <w:i w:val="false"/>
          <w:sz w:val="20"/>
        </w:rPr>
        <w:t>核心的原因就是其实我也给大家路演的时候也讲过，过去两年实际上是浪潮比较痛苦的两年。两年前被上了实体名单。上实体名单之后，它整个的供应链因为合规的要求全部都要重构要全部都要重构。所以整个的费用和成本，包括海外的产能也要重新去投入。所以整个的投资的压力短期的是比较大的，另外一方面就是因为上市名单之后，这很正常的，那么竞争对手包括国内的一定会抢份额的，所以过去两年其实浪潮扛住了，可能是他这个公司成立以来相对说压力最大的2倍。所以我们在投资市场虽然是我的一个代表作，而且从逻辑上它是充分受益这个AI服务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w:t>
      </w:r>
    </w:p>
    <w:p>
      <w:r>
        <w:rPr>
          <w:rFonts w:ascii="等线(中文正文)" w:hAnsi="等线(中文正文)" w:cs="等线(中文正文)" w:eastAsia="等线(中文正文)"/>
          <w:b w:val="false"/>
          <w:i w:val="false"/>
          <w:sz w:val="20"/>
        </w:rPr>
        <w:t>其实相对来说我提的比较少。那为什么我在一季报之后这个时间点Q2我会把它放在六月金谷，而且我是强力推荐，可能至少一个季度的我觉得目标的收益率，这个目标价都在50%以上。这么几个原因，第一个刚才提到的就是公司从过去两年的这个布局投入的阵痛期，现在到了一个收获期的一个拐点。其实一季报大家已经可以初见端倪了，但是在一季报整个的收入虽然是下滑三十多，但实际上是应该会计准则的改变。因为大家知道上了这个实体名单之后，整个的会计整个商业模式会有一些改变，可以参照中科曙光，利润率是大幅提升的，其实相对来说一期保它应该是历史上最好的医保之一。它的利润的话16个多亿。但当然我当时也劝市场不要对一季报的利润到8个亿，到这个太高的预期，当时我就说我预计在六个多亿，确实出来就这个数，但是其实浪潮的这个红利并没有充分反映，这里面我提示大家看两个数字，这个浪潮账上这个他的合同负债有120多个亿，截止到一季报末，他的存货有几百亿，而且我可以提示大家他的合同负债啊啊未来以前浪潮旧公司上下游都是巨头，其实基本上是不会有什么合同负债的，有预付款的。那么为什么会有合同负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他的合同负债并不是说熟悉订单，这个其实是它的上游的，像电子元器件，包括这个GPU，包括CPU等等，很紧张的，都要客户先给打钱，给他先锁定，也其实你就能看出浪潮的一个是后面的增长的潜力和弹性。第二个你看出浪潮的这个议价权，这是第一个。第二个就是因为整个过去从去年Q4到去年，浪潮还在整个海外的合规，包括产能的贡献。因为海外大家都知道，现在国内的大厂，它整个的服务器的包括算力的需求，在海外需求上升是最快的，它的动态就是最大的承接方。那么海外其实它的产它的这个交货交付是需要在海外交付的，而不是说国内生产完了再运到海外。所以都要求就近交付，甚至本地交付的。过去全中国所有的手机厂商，能够在全球有六个以上六七个以上的交付中心。在北美、欧洲、俄罗斯、中东全部都有产能的，基本上只有几乎只有浪潮。那么同时能够提供服务器同时提供服务器、网络设备还有存储的全站的，也几乎只有浪潮一家能够实现这个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而且我说一句直接话，就是所谓的光脚不怕穿鞋的，就是已经上了实体名单之后，经过过去两年的这个合规供应链的重构，实际上对于浪潮来说的话，其实它的整个风险因素已经降到了最低。相对来说其他的公司可能会有所束缚，或者有所担心在海外那个动作太大的，相对来说浪潮是会承接海外非常大的一个红利。可见的未来2到3年，从字节、阿里、腾讯在海外的就整个的资本开支，尤其海外都是一个非常高速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而且这里面几乎可以说，我可以说最大的份额或者最确定的就是浪潮，一季度其实大家都看到了，这个如果还回去，其实它还是增长的。一季度未来是淡季。但是因为整个产能，包括它大家看到它预付款等等这个合同覆盖的因素，其实Q2的增长是很确定的。所以这个时点为什么这个时间是拐点？因为年年中报到6月份了，大家会对Q2非常关注。Q2有这么大的逆转变化的，这个增速这么确定的，我们预计浪潮的Q2会把上半年的一批收入增速全部拉升，而且利润率会保持在一季度的高位，所以这个利润增速是非常可观的，这只是开始，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第二个，我们认为浪潮的盈利拐点也到了。刚我提到过去两年浪潮投入很多都是在海外的合规供应链，包括这个产能。现在大家看到过去的两个下降，毛利率大幅下降，净润率大幅下降，在去年几乎到了个最低点。毛利率去年一度跌破6个点，净利润率去年全年大概1.5个点，浪潮高峰的时候净利润率是三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大家可以看这两个是什么原因呢？毛利的下降实际上是本身其实它本身毛利已经降无可降了。大家知道浪潮的规模效应，它的客户的价格都是最便宜的。核心的毛利率下降，是因为它过去这几年海外和海外和AI服务器的占比在大幅提升。而这两块的毛利率是比传统的政企，品牌渠道的这些服务器的毛利就要大幅降低的。过去浪潮的互联网的占比一度从六十多，最近升到了我估计在80以上。所以对整个的毛利率是结构性带来的。到了这个比例，八九十的这个比例，其实毛利率再往下的空间几乎已经触底。而且刚才我提到了，因为浪潮在上游的英伟达、英特尔，包括存储的上游的元器件公司，都是亚太区最大的合作伙伴。所以他在这个领域有极强的话语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06:46</w:t>
      </w:r>
    </w:p>
    <w:p>
      <w:r>
        <w:rPr>
          <w:rFonts w:ascii="等线(中文正文)" w:hAnsi="等线(中文正文)" w:cs="等线(中文正文)" w:eastAsia="等线(中文正文)"/>
          <w:b w:val="false"/>
          <w:i w:val="false"/>
          <w:sz w:val="20"/>
        </w:rPr>
        <w:t>所以为什么这个时候浪潮你会看到他有合同负债，有上百亿的合同负债，其实你按这个原先占的比例能算出浪潮光这个其实理论的订单会有多少，这个是它的毛利率和净利率当然就很很明显了。因为过去这几年的合规费用，包括产能的基本上高于高投入告一段落了。所以净利润率今年我们确定预计至少会恢复三个点，长期是往三个点走。大家都知道这个行业就是规模效应，因为它没有什么边际的研发和销售费用的，所以长期来看它的毛利是无无限接近净利润率的，那我这边就无限接近毛利率的，所以从这个角度，其实大家去看的话，今年利润是非常确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我们从几个角度去看啊。第一个，整个增速，大厂的资本开支的增速，其实本质上就是浪潮增速的一个底线。因为它份额还在提升，所以今年的收入增速至少在全年应该至少在30以上，所以今年至少两千多到2500 500亿的收入。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第二个你也可以去看整个的中国的服务器市场。那么浪产品在40%以上，接近一半，今年的这个服务器上应该大概在5000亿左右。你整体来看的话，浪潮基本上也是差不多这么一个数。那么建立这两个点的话，基本上今年的净利润保守中性，偏保守的估计大概在40到50亿。但实际上这个我们现在就不做审慎起见，不做太高的这个。即使这两线浪潮估值今年对于今年是不到20倍，而且明后年还能看到复合增速40以上，所以明年大概是23倍，后年大概七倍，所以为什么我说会确定性的50以上的一个空间是这么来的，这是一个。另外我再补充一点，就这个浪潮因为它相对来说上市没来做交流，比较保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08:30</w:t>
      </w:r>
    </w:p>
    <w:p>
      <w:r>
        <w:rPr>
          <w:rFonts w:ascii="等线(中文正文)" w:hAnsi="等线(中文正文)" w:cs="等线(中文正文)" w:eastAsia="等线(中文正文)"/>
          <w:b w:val="false"/>
          <w:i w:val="false"/>
          <w:sz w:val="20"/>
        </w:rPr>
        <w:t>大家可以去看一下浪潮的上游的很多大家不太知道的浪潮的PCB，它在苏州在几年前就建了PCB的工厂。它的pcba在现在已经完全实现了百分之百的全部自己供应。其实我跟公司也开过玩笑，就是当它的上游的就有些直接厂单独拆出来，可能市值都比现在的市值大，这个包括它的BCBA上面的一些连接的芯片，也是自产的自研的。那当然不无论是网络设备也能这些都公开信息，还是存储浪潮，在国内的企业机市场全部都是数一数二，只是没有宣传，所以我再说，其实大家去跟这个跨行也知道，这几个资本开支高的大厂，其实在海外他们能大规模交付的全站的算计产品的几乎只剩下浪潮一家浪潮一家。所以从这个角度去看的话，无论从整个的外围市场，最近其实大家看联想、戴尔，包括之前的工业妇联等等，这个赛道有多好。那么浪潮自身来说也到了一个全新的拐点，无论从盈利份额，收入增速。还是短期的催化，我们觉得这个那是更不要说再补充一点，就是无论是寒武纪平头哥，包括昆仑芯，所有的一线的国产AI芯片最大的服务器供应商都是浪潮，所以它像国内的整个算力资本才是贝塔的最大的公约数。所以他可能一个新的成长路径刚刚开始，现在他就像当年18年的浪潮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对这个时间我建议大家抓住这个低位的机会，我们把它放为精度，那么后面的时间就交给大家。因为我们这个两个模型公司，基本上从刚上市2两200亿到500亿的时候，就基本上只有我们这个连续生能帮我强烈推荐，现在都遇到了关键点，大家很关心这个mini max回A包括它M3的模型，还有质朴的5.1又更新了，这个创了历史新高。大家可能以前很难想象一个软件公司会找我8000亿的市值，这些我们团队两个专门研究者给大家做个汇报。慧敏，陈瑞，你们接着讲。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两位了，各位投资者们大家好。现在我给大家简单的更新一下new max这个面的情况。目前大家还是比较关心它这个M3.0的一个模型。我认为mini max现在还是处于在一个非常关键的一个窗口期。根据我们这边调研的一个情况，mini max预计就是在这两天会发M3.0。首发的版本大概是500B参数级别，那这次M3.0最核心的方向其实还是在coding agent和长上下文能力这方面进行了一个强化，尤其是coding能力。目前会重点对标国内比较强的GLM5.1。这次值得关注的其实不仅仅只是参数，而是整个架构变化。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Mini max最近官方也预热它的这个MSA技术，也就是mini max的attention。从官方释出的技术文档图里面我们也可以看到，它大概是两层结构。第一层是先通过index branch做一个快速的检索和一个块状的筛选。第二层就是对筛出来的这个关键block做SPA attention。那么简单来说就是不再让模型在超长上下文里面对所有token做完整的注意力计算。而是先判断哪些上下文重要，然后再集中计算关系的部分。官方给出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性能解读是在EM的token长上下文场景里面，preview的速度是提升了9.7倍，decoding的速度是提升了15.6倍。这个其实是非常重要的。因为现在大模型的竞争已经不再是单纯的比考试结束了，而是进入场上下文、agent coding文档处理、企业知识库这些真实的场景。在真实的处理场景当中，模型要处理几十万甚至上百万的token成本和时延，就会成为商业化的核心瓶颈。我们相信e max的fast attention如果做的好，其实是很有希望把长上下文的edge的成本曲线继续往下打。因此IM3.0对mini max的意义不仅仅是新发一个模型，而是证明它在模型架构上重新进入了前沿竞争。我们也知道，其实它的整个M1系列用的就是space attention，但是M2阶段还是用回了for attention，追求一个质量的稳定性。我们现在认为M3.0重新切到技术注意力机制，就说明公司判断生产级的fast attention已经落到了可以整个落地化商业的一个阶段。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从后续的节奏来上来看，这两天要发布的M3.0还不是一个终点。那么整个6到8月会有一系列的催化，马上还会要再发新的海螺3.0，以及可能要再发一个M3.1，以及八月份可能会再发一个参数体量1.5T以上的更大的一个版本。那么最终的总参数，我们根据公司沟通其实还没有定，但市场目前预期可能有是1.5到3T左右的一个参数。如果这个节奏兑现，那么MIMAX今年下半年基本上会形成一个连续的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先用他的M3.0去验证coding和A整的能力，再用海螺去强化多模态的视频。后续更多的大模型去继续抬升高技术的天花板。尤其我们再更新一下海螺这边的情况，我们预计新版本能够在一致性、可控性、角色保持和镜头语言以及生成速度上面进行一个大幅的提升。它对标的其实就仅仅是国内的视频模型了。而是我们说有望去跟google然后皮卡runway这一类的全球一流的多模态产品去进行一个竞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接下来再为大家更新一下最新的AR和估值锚。想必大家也看到了，公司最近说AR已经突破了3亿美金。那么我们说可比的估值and chock最近的估值也突破了9650亿美金，AR也迅速达到了450亿美金以上。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通过上面这些数字，我们其实都证明了一件事，就是coding可能是大模型商业化最快，付费意愿最高，复购场景也最强的一个落地方向之一。因此我们有理由去期待M3.0强化coding这个方向是对的。我们预计M3.0的能力是刚刚也提了不限于GLM，并且会继续主打性价比。那么B端的整个ARR的想象空间其实是非常高的，最后再跟投资人投资者们更新一下他们算力储备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因为算力也是mini max，在国内这些玩家里面相比是它非常有一个优势。因为它主要是自由训练和推理集做集群做的比较早，以及股东和云厂商的一个生态资源比较丰富。在国内的话包括像是阿里，腾讯这一类产业股东带来的云资源和分发资源，以及他们在海外跟GCP和AWS等多年进行了一个合作。以及目前也有在跟new class还有fireworker这一类进行一个深度的合作。公司目前的路线主要还是模型的架构效率，在海外的收入增长和融资能力三条腿走路。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我们有理由期待M3.0能明显的降低场上下文的推理成本，最后就是公司要回A想必投资者们也看到了这个新闻。公司同时打开了港股和A股两个资本市场的入口。一方面港股是更适合国际投资人去理解它的全球化收入和海外AI平台属性的。另外一方面，A股肯定也是更容易给国产大模型限制生产力一个重新的叙事。过去A股投资者可能不太能直接买到模型的资产，那么大模型双鞋如果都能够回A的话，想必会提升整个AI板块的一个形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16:57</w:t>
      </w:r>
    </w:p>
    <w:p>
      <w:r>
        <w:rPr>
          <w:rFonts w:ascii="等线(中文正文)" w:hAnsi="等线(中文正文)" w:cs="等线(中文正文)" w:eastAsia="等线(中文正文)"/>
          <w:b w:val="false"/>
          <w:i w:val="false"/>
          <w:sz w:val="20"/>
        </w:rPr>
        <w:t>最后我们再次强调一下，把握mini max窗口，短期就是催化M3.0即将这两天就要发布的，以及海螺的新版本，中长期来看，我们就是说回A对国产大模型资产进行了一个重新定价。我们非常有信心M3能够在coding agent长上下文和海外开发者生态里面形成一个持续的调用，以及海螺能够继续去提升一个付费转化率。总体来说，我们认为mini max是现在国产大模型里面少数具备同时具备模型迭代、C端产品、海外收入、开发者生态和多模态矩阵的一个公司。再次强调把握窗口期，我这边的发言就结束了，交给我的同事白老师。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17:40</w:t>
      </w:r>
    </w:p>
    <w:p>
      <w:r>
        <w:rPr>
          <w:rFonts w:ascii="等线(中文正文)" w:hAnsi="等线(中文正文)" w:cs="等线(中文正文)" w:eastAsia="等线(中文正文)"/>
          <w:b w:val="false"/>
          <w:i w:val="false"/>
          <w:sz w:val="20"/>
        </w:rPr>
        <w:t>感谢老领导的时间，今天我也来给领导们分享一下。其实大家觉得质朴最近涨得非常猛，主要是为什么？一个核心原因。其实在少数的企业这边，大家是能够体验到GM5.0SD的这个版本。那这个版本我们认为就已经是看到了下一代模型的一个雏形。各位领导如果感兴趣的话，也可以欢迎联系我们这边和对口销售，去要这个GM5.1SP的版本的这个API。我们所这边都是那边去要了特别的授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18:17</w:t>
      </w:r>
    </w:p>
    <w:p>
      <w:r>
        <w:rPr>
          <w:rFonts w:ascii="等线(中文正文)" w:hAnsi="等线(中文正文)" w:cs="等线(中文正文)" w:eastAsia="等线(中文正文)"/>
          <w:b w:val="false"/>
          <w:i w:val="false"/>
          <w:sz w:val="20"/>
        </w:rPr>
        <w:t>我先说一下这个5.1SD的为什么特别重要。因为首先它是全真的是全世界为少数排第一第二的这个能达到400TPS的这样的一个模型。这个真的就是对于开发者来说一下就跟高刷屏一样，用过快的就忍不了，慢的了就会一直用快的那跟他唯一能跟他对标的主要就是那个cloud不仅在用可code那个斜杠first模式。那个斜杠first的模式大概在我的这个我自己本地跑，最多能跑到可能有个EM就是1100千tokens，大概能跑到这样的一个速度，这个其实是非常好的一个商业模式，为什么呢？首先刚才我们提到了，对于开发者来说，时间就是生命，这个越快就使用惯的快的就会忍不了慢的了。然后第二，这种快速的token s其实是可以获得更多的AR和议价的。举个例子，以我这边实测的这个数据来看，相比GM5.1普通版本，这个5.1SB的单位时间吞吐量应该是提升了接近十倍，那这其实就意味着每秒钟AR的触发值也。而且提升是一个非常显著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19:43</w:t>
      </w:r>
    </w:p>
    <w:p>
      <w:r>
        <w:rPr>
          <w:rFonts w:ascii="等线(中文正文)" w:hAnsi="等线(中文正文)" w:cs="等线(中文正文)" w:eastAsia="等线(中文正文)"/>
          <w:b w:val="false"/>
          <w:i w:val="false"/>
          <w:sz w:val="20"/>
        </w:rPr>
        <w:t>那我来说一下这个hs b的这个版本的背后的两个核心原因，就在AIAI infer方面的优化。第一个是SB的这边，博客里面有写到的，和TORT团队进行联合打造。那这个天ORT为什么能够带来这样的一个效果呢？主要还是因为他们针对这个5.1的架构特点，就是重写了核心的推理路径。那这个怎么去理解呢？其实很简单，就是彻底抛弃在rank层面的动态调度。在编译期将整个计算计算图静态编排为一个常数GPU的这样的一个内核。在单卡之内计算了异步IO通信全都拆解为他们内部叫TL级的微任务。那通过这个微任务就能够后在这个多卡的单卡或者多卡的尺度上实现最低加速。进一步来说后续他们还会围绕这个非得集群的部署网络链路负载均衡进行协同优化，进行显著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后面我们还可以进一步期待对于这个AI info的优化。这是第一个，就是这个KORT针对质谱的GM的优化。第二个也是他的一篇论文，领导也可以搜一下，就是在他们的官网上能搜到论文的地址。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21:07</w:t>
      </w:r>
    </w:p>
    <w:p>
      <w:r>
        <w:rPr>
          <w:rFonts w:ascii="等线(中文正文)" w:hAnsi="等线(中文正文)" w:cs="等线(中文正文)" w:eastAsia="等线(中文正文)"/>
          <w:b w:val="false"/>
          <w:i w:val="false"/>
          <w:sz w:val="20"/>
        </w:rPr>
        <w:t>像这个z cube，z cube是什么？Z cube周五的时候大家也看到了，智浦入股的这个预讯网络这家公司就是ZQ就是支付的这个GM5.1 coding的，专门说coding的这个生产环境的这个架构网络方向的一个优化的核心的这样的功夫，他这边主要做了什么呢？主要是针对我们所说的这个PD分离，针对这个方向进行了更大的优化。那具体来说具体来说其实是他们发现在质谱GM5.1的这个PB分离的推理场景里，有这个KAK是传输具有明显的语言目的不确定性这样的问题，比如说不同的GP不同的网卡承担的这个东西的负载差异很大。所以说他们内部做了一个网络的调优，让这个网络就是它的这个网络组出现了作废的最优路径。它不是说这个传统的多层交换机怎么样，它是一个内部是有个最优路径的那在这个最优路径的基础上，像ZQ相比传统的这个方案降低了3分之1的交换机和光模块的成本。然后目前来看，他们认为他们这个VQ的这个方案，其实是可以向谷歌的OCS那套方案一样实现数万张，现在数十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22:28</w:t>
      </w:r>
    </w:p>
    <w:p>
      <w:r>
        <w:rPr>
          <w:rFonts w:ascii="等线(中文正文)" w:hAnsi="等线(中文正文)" w:cs="等线(中文正文)" w:eastAsia="等线(中文正文)"/>
          <w:b w:val="false"/>
          <w:i w:val="false"/>
          <w:sz w:val="20"/>
        </w:rPr>
        <w:t>刚刚GPU的一个给什么组？那具体来说，他这边也给出了真实生产环境的数据，GPU、交换机什么光模块资本支出降低33%，GU存平均吞吐量提升15%，这个TDFTP99的使用降低40.6 00分之40.6。这对于手头其实是有一个很显著的体验效果。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22:56</w:t>
      </w:r>
    </w:p>
    <w:p>
      <w:r>
        <w:rPr>
          <w:rFonts w:ascii="等线(中文正文)" w:hAnsi="等线(中文正文)" w:cs="等线(中文正文)" w:eastAsia="等线(中文正文)"/>
          <w:b w:val="false"/>
          <w:i w:val="false"/>
          <w:sz w:val="20"/>
        </w:rPr>
        <w:t xml:space="preserve">然后说了这么多，其实我觉得这不之前的还说涨涨了那么多，但其实它的模型它真的有很大的升级，后续我们可以期待像5.2甚至5.5这样，后续几个版本的在推理后天领域有更进一步的优化和升级。还是回到我们说的这个模型好到我觉得大家只要用了就知道这个模型特别好。所以特别欢迎大家会后联系民生计算机国家民生计算机团队和队伍销售老师，去申请一下我们的这个测试的资格。我觉得电脑只要使用之后就会知道为什么这个5.1 high sb出来之后，公司的股价涨这么多，我先汇报到这里，谢谢。感谢大家参加本次会议，用AI进宝获得优质复盘资料，更多专业AI工具和投研内容，打开进门F领取会员体验，祝您工作顺利，再见。本次会议已结束，the meeting has ended.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E6636BB100BBAFBB4581D91E6DDB8F149A61BE0CE37DD0F04ADC463F44DFE5CA2EEB9DEC4859EAD4A81DB78ED81F40D49E60F4C3FB2B280156379C7D5F0DCE434E3EB35</vt:lpwstr>
  </property>
</Properties>
</file>