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app.xml" Type="http://schemas.openxmlformats.org/officeDocument/2006/relationships/extended-properties"/><Relationship Id="rId3" Target="docProps/core.xml" Type="http://schemas.openxmlformats.org/package/2006/relationships/metadata/core-properties"/></Relationships>
</file>

<file path=word/document.xml><?xml version="1.0" encoding="utf-8"?>
<w:document xmlns:w="http://schemas.openxmlformats.org/wordprocessingml/2006/main">
  <w:body>
    <w:p>
      <w:pPr>
        <w:pStyle w:val="ac"/>
      </w:pPr>
      <w:r>
        <w:t>【花旗】研报解读：快手业绩解读260528_导读</w:t>
      </w:r>
    </w:p>
    <w:p>
      <w:pPr>
        <w:pStyle w:val="a0"/>
        <w:jc w:val="center"/>
      </w:pPr>
      <w:r>
        <w:t>2026年05月28日 22:56</w:t>
      </w:r>
    </w:p>
    <w:p>
      <w:pPr>
        <w:pStyle w:val="a7"/>
      </w:pPr>
      <w:r>
        <w:t>关键词</w:t>
      </w:r>
    </w:p>
    <w:p>
      <w:r>
        <w:rPr>
          <w:rFonts w:ascii="等线(中文正文)" w:hAnsi="等线(中文正文)" w:cs="等线(中文正文)" w:eastAsia="等线(中文正文)"/>
          <w:b w:val="false"/>
          <w:i w:val="false"/>
          <w:sz w:val="20"/>
        </w:rPr>
        <w:t xml:space="preserve">快手 财报 clean 收入 利润 目标价 广告 电商 毛利率 用户活跃度 融资 产品升级 GMV 货币化率 竞争 监管 估值 PE PS </w:t>
      </w:r>
    </w:p>
    <w:p>
      <w:r>
        <w:rPr>
          <w:rFonts w:ascii="等线(中文正文)" w:hAnsi="等线(中文正文)" w:cs="等线(中文正文)" w:eastAsia="等线(中文正文)"/>
          <w:b w:val="false"/>
          <w:i w:val="false"/>
          <w:sz w:val="20"/>
        </w:rPr>
        <w:t/>
      </w:r>
    </w:p>
    <w:p>
      <w:pPr>
        <w:pStyle w:val="a7"/>
      </w:pPr>
      <w:r>
        <w:t>全文摘要</w:t>
      </w:r>
    </w:p>
    <w:p>
      <w:r>
        <w:rPr>
          <w:rFonts w:ascii="等线(中文正文)" w:hAnsi="等线(中文正文)" w:cs="等线(中文正文)" w:eastAsia="等线(中文正文)"/>
          <w:b w:val="false"/>
          <w:i w:val="false"/>
          <w:sz w:val="20"/>
        </w:rPr>
        <w:t>快手在上个季度的财报显示，总收入达到337.0亿元，同比增长3.4%，超出市场预期，其中直播收入同比减少13.5%，而广告和其他业务收入分别增长9.3%和15.9%，表现强劲。毛利率降至51.2%，调整后净利润为33亿7000万元，超出预期。Clean业务收入显著增长，年度经常性收入达5亿美元，用户活跃度和广告变现能力亦有提升。花旗银行对快手给出了72港元的目标价，基于对电商和Clean业务的估值。投资者关注焦点包括Clean业务未来发展、融资情况、产品升级、电商前景及利润率变化。然而，达到目标价需面对外部竞争、GMV增长、利润率提升、监管风险和股东减持等挑战。</w:t>
      </w:r>
    </w:p>
    <w:p>
      <w:r>
        <w:rPr>
          <w:rFonts w:ascii="等线(中文正文)" w:hAnsi="等线(中文正文)" w:cs="等线(中文正文)" w:eastAsia="等线(中文正文)"/>
          <w:b w:val="false"/>
          <w:i w:val="false"/>
          <w:sz w:val="20"/>
        </w:rPr>
        <w:t/>
      </w:r>
    </w:p>
    <w:p>
      <w:pPr>
        <w:pStyle w:val="a7"/>
      </w:pPr>
      <w:r>
        <w:t>章节速览</w:t>
      </w:r>
    </w:p>
    <w:p>
      <w:pPr>
        <w:pStyle w:val="ab"/>
        <w:numPr>
          <w:numId w:val="1"/>
        </w:numPr>
      </w:pPr>
      <w:r>
        <w:t>00:00 快手财报分析与Clean业务亮点</w:t>
      </w:r>
    </w:p>
    <w:p>
      <w:r>
        <w:rPr>
          <w:rFonts w:ascii="等线(中文正文)" w:hAnsi="等线(中文正文)" w:cs="等线(中文正文)" w:eastAsia="等线(中文正文)"/>
          <w:b w:val="false"/>
          <w:i w:val="false"/>
          <w:sz w:val="20"/>
        </w:rPr>
        <w:t>快手最新财报显示总收入337亿元，略超预期，其中直播收入减少13.5%，广告收入增长9.3%，Clean业务收入显著提升至65亿元。尽管毛利率和经营利润率有所下降，调整后净利润仍高于预期。海外收入下滑，Clean AI业务表现亮眼，日活跃用户与月活跃用户均实现增长，每用户广告收入提升7.9%。花旗给予新目标价，关键假设与风险需关注。</w:t>
      </w:r>
    </w:p>
    <w:p>
      <w:r>
        <w:rPr>
          <w:rFonts w:ascii="等线(中文正文)" w:hAnsi="等线(中文正文)" w:cs="等线(中文正文)" w:eastAsia="等线(中文正文)"/>
          <w:b w:val="false"/>
          <w:i w:val="false"/>
          <w:sz w:val="20"/>
        </w:rPr>
        <w:t/>
      </w:r>
    </w:p>
    <w:p>
      <w:pPr>
        <w:pStyle w:val="ab"/>
        <w:numPr>
          <w:numId w:val="2"/>
        </w:numPr>
      </w:pPr>
      <w:r>
        <w:t>02:31 快手业绩超预期：clean业务亮点与投资者关注点</w:t>
      </w:r>
    </w:p>
    <w:p>
      <w:r>
        <w:rPr>
          <w:rFonts w:ascii="等线(中文正文)" w:hAnsi="等线(中文正文)" w:cs="等线(中文正文)" w:eastAsia="等线(中文正文)"/>
          <w:b w:val="false"/>
          <w:i w:val="false"/>
          <w:sz w:val="20"/>
        </w:rPr>
        <w:t>快手上一季度业绩表现良好，收入与调整后利润均超市场预期，clean业务收入突破65亿元，年度经常性收入逼近5亿美元。投资者关注clean的收入增长、融资进展及产品升级，电商前景、利润率变化、AI投入、广告业务增速及股东回馈计划亦为焦点。</w:t>
      </w:r>
    </w:p>
    <w:p>
      <w:r>
        <w:rPr>
          <w:rFonts w:ascii="等线(中文正文)" w:hAnsi="等线(中文正文)" w:cs="等线(中文正文)" w:eastAsia="等线(中文正文)"/>
          <w:b w:val="false"/>
          <w:i w:val="false"/>
          <w:sz w:val="20"/>
        </w:rPr>
        <w:t/>
      </w:r>
    </w:p>
    <w:p>
      <w:pPr>
        <w:pStyle w:val="ab"/>
        <w:numPr>
          <w:numId w:val="3"/>
        </w:numPr>
      </w:pPr>
      <w:r>
        <w:t>04:22 快手目标价分析与风险提示</w:t>
      </w:r>
    </w:p>
    <w:p>
      <w:r>
        <w:rPr>
          <w:rFonts w:ascii="等线(中文正文)" w:hAnsi="等线(中文正文)" w:cs="等线(中文正文)" w:eastAsia="等线(中文正文)"/>
          <w:b w:val="false"/>
          <w:i w:val="false"/>
          <w:sz w:val="20"/>
        </w:rPr>
        <w:t>快手业绩会详情及花旗目标价解析：电商和clean业务估值方法，以及影响股价达到目标价的关键因素，包括竞争压力、GMV增速、利润率提升、监管风险和股东减持风险。</w:t>
      </w:r>
    </w:p>
    <w:p>
      <w:r>
        <w:rPr>
          <w:rFonts w:ascii="等线(中文正文)" w:hAnsi="等线(中文正文)" w:cs="等线(中文正文)" w:eastAsia="等线(中文正文)"/>
          <w:b w:val="false"/>
          <w:i w:val="false"/>
          <w:sz w:val="20"/>
        </w:rPr>
        <w:t/>
      </w:r>
    </w:p>
    <w:p>
      <w:pPr>
        <w:pStyle w:val="a7"/>
      </w:pPr>
      <w:r>
        <w:t>发言总结</w:t>
      </w:r>
    </w:p>
    <w:p>
      <w:pPr>
        <w:pStyle w:val="ab"/>
        <w:numPr>
          <w:numId w:val="4"/>
        </w:numPr>
      </w:pPr>
      <w:r>
        <w:t>发言人1</w:t>
      </w:r>
    </w:p>
    <w:p>
      <w:r>
        <w:rPr>
          <w:rFonts w:ascii="等线(中文正文)" w:hAnsi="等线(中文正文)" w:cs="等线(中文正文)" w:eastAsia="等线(中文正文)"/>
          <w:b w:val="false"/>
          <w:i w:val="false"/>
          <w:sz w:val="20"/>
        </w:rPr>
        <w:t>他首先强调了快手最近一个季度财务表现良好，总收入达到337.0亿元，略超市场预期，特别提到了广告收入和电商及clean业务的收入增长，虽然直播收入有所减少，但整体财务数据超出预期。他接着探讨了快手的利润率下降和成本上升问题，以及clean业务的强劲增长，同时提及了日活跃用户和月活跃用户的增长以及广告变现的进展。他讨论了投资者关注的焦点，包括clean的收入增长、融资进展、产品升级、电商前景和利润率变化等。他解释了花旗为快手设定的新目标价背后的关键假设和风险，包括来自竞争对手的挑战、电商GMV增速不及预期、利润率提升未达预期以及监管和股东减持的风险。最后，他简要总结了快手的财务和业务表现，并预告了即将举行的业绩会和电话会的时间。</w:t>
      </w:r>
    </w:p>
    <w:p>
      <w:r>
        <w:rPr>
          <w:rFonts w:ascii="等线(中文正文)" w:hAnsi="等线(中文正文)" w:cs="等线(中文正文)" w:eastAsia="等线(中文正文)"/>
          <w:b w:val="false"/>
          <w:i w:val="false"/>
          <w:sz w:val="20"/>
        </w:rPr>
        <w:t/>
      </w:r>
    </w:p>
    <w:p>
      <w:pPr>
        <w:pStyle w:val="a7"/>
      </w:pPr>
      <w:r>
        <w:t>问答回顾</w:t>
      </w:r>
    </w:p>
    <w:p>
      <w:pPr>
        <w:pStyle w:val="ab"/>
      </w:pPr>
      <w:r>
        <w:t>发言人1 问：快手各个业务板块的表现如何？</w:t>
      </w:r>
    </w:p>
    <w:p>
      <w:r>
        <w:rPr>
          <w:rFonts w:ascii="等线(中文正文)" w:hAnsi="等线(中文正文)" w:cs="等线(中文正文)" w:eastAsia="等线(中文正文)"/>
          <w:b w:val="false"/>
          <w:i w:val="false"/>
          <w:sz w:val="20"/>
        </w:rPr>
        <w:t>发言人1 答：直播收入同比减少了13.5%，但仍比花旗预测高1%；广告收入同比增加9.3%，符合预期；其他收入（主要是电商和clean业务）同比涨了15.9%，超过花旗预测2%。</w:t>
      </w:r>
    </w:p>
    <w:p>
      <w:r>
        <w:rPr>
          <w:rFonts w:ascii="等线(中文正文)" w:hAnsi="等线(中文正文)" w:cs="等线(中文正文)" w:eastAsia="等线(中文正文)"/>
          <w:b w:val="false"/>
          <w:i w:val="false"/>
          <w:sz w:val="20"/>
        </w:rPr>
        <w:t/>
      </w:r>
    </w:p>
    <w:p>
      <w:pPr>
        <w:pStyle w:val="ab"/>
      </w:pPr>
      <w:r>
        <w:t>发言人1 问：快手在上个季度的财报中，各项收入和利润与市场预期相比处于什么水平？快手调整后的净利润及分地区表现如何？</w:t>
      </w:r>
    </w:p>
    <w:p>
      <w:r>
        <w:rPr>
          <w:rFonts w:ascii="等线(中文正文)" w:hAnsi="等线(中文正文)" w:cs="等线(中文正文)" w:eastAsia="等线(中文正文)"/>
          <w:b w:val="false"/>
          <w:i w:val="false"/>
          <w:sz w:val="20"/>
        </w:rPr>
        <w:t>发言人1 答：快手在上个季度的总收入为337.0亿元，同比提升了3.4%，这个数字略高于花旗和一致预期的334.0亿元。调整后的净利润为33亿7000万元，高于花旗和一致预期的30亿3000万元。国内收入同比增长4%，经营利润率9.5%；海外收入同比下降11.6%，经营利润率-2.7%。</w:t>
      </w:r>
    </w:p>
    <w:p>
      <w:r>
        <w:rPr>
          <w:rFonts w:ascii="等线(中文正文)" w:hAnsi="等线(中文正文)" w:cs="等线(中文正文)" w:eastAsia="等线(中文正文)"/>
          <w:b w:val="false"/>
          <w:i w:val="false"/>
          <w:sz w:val="20"/>
        </w:rPr>
        <w:t/>
      </w:r>
    </w:p>
    <w:p>
      <w:pPr>
        <w:pStyle w:val="ab"/>
      </w:pPr>
      <w:r>
        <w:t>发言人1 问：快手这季度的利润率和盈利情况有何变化？</w:t>
      </w:r>
    </w:p>
    <w:p>
      <w:r>
        <w:rPr>
          <w:rFonts w:ascii="等线(中文正文)" w:hAnsi="等线(中文正文)" w:cs="等线(中文正文)" w:eastAsia="等线(中文正文)"/>
          <w:b w:val="false"/>
          <w:i w:val="false"/>
          <w:sz w:val="20"/>
        </w:rPr>
        <w:t>发言人1 答：毛利率下降到51.2%，上季度为55.1%；调整后的经营利润率降至12.2%，上季度为16.3%。主要原因是毛利率下降及管理费用上升，尽管研发和销售费用符合预期。</w:t>
      </w:r>
    </w:p>
    <w:p>
      <w:r>
        <w:rPr>
          <w:rFonts w:ascii="等线(中文正文)" w:hAnsi="等线(中文正文)" w:cs="等线(中文正文)" w:eastAsia="等线(中文正文)"/>
          <w:b w:val="false"/>
          <w:i w:val="false"/>
          <w:sz w:val="20"/>
        </w:rPr>
        <w:t/>
      </w:r>
    </w:p>
    <w:p>
      <w:pPr>
        <w:pStyle w:val="ab"/>
      </w:pPr>
      <w:r>
        <w:t>发言人1 问：快手用户活跃度及广告变现方面的情况怎样？</w:t>
      </w:r>
    </w:p>
    <w:p>
      <w:r>
        <w:rPr>
          <w:rFonts w:ascii="等线(中文正文)" w:hAnsi="等线(中文正文)" w:cs="等线(中文正文)" w:eastAsia="等线(中文正文)"/>
          <w:b w:val="false"/>
          <w:i w:val="false"/>
          <w:sz w:val="20"/>
        </w:rPr>
        <w:t>发言人1 答：日活跃用户同比增长环比都增长了1.2%，月活跃用户同比提升8.4%环比提升4.2%。每个日活用户平均带来的广告收入同比增长7.9%。</w:t>
      </w:r>
    </w:p>
    <w:p>
      <w:r>
        <w:rPr>
          <w:rFonts w:ascii="等线(中文正文)" w:hAnsi="等线(中文正文)" w:cs="等线(中文正文)" w:eastAsia="等线(中文正文)"/>
          <w:b w:val="false"/>
          <w:i w:val="false"/>
          <w:sz w:val="20"/>
        </w:rPr>
        <w:t/>
      </w:r>
    </w:p>
    <w:p>
      <w:pPr>
        <w:pStyle w:val="ab"/>
      </w:pPr>
      <w:r>
        <w:t>发言人1 问：快手本季度有哪些超出市场预期的地方？</w:t>
      </w:r>
    </w:p>
    <w:p>
      <w:r>
        <w:rPr>
          <w:rFonts w:ascii="等线(中文正文)" w:hAnsi="等线(中文正文)" w:cs="等线(中文正文)" w:eastAsia="等线(中文正文)"/>
          <w:b w:val="false"/>
          <w:i w:val="false"/>
          <w:sz w:val="20"/>
        </w:rPr>
        <w:t>发言人1 答：快手整体收入和调整后的利润轻微超出市场一致预期，clean业务一季度收入超过65亿元且年度经常性收入接近5亿美元，电商和其他服务收入也超出预期，同时营销费用控制较好。</w:t>
      </w:r>
    </w:p>
    <w:p>
      <w:r>
        <w:rPr>
          <w:rFonts w:ascii="等线(中文正文)" w:hAnsi="等线(中文正文)" w:cs="等线(中文正文)" w:eastAsia="等线(中文正文)"/>
          <w:b w:val="false"/>
          <w:i w:val="false"/>
          <w:sz w:val="20"/>
        </w:rPr>
        <w:t/>
      </w:r>
    </w:p>
    <w:p>
      <w:pPr>
        <w:pStyle w:val="ab"/>
      </w:pPr>
      <w:r>
        <w:t>发言人1 问：投资者接下来最关注的问题有哪些？</w:t>
      </w:r>
    </w:p>
    <w:p>
      <w:r>
        <w:rPr>
          <w:rFonts w:ascii="等线(中文正文)" w:hAnsi="等线(中文正文)" w:cs="等线(中文正文)" w:eastAsia="等线(中文正文)"/>
          <w:b w:val="false"/>
          <w:i w:val="false"/>
          <w:sz w:val="20"/>
        </w:rPr>
        <w:t>发言人1 答：投资者最关心的问题包括clean业务最新的年度经常性收入走势、下一次产品升级时间点、融资进展；电商方面关注2026年二季度和全年的GMV展望、货币化率及竞争格局变化；用户消费频率和客单价的新变化；AI投入计划、广告业务增速、成本变动和利润率前景，以及回馈股东计划。</w:t>
      </w:r>
    </w:p>
    <w:p>
      <w:r>
        <w:rPr>
          <w:rFonts w:ascii="等线(中文正文)" w:hAnsi="等线(中文正文)" w:cs="等线(中文正文)" w:eastAsia="等线(中文正文)"/>
          <w:b w:val="false"/>
          <w:i w:val="false"/>
          <w:sz w:val="20"/>
        </w:rPr>
        <w:t/>
      </w:r>
    </w:p>
    <w:p>
      <w:pPr>
        <w:pStyle w:val="ab"/>
      </w:pPr>
      <w:r>
        <w:t>发言人1 问：花旗是如何给快手定下目标价72港元的？</w:t>
      </w:r>
    </w:p>
    <w:p>
      <w:r>
        <w:rPr>
          <w:rFonts w:ascii="等线(中文正文)" w:hAnsi="等线(中文正文)" w:cs="等线(中文正文)" w:eastAsia="等线(中文正文)"/>
          <w:b w:val="false"/>
          <w:i w:val="false"/>
          <w:sz w:val="20"/>
        </w:rPr>
        <w:t>发言人1 答：花旗通过将电商业务和clean业务分开估值得出目标价。电商部分给予47港元估值，反映其较快的GMA增速，采用2027年预计净利润乘以十倍PE；clean部分给予25港元估值，基于2027年预计收入乘以25倍PS，考虑到其良好的增长势头。</w:t>
      </w:r>
    </w:p>
    <w:p>
      <w:r>
        <w:rPr>
          <w:rFonts w:ascii="等线(中文正文)" w:hAnsi="等线(中文正文)" w:cs="等线(中文正文)" w:eastAsia="等线(中文正文)"/>
          <w:b w:val="false"/>
          <w:i w:val="false"/>
          <w:sz w:val="20"/>
        </w:rPr>
        <w:t/>
      </w:r>
    </w:p>
    <w:p>
      <w:pPr>
        <w:pStyle w:val="ab"/>
      </w:pPr>
      <w:r>
        <w:t>发言人1 问：哪些关键因素可能导致快手股价无法达到花旗设定的目标价？</w:t>
      </w:r>
    </w:p>
    <w:p>
      <w:r>
        <w:rPr>
          <w:rFonts w:ascii="等线(中文正文)" w:hAnsi="等线(中文正文)" w:cs="等线(中文正文)" w:eastAsia="等线(中文正文)"/>
          <w:b w:val="false"/>
          <w:i w:val="false"/>
          <w:sz w:val="20"/>
        </w:rPr>
        <w:t>发言人1 答：可能影响快手股价的因素包括来自抖音、视频号等新平台的竞争加剧、电商GMV增速未达预期、利润率提升不如预期及监管风险、主要股东大幅减持的风险。</w:t>
      </w:r>
    </w:p>
    <w:p>
      <w:r>
        <w:rPr>
          <w:rFonts w:ascii="等线(中文正文)" w:hAnsi="等线(中文正文)" w:cs="等线(中文正文)" w:eastAsia="等线(中文正文)"/>
          <w:b w:val="false"/>
          <w:i w:val="false"/>
          <w:sz w:val="20"/>
        </w:rPr>
        <w:t/>
      </w:r>
    </w:p>
  </w:body>
</w:document>
</file>

<file path=word/numbering.xml><?xml version="1.0" encoding="utf-8"?>
<w:numbering xmlns:w="http://schemas.openxmlformats.org/wordprocessingml/2006/main">
  <w:abstractNum w:abstractNumId="0">
    <w:lvl w:ilvl="0">
      <w:start w:val="1"/>
      <w:numFmt w:val="bullet"/>
      <w:lvlText w:val="l"/>
      <w:lvlJc w:val="left"/>
      <w:pPr>
        <w:ind w:left="360" w:hanging="360"/>
      </w:pPr>
      <w:rPr>
        <w:rFonts w:ascii="Wingdings" w:hAnsi="Wingdings" w:hint="default"/>
      </w:rPr>
    </w:lvl>
  </w:abstractNum>
  <w:abstractNum w:abstractNumId="0">
    <w:lvl w:ilvl="0">
      <w:start w:val="1"/>
      <w:numFmt w:val="bullet"/>
      <w:lvlText w:val="l"/>
      <w:lvlJc w:val="left"/>
      <w:pPr>
        <w:ind w:left="360" w:hanging="360"/>
      </w:pPr>
      <w:rPr>
        <w:rFonts w:ascii="Wingdings" w:hAnsi="Wingdings" w:hint="default"/>
      </w:rPr>
    </w:lvl>
  </w:abstractNum>
  <w:abstractNum w:abstractNumId="0">
    <w:lvl w:ilvl="0">
      <w:start w:val="1"/>
      <w:numFmt w:val="bullet"/>
      <w:lvlText w:val="l"/>
      <w:lvlJc w:val="left"/>
      <w:pPr>
        <w:ind w:left="360" w:hanging="360"/>
      </w:pPr>
      <w:rPr>
        <w:rFonts w:ascii="Wingdings" w:hAnsi="Wingdings" w:hint="default"/>
      </w:rPr>
    </w:lvl>
  </w:abstractNum>
  <w:abstractNum w:abstractNumId="0">
    <w:lvl w:ilvl="0">
      <w:start w:val="1"/>
      <w:numFmt w:val="bullet"/>
      <w:lvlText w:val="l"/>
      <w:lvlJc w:val="left"/>
      <w:pPr>
        <w:ind w:left="36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</w:numbering>
</file>

<file path=word/settings.xml><?xml version="1.0" encoding="utf-8"?>
<w:settings xmlns:w="http://schemas.openxmlformats.org/wordprocessingml/2006/main"/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3139B0"/>
    <w:pPr>
      <w:widowControl w:val="0"/>
      <w:spacing w:line="360" w:lineRule="auto"/>
      <w:jc w:val="both"/>
    </w:pPr>
    <w:rPr>
      <w:color w:val="404040" w:themeColor="text1" w:themeTint="BF"/>
    </w:rPr>
  </w:style>
  <w:style w:type="paragraph" w:styleId="2">
    <w:name w:val="heading 2"/>
    <w:basedOn w:val="a0"/>
    <w:next w:val="a0"/>
    <w:link w:val="21"/>
    <w:uiPriority w:val="9"/>
    <w:unhideWhenUsed/>
    <w:qFormat/>
    <w:rsid w:val="006267B3"/>
    <w:pPr>
      <w:keepNext/>
      <w:keepLines/>
      <w:spacing w:before="260" w:after="260" w:line="416" w:lineRule="auto"/>
      <w:jc w:val="left"/>
      <w:outlineLvl w:val="1"/>
    </w:pPr>
    <w:rPr>
      <w:rFonts w:asciiTheme="majorHAnsi" w:hAnsiTheme="majorHAnsi" w:cstheme="majorBidi"/>
      <w:bCs/>
      <w:color w:val="27264D"/>
      <w:sz w:val="30"/>
      <w:szCs w:val="3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Title"/>
    <w:basedOn w:val="a0"/>
    <w:next w:val="a0"/>
    <w:link w:val="a5"/>
    <w:uiPriority w:val="10"/>
    <w:qFormat/>
    <w:rsid w:val="008E22A6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a5">
    <w:name w:val="标题 字符"/>
    <w:basedOn w:val="a1"/>
    <w:link w:val="a4"/>
    <w:uiPriority w:val="10"/>
    <w:rsid w:val="008E22A6"/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21">
    <w:name w:val="标题 2 字符"/>
    <w:basedOn w:val="a1"/>
    <w:link w:val="2"/>
    <w:uiPriority w:val="9"/>
    <w:rsid w:val="006267B3"/>
    <w:rPr>
      <w:rFonts w:asciiTheme="majorHAnsi" w:eastAsia="微软雅黑" w:hAnsiTheme="majorHAnsi" w:cstheme="majorBidi"/>
      <w:bCs/>
      <w:color w:val="27264D"/>
      <w:sz w:val="30"/>
      <w:szCs w:val="32"/>
    </w:rPr>
  </w:style>
  <w:style w:type="character" w:styleId="a6">
    <w:name w:val="Strong"/>
    <w:basedOn w:val="a1"/>
    <w:uiPriority w:val="22"/>
    <w:qFormat/>
    <w:rsid w:val="006267B3"/>
    <w:rPr>
      <w:rFonts w:eastAsia="微软雅黑"/>
      <w:b/>
      <w:bCs/>
      <w:i w:val="0"/>
      <w:color w:val="27264D"/>
    </w:rPr>
  </w:style>
  <w:style w:type="paragraph" w:customStyle="1" w:styleId="a7">
    <w:name w:val="一级标题"/>
    <w:basedOn w:val="a8"/>
    <w:autoRedefine/>
    <w:qFormat/>
    <w:rsid w:val="00511359"/>
    <w:pPr>
      <w:jc w:val="left"/>
    </w:pPr>
    <w:rPr>
      <w:bCs w:val="0"/>
      <w:color w:val="000000" w:themeColor="text1"/>
      <w:sz w:val="30"/>
    </w:rPr>
  </w:style>
  <w:style w:type="paragraph" w:styleId="a8">
    <w:name w:val="Subtitle"/>
    <w:basedOn w:val="a0"/>
    <w:next w:val="a0"/>
    <w:link w:val="a9"/>
    <w:uiPriority w:val="11"/>
    <w:qFormat/>
    <w:rsid w:val="006267B3"/>
    <w:pPr>
      <w:spacing w:before="240" w:after="60" w:line="312" w:lineRule="auto"/>
      <w:jc w:val="center"/>
      <w:outlineLvl w:val="1"/>
    </w:pPr>
    <w:rPr>
      <w:b/>
      <w:bCs/>
      <w:kern w:val="28"/>
      <w:sz w:val="32"/>
      <w:szCs w:val="32"/>
    </w:rPr>
  </w:style>
  <w:style w:type="character" w:customStyle="1" w:styleId="a9">
    <w:name w:val="副标题 字符"/>
    <w:basedOn w:val="a1"/>
    <w:link w:val="a8"/>
    <w:uiPriority w:val="11"/>
    <w:rsid w:val="006267B3"/>
    <w:rPr>
      <w:b/>
      <w:bCs/>
      <w:color w:val="474667"/>
      <w:kern w:val="28"/>
      <w:sz w:val="32"/>
      <w:szCs w:val="32"/>
    </w:rPr>
  </w:style>
  <w:style w:type="paragraph" w:customStyle="1" w:styleId="aa">
    <w:name w:val="标签"/>
    <w:basedOn w:val="ab"/>
    <w:qFormat/>
    <w:rsid w:val="00865510"/>
    <w:rPr>
      <w:szCs w:val="21"/>
    </w:rPr>
  </w:style>
  <w:style w:type="paragraph" w:customStyle="1" w:styleId="a">
    <w:name w:val="时间戳+章节"/>
    <w:basedOn w:val="a0"/>
    <w:qFormat/>
    <w:rsid w:val="00D86193"/>
    <w:pPr>
      <w:numPr>
        <w:numId w:val="17"/>
      </w:numPr>
    </w:pPr>
  </w:style>
  <w:style w:type="paragraph" w:customStyle="1" w:styleId="ac">
    <w:name w:val="大标题"/>
    <w:basedOn w:val="a4"/>
    <w:autoRedefine/>
    <w:qFormat/>
    <w:rsid w:val="00511359"/>
    <w:rPr>
      <w:rFonts w:asciiTheme="minorHAnsi" w:eastAsiaTheme="minorEastAsia" w:hAnsiTheme="minorHAnsi"/>
      <w:color w:val="000000" w:themeColor="text1"/>
      <w:sz w:val="36"/>
      <w:szCs w:val="36"/>
    </w:rPr>
  </w:style>
  <w:style w:type="paragraph" w:customStyle="1" w:styleId="ab">
    <w:name w:val="二级正文"/>
    <w:basedOn w:val="a0"/>
    <w:qFormat/>
    <w:rsid w:val="00F069C6"/>
    <w:rPr>
      <w:b/>
    </w:rPr>
  </w:style>
  <w:style w:type="numbering" w:customStyle="1" w:styleId="1">
    <w:name w:val="当前列表1"/>
    <w:uiPriority w:val="99"/>
    <w:rsid w:val="00C07DA3"/>
  </w:style>
  <w:style w:type="numbering" w:customStyle="1" w:styleId="22">
    <w:name w:val="当前列表2"/>
    <w:uiPriority w:val="99"/>
    <w:rsid w:val="00C07DA3"/>
  </w:style>
  <w:style w:type="numbering" w:customStyle="1" w:styleId="3">
    <w:name w:val="当前列表3"/>
    <w:uiPriority w:val="99"/>
    <w:rsid w:val="00C07DA3"/>
  </w:style>
  <w:style w:type="numbering" w:customStyle="1" w:styleId="4">
    <w:name w:val="当前列表4"/>
    <w:uiPriority w:val="99"/>
    <w:rsid w:val="00C07DA3"/>
  </w:style>
  <w:style w:type="numbering" w:customStyle="1" w:styleId="5">
    <w:name w:val="当前列表5"/>
    <w:uiPriority w:val="99"/>
    <w:rsid w:val="00C07DA3"/>
  </w:style>
  <w:style w:type="numbering" w:customStyle="1" w:styleId="6">
    <w:name w:val="当前列表6"/>
    <w:uiPriority w:val="99"/>
    <w:rsid w:val="00C07DA3"/>
  </w:style>
  <w:style w:type="numbering" w:customStyle="1" w:styleId="7">
    <w:name w:val="当前列表7"/>
    <w:uiPriority w:val="99"/>
    <w:rsid w:val="00C07DA3"/>
  </w:style>
  <w:style w:type="numbering" w:customStyle="1" w:styleId="8">
    <w:name w:val="当前列表8"/>
    <w:uiPriority w:val="99"/>
    <w:rsid w:val="00933C9B"/>
  </w:style>
  <w:style w:type="numbering" w:customStyle="1" w:styleId="9">
    <w:name w:val="当前列表9"/>
    <w:uiPriority w:val="99"/>
    <w:rsid w:val="00933C9B"/>
  </w:style>
  <w:style w:type="numbering" w:customStyle="1" w:styleId="10">
    <w:name w:val="当前列表10"/>
    <w:uiPriority w:val="99"/>
    <w:rsid w:val="00933C9B"/>
  </w:style>
  <w:style w:type="numbering" w:customStyle="1" w:styleId="11">
    <w:name w:val="当前列表11"/>
    <w:uiPriority w:val="99"/>
    <w:rsid w:val="00933C9B"/>
  </w:style>
  <w:style w:type="numbering" w:customStyle="1" w:styleId="12">
    <w:name w:val="当前列表12"/>
    <w:uiPriority w:val="99"/>
    <w:rsid w:val="00933C9B"/>
  </w:style>
  <w:style w:type="numbering" w:customStyle="1" w:styleId="13">
    <w:name w:val="当前列表13"/>
    <w:uiPriority w:val="99"/>
    <w:rsid w:val="00774E72"/>
  </w:style>
  <w:style w:type="numbering" w:customStyle="1" w:styleId="14">
    <w:name w:val="当前列表14"/>
    <w:uiPriority w:val="99"/>
    <w:rsid w:val="00774E72"/>
  </w:style>
  <w:style w:type="numbering" w:customStyle="1" w:styleId="15">
    <w:name w:val="当前列表15"/>
    <w:uiPriority w:val="99"/>
    <w:rsid w:val="00774E72"/>
  </w:style>
  <w:style w:type="numbering" w:customStyle="1" w:styleId="16">
    <w:name w:val="当前列表16"/>
    <w:uiPriority w:val="99"/>
    <w:rsid w:val="00774E72"/>
  </w:style>
  <w:style w:type="numbering" w:customStyle="1" w:styleId="17">
    <w:name w:val="当前列表17"/>
    <w:uiPriority w:val="99"/>
    <w:rsid w:val="00774E72"/>
  </w:style>
  <w:style w:type="numbering" w:customStyle="1" w:styleId="18">
    <w:name w:val="当前列表18"/>
    <w:uiPriority w:val="99"/>
    <w:rsid w:val="00774E72"/>
  </w:style>
  <w:style w:type="numbering" w:customStyle="1" w:styleId="19">
    <w:name w:val="当前列表19"/>
    <w:uiPriority w:val="99"/>
    <w:rsid w:val="00774E72"/>
  </w:style>
  <w:style w:type="numbering" w:customStyle="1" w:styleId="20">
    <w:name w:val="当前列表20"/>
    <w:uiPriority w:val="99"/>
    <w:rsid w:val="00865510"/>
    <w:pPr>
      <w:numPr>
        <w:numId w:val="44"/>
      </w:numPr>
    </w:pPr>
  </w:style>
</w:styles>
</file>

<file path=word/_rels/document.xml.rels><?xml version="1.0" encoding="UTF-8" standalone="yes"?><Relationships xmlns="http://schemas.openxmlformats.org/package/2006/relationships"><Relationship Id="rId1" Target="settings.xml" Type="http://schemas.openxmlformats.org/officeDocument/2006/relationships/settings"/><Relationship Id="rId2" Target="numbering.xml" Type="http://schemas.openxmlformats.org/officeDocument/2006/relationships/numbering"/><Relationship Id="rId3" Target="styles.xml" Type="http://schemas.openxmlformats.org/officeDocument/2006/relationships/styles"/></Relationships>
</file>

<file path=docProps/app.xml><?xml version="1.0" encoding="utf-8"?>
<Properties xmlns="http://schemas.openxmlformats.org/officeDocument/2006/extended-properties">
  <Application>Apache POI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2026-05-28T14:59:14Z</dcterms:created>
  <dc:creator>Apache POI</dc:creator>
</cp:coreProperties>
</file>