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【瑞银】美国选民如何考量？_导读</w:t>
      </w:r>
    </w:p>
    <w:p>
      <w:pPr>
        <w:pStyle w:val="a0"/>
        <w:jc w:val="center"/>
      </w:pPr>
      <w:r>
        <w:t>2026年05月28日 22:56</w:t>
      </w:r>
    </w:p>
    <w:p>
      <w:pPr>
        <w:pStyle w:val="a7"/>
      </w:pPr>
      <w:r>
        <w:t>关键词</w:t>
      </w:r>
    </w:p>
    <w:p>
      <w:r>
        <w:rPr>
          <w:rFonts w:ascii="等线(中文正文)" w:hAnsi="等线(中文正文)" w:cs="等线(中文正文)" w:eastAsia="等线(中文正文)"/>
          <w:b w:val="false"/>
          <w:i w:val="false"/>
          <w:sz w:val="20"/>
        </w:rPr>
        <w:t xml:space="preserve">republicans U. senate races house representatives Jerry mander democratic candidates focal data primary polling elections terms democratic primary James tyro 关注公众号 senate seats betting markets female voters presidential cycle national level regression model 思维纪要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这次讨论中，分析者深入探讨了美国经济与政治的信任问题，特别关注了共和党和民主党在经济处理能力上的差异。公众普遍对共和党在就业和股市方面的表现更有信心，但通货膨胀、不确定性及伊朗局势对经济产生了负面影响，这些因素也影响了对总统的支持度和经济的稳定性。对话者强调了未来几个月内关键经济指标将决定经济走向，并对选举预测和分析进行了深入讨论，特别是国会选举中众议院和参议院的前景。分析涵盖了不同年龄群体，尤其是65岁以上人群在选举中的影响力，以及共和党和民主党的支持基础变化，包括女性选民的灵活性、年轻选民的倾向，以及亚洲裔及非裔美国人的政治偏好。最终，分析指出民主党和共和党在国会选举中的胜利前景未定，特别强调了密歇根州选举的重要性，并讨论了红istricting对选举结果的影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数据分析与政治竞选策略</w:t>
      </w:r>
    </w:p>
    <w:p>
      <w:r>
        <w:rPr>
          <w:rFonts w:ascii="等线(中文正文)" w:hAnsi="等线(中文正文)" w:cs="等线(中文正文)" w:eastAsia="等线(中文正文)"/>
          <w:b w:val="false"/>
          <w:i w:val="false"/>
          <w:sz w:val="20"/>
        </w:rPr>
        <w:t>讨论聚焦于利用数据科学优化政治竞选策略，强调了自动化研究在提高效率和洞察力方面的作用。提及了跨多个地区和国家的十七场国家竞选经验，以及在美国内的国会席位和参议院竞选中的数据分析实践。特别提到了对密歇根州竞争激烈的民主党初选的关注。</w:t>
      </w:r>
    </w:p>
    <w:p>
      <w:r>
        <w:rPr>
          <w:rFonts w:ascii="等线(中文正文)" w:hAnsi="等线(中文正文)" w:cs="等线(中文正文)" w:eastAsia="等线(中文正文)"/>
          <w:b w:val="false"/>
          <w:i w:val="false"/>
          <w:sz w:val="20"/>
        </w:rPr>
        <w:t/>
      </w:r>
    </w:p>
    <w:p>
      <w:pPr>
        <w:pStyle w:val="ab"/>
        <w:numPr>
          <w:numId w:val="2"/>
        </w:numPr>
      </w:pPr>
      <w:r>
        <w:t>23:18 2022中期选举预测：民主党优势缩水，共和党控制参议院概率上升</w:t>
      </w:r>
    </w:p>
    <w:p>
      <w:r>
        <w:rPr>
          <w:rFonts w:ascii="等线(中文正文)" w:hAnsi="等线(中文正文)" w:cs="等线(中文正文)" w:eastAsia="等线(中文正文)"/>
          <w:b w:val="false"/>
          <w:i w:val="false"/>
          <w:sz w:val="20"/>
        </w:rPr>
        <w:t>讨论聚焦于2022年中期选举的预测，指出民主党在参议院需净增四个席位才能夺回控制权，而目前市场对共和党保持参议院多数的预测概率为53%，分析认为实际概率可能更高。同时，对众议院的预测显示，民主党可能的优势较预期缩小，从3到8个百分点调整为3.5至4个百分点。通过复杂的多文化层次回归和概率模型，分析认为民主党在众议院和参议院的胜算均低于普遍预期，两院的选举结果将更为胶着。特别提到了阿拉斯加、俄亥俄、缅因和乔治亚等关键参议院席位的不确定性，以及德州等众议院席位的预测调整。</w:t>
      </w:r>
    </w:p>
    <w:p>
      <w:r>
        <w:rPr>
          <w:rFonts w:ascii="等线(中文正文)" w:hAnsi="等线(中文正文)" w:cs="等线(中文正文)" w:eastAsia="等线(中文正文)"/>
          <w:b w:val="false"/>
          <w:i w:val="false"/>
          <w:sz w:val="20"/>
        </w:rPr>
        <w:t/>
      </w:r>
    </w:p>
    <w:p>
      <w:pPr>
        <w:pStyle w:val="ab"/>
        <w:numPr>
          <w:numId w:val="3"/>
        </w:numPr>
      </w:pPr>
      <w:r>
        <w:t>27:46 英美民调公司差异及其对选举预测的影响</w:t>
      </w:r>
    </w:p>
    <w:p>
      <w:r>
        <w:rPr>
          <w:rFonts w:ascii="等线(中文正文)" w:hAnsi="等线(中文正文)" w:cs="等线(中文正文)" w:eastAsia="等线(中文正文)"/>
          <w:b w:val="false"/>
          <w:i w:val="false"/>
          <w:sz w:val="20"/>
        </w:rPr>
        <w:t>讨论了英国和美国在民调领域的不同特点，包括劳动力成本、数据分析与民调结合的紧密度等，指出英国公司因能以较低成本获取高级人才，在数据科学和模型构建方面更具优势，从而在预测美国大选结果上表现突出。</w:t>
      </w:r>
    </w:p>
    <w:p>
      <w:r>
        <w:rPr>
          <w:rFonts w:ascii="等线(中文正文)" w:hAnsi="等线(中文正文)" w:cs="等线(中文正文)" w:eastAsia="等线(中文正文)"/>
          <w:b w:val="false"/>
          <w:i w:val="false"/>
          <w:sz w:val="20"/>
        </w:rPr>
        <w:t/>
      </w:r>
    </w:p>
    <w:p>
      <w:pPr>
        <w:pStyle w:val="ab"/>
        <w:numPr>
          <w:numId w:val="4"/>
        </w:numPr>
      </w:pPr>
      <w:r>
        <w:t>31:04 德州选举动态与民主党的崛起</w:t>
      </w:r>
    </w:p>
    <w:p>
      <w:r>
        <w:rPr>
          <w:rFonts w:ascii="等线(中文正文)" w:hAnsi="等线(中文正文)" w:cs="等线(中文正文)" w:eastAsia="等线(中文正文)"/>
          <w:b w:val="false"/>
          <w:i w:val="false"/>
          <w:sz w:val="20"/>
        </w:rPr>
        <w:t>对话围绕德州选举展开，探讨了共和党与民主党之间的竞争态势。分析指出，近年来德州南部地区选民偏好从共和党转向民主党，尤其是年轻选民、亚裔及恐慌选民群体的转变，对民主党有利。此外，James Tiro作为候选人展现出赢得选民支持的潜力，其个人特质被认为在选举中扮演关键角色。基于此，认为德州选举已成为一个势均力敌的战场，而非共和党传统优势领域，强调了民主党在德州崛起的可能性。</w:t>
      </w:r>
    </w:p>
    <w:p>
      <w:r>
        <w:rPr>
          <w:rFonts w:ascii="等线(中文正文)" w:hAnsi="等线(中文正文)" w:cs="等线(中文正文)" w:eastAsia="等线(中文正文)"/>
          <w:b w:val="false"/>
          <w:i w:val="false"/>
          <w:sz w:val="20"/>
        </w:rPr>
        <w:t/>
      </w:r>
    </w:p>
    <w:p>
      <w:pPr>
        <w:pStyle w:val="ab"/>
        <w:numPr>
          <w:numId w:val="5"/>
        </w:numPr>
      </w:pPr>
      <w:r>
        <w:t>35:30 2024大选预测：关键州份的选情分析</w:t>
      </w:r>
    </w:p>
    <w:p>
      <w:r>
        <w:rPr>
          <w:rFonts w:ascii="等线(中文正文)" w:hAnsi="等线(中文正文)" w:cs="等线(中文正文)" w:eastAsia="等线(中文正文)"/>
          <w:b w:val="false"/>
          <w:i w:val="false"/>
          <w:sz w:val="20"/>
        </w:rPr>
        <w:t>对话深入探讨了2024年美国大选中关键州份的选情预测，特别是阿拉斯加、缅因、俄亥俄和佐治亚州的选情不确定性。分析指出，民主党在这些州份的领先可能被宽泛的民调误差所夸大，且阿拉斯加和缅因州的特殊地理和人口结构导致民调难度增加。此外，讨论还涉及宗教因素对选民偏好影响的量化分析，以及民主党内推举基督教背景候选人以争取摇摆选民的策略。最后，对话提及德州的选情，分析了新类型民主党候选人及其背景对选情的影响。</w:t>
      </w:r>
    </w:p>
    <w:p>
      <w:r>
        <w:rPr>
          <w:rFonts w:ascii="等线(中文正文)" w:hAnsi="等线(中文正文)" w:cs="等线(中文正文)" w:eastAsia="等线(中文正文)"/>
          <w:b w:val="false"/>
          <w:i w:val="false"/>
          <w:sz w:val="20"/>
        </w:rPr>
        <w:t/>
      </w:r>
    </w:p>
    <w:p>
      <w:pPr>
        <w:pStyle w:val="ab"/>
        <w:numPr>
          <w:numId w:val="6"/>
        </w:numPr>
      </w:pPr>
      <w:r>
        <w:t>40:02 民主党在深红州的参议院竞选策略分析</w:t>
      </w:r>
    </w:p>
    <w:p>
      <w:r>
        <w:rPr>
          <w:rFonts w:ascii="等线(中文正文)" w:hAnsi="等线(中文正文)" w:cs="等线(中文正文)" w:eastAsia="等线(中文正文)"/>
          <w:b w:val="false"/>
          <w:i w:val="false"/>
          <w:sz w:val="20"/>
        </w:rPr>
        <w:t>讨论了民主党在深红州如爱荷华和密歇根的参议院竞选策略，特别是资金投入和关键选民群体的分析。指出民主党在健康医疗和社保议题上领先，而共和党在经济和就业议题上占优。强调65岁以上选民和女性选民的投票倾向对民主党尤为重要，特别是在候选人选择上的灵活性。</w:t>
      </w:r>
    </w:p>
    <w:p>
      <w:r>
        <w:rPr>
          <w:rFonts w:ascii="等线(中文正文)" w:hAnsi="等线(中文正文)" w:cs="等线(中文正文)" w:eastAsia="等线(中文正文)"/>
          <w:b w:val="false"/>
          <w:i w:val="false"/>
          <w:sz w:val="20"/>
        </w:rPr>
        <w:t/>
      </w:r>
    </w:p>
    <w:p>
      <w:pPr>
        <w:pStyle w:val="ab"/>
        <w:numPr>
          <w:numId w:val="7"/>
        </w:numPr>
      </w:pPr>
      <w:r>
        <w:t>46:56 关键州选情分析：文化匹配与候选人影响</w:t>
      </w:r>
    </w:p>
    <w:p>
      <w:r>
        <w:rPr>
          <w:rFonts w:ascii="等线(中文正文)" w:hAnsi="等线(中文正文)" w:cs="等线(中文正文)" w:eastAsia="等线(中文正文)"/>
          <w:b w:val="false"/>
          <w:i w:val="false"/>
          <w:sz w:val="20"/>
        </w:rPr>
        <w:t>讨论了关键州如密歇根的选情，指出候选人的文化匹配度对选民选择有重大影响。分析了民主党内部不同候选人可能带来的变化，强调了选情的不确定性，特别是对于难以预测的选民群体。指出当前的预测市场可能过于乐观，强调在候选人确定前保持谨慎态度的重要性。</w:t>
      </w:r>
    </w:p>
    <w:p>
      <w:r>
        <w:rPr>
          <w:rFonts w:ascii="等线(中文正文)" w:hAnsi="等线(中文正文)" w:cs="等线(中文正文)" w:eastAsia="等线(中文正文)"/>
          <w:b w:val="false"/>
          <w:i w:val="false"/>
          <w:sz w:val="20"/>
        </w:rPr>
        <w:t/>
      </w:r>
    </w:p>
    <w:p>
      <w:pPr>
        <w:pStyle w:val="ab"/>
        <w:numPr>
          <w:numId w:val="8"/>
        </w:numPr>
      </w:pPr>
      <w:r>
        <w:t>52:00 美国选举中的关键人口统计学因素分析</w:t>
      </w:r>
    </w:p>
    <w:p>
      <w:r>
        <w:rPr>
          <w:rFonts w:ascii="等线(中文正文)" w:hAnsi="等线(中文正文)" w:cs="等线(中文正文)" w:eastAsia="等线(中文正文)"/>
          <w:b w:val="false"/>
          <w:i w:val="false"/>
          <w:sz w:val="20"/>
        </w:rPr>
        <w:t>讨论了美国选举中女性选民、年轻选民、亚裔及非裔男性选民等关键群体的投票倾向变化，分析了通货膨胀、生活成本及外交政策对选民决策的影响，指出共和党在处理经济问题上的不足及民主党在特定议题上的优势。</w:t>
      </w:r>
    </w:p>
    <w:p>
      <w:r>
        <w:rPr>
          <w:rFonts w:ascii="等线(中文正文)" w:hAnsi="等线(中文正文)" w:cs="等线(中文正文)" w:eastAsia="等线(中文正文)"/>
          <w:b w:val="false"/>
          <w:i w:val="false"/>
          <w:sz w:val="20"/>
        </w:rPr>
        <w:t/>
      </w:r>
    </w:p>
    <w:p>
      <w:pPr>
        <w:pStyle w:val="ab"/>
        <w:numPr>
          <w:numId w:val="9"/>
        </w:numPr>
      </w:pPr>
      <w:r>
        <w:t>01:00:18 民主党和共和党候选人竞选动态分析</w:t>
      </w:r>
    </w:p>
    <w:p>
      <w:r>
        <w:rPr>
          <w:rFonts w:ascii="等线(中文正文)" w:hAnsi="等线(中文正文)" w:cs="等线(中文正文)" w:eastAsia="等线(中文正文)"/>
          <w:b w:val="false"/>
          <w:i w:val="false"/>
          <w:sz w:val="20"/>
        </w:rPr>
        <w:t>讨论了民主党和共和党候选人在不同选举中的表现，指出民主党候选人普遍落后，而共和党候选人特朗普尽管不受欢迎，仍能在党内选举中发挥影响力。分析了选民支持率、地区重划对选举结果的影响，以及特朗普在中期选举中可能面临的挑战。</w:t>
      </w:r>
    </w:p>
    <w:p>
      <w:r>
        <w:rPr>
          <w:rFonts w:ascii="等线(中文正文)" w:hAnsi="等线(中文正文)" w:cs="等线(中文正文)" w:eastAsia="等线(中文正文)"/>
          <w:b w:val="false"/>
          <w:i w:val="false"/>
          <w:sz w:val="20"/>
        </w:rPr>
        <w:t/>
      </w:r>
    </w:p>
    <w:p>
      <w:pPr>
        <w:pStyle w:val="ab"/>
        <w:numPr>
          <w:numId w:val="10"/>
        </w:numPr>
      </w:pPr>
      <w:r>
        <w:t>01:06:53 红区重划对国会选举的影响分析</w:t>
      </w:r>
    </w:p>
    <w:p>
      <w:r>
        <w:rPr>
          <w:rFonts w:ascii="等线(中文正文)" w:hAnsi="等线(中文正文)" w:cs="等线(中文正文)" w:eastAsia="等线(中文正文)"/>
          <w:b w:val="false"/>
          <w:i w:val="false"/>
          <w:sz w:val="20"/>
        </w:rPr>
        <w:t>对话深入讨论了红区重划对即将到来的国会中期选举可能产生的影响，指出其对民主党席位增加的敏感性和不确定性。专家们基于模型预测，认为民主党有75%的可能赢得众议院多数，且可能以微弱优势领先。然而，红区重划的效果在特定投票率范围内有效，超出则效果减弱，可能导致结果大幅波动。此外，参议院的归属仍存在较大不确定性，取决于多个因素的交织。未来几个月的关键观察点包括经济状况和国际事务的处理，这些将决定选举的最终走向。</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讨论了政治分析与预测的工作流程，包括团队内部的模型更新和对外发布的流程。他强调了民主党在国会控制权方面的可能性，但同时也指出不确定性。经济管理成为影响总统民望的关键因素，共和党在经济信任上长期领先。他讨论了人口统计学对选举结果的影响，特别提到老年人群对民主党有利，但共和党的支持可能因候选人变化。他还分析了女性选民的灵活性和少数族裔及年轻人对两党的支持波动。在关键州如密歇根州，候选人选择对结果有潜在影响，而经济问题如通货膨胀影响选民对两党立场的看法。他讨论了现任总统支持率及共和党潜在参选人在初选中的表现。他强调了中期选举的重要性以及民主党和共和党在众议院和参议院控制权的竞争。他提到Focal Data，该公司为欧洲领先的市场研究公司之一，专注于自动化和AI在数据洞察中的应用。他还讨论了共和党和民主党在特定州的胜算，以及选区重划如何影响选举结果。目前对共和党控制参议院的概率评估为53%，民主党需要净赢四席才能控制参议院；而众议院的民主党和共和党胜负难分。特定州份如阿拉斯加、俄亥俄和乔治亚等关键州份的选举情况也被详细分析。总的来说，他的发言强调了数据、模型和民意调查在预测选举结果中的重要性，同时也突出了选举中一些潜在的变数和挑战。</w:t>
      </w:r>
    </w:p>
    <w:p>
      <w:r>
        <w:rPr>
          <w:rFonts w:ascii="等线(中文正文)" w:hAnsi="等线(中文正文)" w:cs="等线(中文正文)" w:eastAsia="等线(中文正文)"/>
          <w:b w:val="false"/>
          <w:i w:val="false"/>
          <w:sz w:val="20"/>
        </w:rPr>
        <w:t/>
      </w:r>
    </w:p>
    <w:p>
      <w:pPr>
        <w:pStyle w:val="a7"/>
      </w:pPr>
      <w:r>
        <w:t>要点回顾</w:t>
      </w:r>
    </w:p>
    <w:p>
      <w:pPr>
        <w:pStyle w:val="ab"/>
      </w:pPr>
      <w:r>
        <w:t>What are the key factors James brings to his role at Focal Data?</w:t>
      </w:r>
    </w:p>
    <w:p>
      <w:r>
        <w:rPr>
          <w:rFonts w:ascii="等线(中文正文)" w:hAnsi="等线(中文正文)" w:cs="等线(中文正文)" w:eastAsia="等线(中文正文)"/>
          <w:b w:val="false"/>
          <w:i w:val="false"/>
          <w:sz w:val="20"/>
        </w:rPr>
        <w:t>发言人1：James brings experience in data analytics, IT with AI, and a background in advising candidates, doing research, and polling, including his own polling before moving to Focal Data.</w:t>
      </w:r>
    </w:p>
    <w:p>
      <w:r>
        <w:rPr>
          <w:rFonts w:ascii="等线(中文正文)" w:hAnsi="等线(中文正文)" w:cs="等线(中文正文)" w:eastAsia="等线(中文正文)"/>
          <w:b w:val="false"/>
          <w:i w:val="false"/>
          <w:sz w:val="20"/>
        </w:rPr>
        <w:t/>
      </w:r>
    </w:p>
    <w:p>
      <w:pPr>
        <w:pStyle w:val="ab"/>
      </w:pPr>
      <w:r>
        <w:t>What makes Focal Data distinct in its research approach?</w:t>
      </w:r>
    </w:p>
    <w:p>
      <w:r>
        <w:rPr>
          <w:rFonts w:ascii="等线(中文正文)" w:hAnsi="等线(中文正文)" w:cs="等线(中文正文)" w:eastAsia="等线(中文正文)"/>
          <w:b w:val="false"/>
          <w:i w:val="false"/>
          <w:sz w:val="20"/>
        </w:rPr>
        <w:t>发言人1：Focal Data is distinct because a significant portion of its back and work has been automated, making it a fully agencia I research company that can focus more on strategic research and less on operational tasks.</w:t>
      </w:r>
    </w:p>
    <w:p>
      <w:r>
        <w:rPr>
          <w:rFonts w:ascii="等线(中文正文)" w:hAnsi="等线(中文正文)" w:cs="等线(中文正文)" w:eastAsia="等线(中文正文)"/>
          <w:b w:val="false"/>
          <w:i w:val="false"/>
          <w:sz w:val="20"/>
        </w:rPr>
        <w:t/>
      </w:r>
    </w:p>
    <w:p>
      <w:pPr>
        <w:pStyle w:val="ab"/>
      </w:pPr>
      <w:r>
        <w:t>What is the current probability that the Republicans will win the Senate according to betting markets?</w:t>
      </w:r>
    </w:p>
    <w:p>
      <w:r>
        <w:rPr>
          <w:rFonts w:ascii="等线(中文正文)" w:hAnsi="等线(中文正文)" w:cs="等线(中文正文)" w:eastAsia="等线(中文正文)"/>
          <w:b w:val="false"/>
          <w:i w:val="false"/>
          <w:sz w:val="20"/>
        </w:rPr>
        <w:t>发言人1：According to betting markets, the probability that the Republicans will win the Senate is at a very low 53%.</w:t>
      </w:r>
    </w:p>
    <w:p>
      <w:r>
        <w:rPr>
          <w:rFonts w:ascii="等线(中文正文)" w:hAnsi="等线(中文正文)" w:cs="等线(中文正文)" w:eastAsia="等线(中文正文)"/>
          <w:b w:val="false"/>
          <w:i w:val="false"/>
          <w:sz w:val="20"/>
        </w:rPr>
        <w:t/>
      </w:r>
    </w:p>
    <w:p>
      <w:pPr>
        <w:pStyle w:val="ab"/>
      </w:pPr>
      <w:r>
        <w:t>How does Focal Data perceive the chances of Republicans taking the Senate?</w:t>
      </w:r>
    </w:p>
    <w:p>
      <w:r>
        <w:rPr>
          <w:rFonts w:ascii="等线(中文正文)" w:hAnsi="等线(中文正文)" w:cs="等线(中文正文)" w:eastAsia="等线(中文正文)"/>
          <w:b w:val="false"/>
          <w:i w:val="false"/>
          <w:sz w:val="20"/>
        </w:rPr>
        <w:t>发言人1：Focal Data's internal views suggest that Republicans are probably slightly more likely to take the Senate, contrary to the betting market's assessment.</w:t>
      </w:r>
    </w:p>
    <w:p>
      <w:r>
        <w:rPr>
          <w:rFonts w:ascii="等线(中文正文)" w:hAnsi="等线(中文正文)" w:cs="等线(中文正文)" w:eastAsia="等线(中文正文)"/>
          <w:b w:val="false"/>
          <w:i w:val="false"/>
          <w:sz w:val="20"/>
        </w:rPr>
        <w:t/>
      </w:r>
    </w:p>
    <w:p>
      <w:pPr>
        <w:pStyle w:val="ab"/>
      </w:pPr>
      <w:r>
        <w:t>What is the projected advantage for Democrats on the generic ballot?</w:t>
      </w:r>
    </w:p>
    <w:p>
      <w:r>
        <w:rPr>
          <w:rFonts w:ascii="等线(中文正文)" w:hAnsi="等线(中文正文)" w:cs="等线(中文正文)" w:eastAsia="等线(中文正文)"/>
          <w:b w:val="false"/>
          <w:i w:val="false"/>
          <w:sz w:val="20"/>
        </w:rPr>
        <w:t>发言人1：The projected advantage for Democrats on the generic ballot is between three to eight points, but Focal Data models this advantage as around three and a half to four points.</w:t>
      </w:r>
    </w:p>
    <w:p>
      <w:r>
        <w:rPr>
          <w:rFonts w:ascii="等线(中文正文)" w:hAnsi="等线(中文正文)" w:cs="等线(中文正文)" w:eastAsia="等线(中文正文)"/>
          <w:b w:val="false"/>
          <w:i w:val="false"/>
          <w:sz w:val="20"/>
        </w:rPr>
        <w:t/>
      </w:r>
    </w:p>
    <w:p>
      <w:pPr>
        <w:pStyle w:val="ab"/>
      </w:pPr>
      <w:r>
        <w:t>What is the current status of the projected election outcomes for the House of Representatives and the Senate?</w:t>
      </w:r>
    </w:p>
    <w:p>
      <w:r>
        <w:rPr>
          <w:rFonts w:ascii="等线(中文正文)" w:hAnsi="等线(中文正文)" w:cs="等线(中文正文)" w:eastAsia="等线(中文正文)"/>
          <w:b w:val="false"/>
          <w:i w:val="false"/>
          <w:sz w:val="20"/>
        </w:rPr>
        <w:t>发言人1：The projected election outcomes suggest that the House of Representatives is looking very competitive again, whereas it was previously expected to be a strong Democratic win. The Senate is predicted to be headed for a very narrow majority.</w:t>
      </w:r>
    </w:p>
    <w:p>
      <w:r>
        <w:rPr>
          <w:rFonts w:ascii="等线(中文正文)" w:hAnsi="等线(中文正文)" w:cs="等线(中文正文)" w:eastAsia="等线(中文正文)"/>
          <w:b w:val="false"/>
          <w:i w:val="false"/>
          <w:sz w:val="20"/>
        </w:rPr>
        <w:t/>
      </w:r>
    </w:p>
    <w:p>
      <w:pPr>
        <w:pStyle w:val="ab"/>
      </w:pPr>
      <w:r>
        <w:t>What are the reasons British pollsters may have an advantage over US pollsters in state projections?</w:t>
      </w:r>
    </w:p>
    <w:p>
      <w:r>
        <w:rPr>
          <w:rFonts w:ascii="等线(中文正文)" w:hAnsi="等线(中文正文)" w:cs="等线(中文正文)" w:eastAsia="等线(中文正文)"/>
          <w:b w:val="false"/>
          <w:i w:val="false"/>
          <w:sz w:val="20"/>
        </w:rPr>
        <w:t>发言人1：British pollsters may have an advantage over US pollsters in state projections due to lower labor costs in the UK, the role of analytics and polling being integrated in the UK ecosystem, and the dual responsibility of understanding demographics and producing models which is common in Europe but not in the US.</w:t>
      </w:r>
    </w:p>
    <w:p>
      <w:r>
        <w:rPr>
          <w:rFonts w:ascii="等线(中文正文)" w:hAnsi="等线(中文正文)" w:cs="等线(中文正文)" w:eastAsia="等线(中文正文)"/>
          <w:b w:val="false"/>
          <w:i w:val="false"/>
          <w:sz w:val="20"/>
        </w:rPr>
        <w:t/>
      </w:r>
    </w:p>
    <w:p>
      <w:pPr>
        <w:pStyle w:val="ab"/>
      </w:pPr>
      <w:r>
        <w:t>What are the probabilities for Republicans winning the Senate according to betting markets?</w:t>
      </w:r>
    </w:p>
    <w:p>
      <w:r>
        <w:rPr>
          <w:rFonts w:ascii="等线(中文正文)" w:hAnsi="等线(中文正文)" w:cs="等线(中文正文)" w:eastAsia="等线(中文正文)"/>
          <w:b w:val="false"/>
          <w:i w:val="false"/>
          <w:sz w:val="20"/>
        </w:rPr>
        <w:t>发言人1：According to the speech, the probability of Republicans winning the Senate is close to the probability that they take the taxes, with the betting markets showing around a 53-47% favor for the Republicans.</w:t>
      </w:r>
    </w:p>
    <w:p>
      <w:r>
        <w:rPr>
          <w:rFonts w:ascii="等线(中文正文)" w:hAnsi="等线(中文正文)" w:cs="等线(中文正文)" w:eastAsia="等线(中文正文)"/>
          <w:b w:val="false"/>
          <w:i w:val="false"/>
          <w:sz w:val="20"/>
        </w:rPr>
        <w:t/>
      </w:r>
    </w:p>
    <w:p>
      <w:pPr>
        <w:pStyle w:val="ab"/>
      </w:pPr>
      <w:r>
        <w:t>What are the three fundamental drivers that contribute to a candidate's success in federal senate elections?</w:t>
      </w:r>
    </w:p>
    <w:p>
      <w:r>
        <w:rPr>
          <w:rFonts w:ascii="等线(中文正文)" w:hAnsi="等线(中文正文)" w:cs="等线(中文正文)" w:eastAsia="等线(中文正文)"/>
          <w:b w:val="false"/>
          <w:i w:val="false"/>
          <w:sz w:val="20"/>
        </w:rPr>
        <w:t>发言人1：The three fundamental drivers that contribute to a candidate's success in federal senate elections are seen as empathy, reliability, and toughness. According to the speaker, these factors are generally important and, over the past 15 years, have been crucial in the success of many candidates who possess these attributes.</w:t>
      </w:r>
    </w:p>
    <w:p>
      <w:r>
        <w:rPr>
          <w:rFonts w:ascii="等线(中文正文)" w:hAnsi="等线(中文正文)" w:cs="等线(中文正文)" w:eastAsia="等线(中文正文)"/>
          <w:b w:val="false"/>
          <w:i w:val="false"/>
          <w:sz w:val="20"/>
        </w:rPr>
        <w:t/>
      </w:r>
    </w:p>
    <w:p>
      <w:pPr>
        <w:pStyle w:val="ab"/>
      </w:pPr>
      <w:r>
        <w:t>How does demographic makeup in Texas influence the elections?</w:t>
      </w:r>
    </w:p>
    <w:p>
      <w:r>
        <w:rPr>
          <w:rFonts w:ascii="等线(中文正文)" w:hAnsi="等线(中文正文)" w:cs="等线(中文正文)" w:eastAsia="等线(中文正文)"/>
          <w:b w:val="false"/>
          <w:i w:val="false"/>
          <w:sz w:val="20"/>
        </w:rPr>
        <w:t>发言人1：Demographics in Texas have significantly influenced elections, with the unwinding of the growth of the 'blue vote' for Republicans and a dramatic shift towards the Democrats, particularly due to gains among Asian, Hispanic, and younger voters since 2024.</w:t>
      </w:r>
    </w:p>
    <w:p>
      <w:r>
        <w:rPr>
          <w:rFonts w:ascii="等线(中文正文)" w:hAnsi="等线(中文正文)" w:cs="等线(中文正文)" w:eastAsia="等线(中文正文)"/>
          <w:b w:val="false"/>
          <w:i w:val="false"/>
          <w:sz w:val="20"/>
        </w:rPr>
        <w:t/>
      </w:r>
    </w:p>
    <w:p>
      <w:pPr>
        <w:pStyle w:val="ab"/>
      </w:pPr>
      <w:r>
        <w:t>Why is Texas considered a toss-up in the upcoming elections?</w:t>
      </w:r>
    </w:p>
    <w:p>
      <w:r>
        <w:rPr>
          <w:rFonts w:ascii="等线(中文正文)" w:hAnsi="等线(中文正文)" w:cs="等线(中文正文)" w:eastAsia="等线(中文正文)"/>
          <w:b w:val="false"/>
          <w:i w:val="false"/>
          <w:sz w:val="20"/>
        </w:rPr>
        <w:t>发言人1：Texas is considered a toss-up due to a convergence of underlying fundamentals that suggest a very close race in terms of taxation. The probability markets are seen as correct, indicating a tight contest, and the speaker asserts that it is genuinely a toss-up.</w:t>
      </w:r>
    </w:p>
    <w:p>
      <w:r>
        <w:rPr>
          <w:rFonts w:ascii="等线(中文正文)" w:hAnsi="等线(中文正文)" w:cs="等线(中文正文)" w:eastAsia="等线(中文正文)"/>
          <w:b w:val="false"/>
          <w:i w:val="false"/>
          <w:sz w:val="20"/>
        </w:rPr>
        <w:t/>
      </w:r>
    </w:p>
    <w:p>
      <w:pPr>
        <w:pStyle w:val="ab"/>
      </w:pPr>
      <w:r>
        <w:t>What challenges do pollsters face when surveying Alaskans and why?</w:t>
      </w:r>
    </w:p>
    <w:p>
      <w:r>
        <w:rPr>
          <w:rFonts w:ascii="等线(中文正文)" w:hAnsi="等线(中文正文)" w:cs="等线(中文正文)" w:eastAsia="等线(中文正文)"/>
          <w:b w:val="false"/>
          <w:i w:val="false"/>
          <w:sz w:val="20"/>
        </w:rPr>
        <w:t>发言人1：Pollsters face challenges when surveying Alaskans due to the sparsely populated nature of the state, low willingness among Alaskans to participate in polls, and the fact that many do not have a phone or are less willing to engage with callers from other states. These challenges result in large poll errors and wide margins of error.</w:t>
      </w:r>
    </w:p>
    <w:p>
      <w:r>
        <w:rPr>
          <w:rFonts w:ascii="等线(中文正文)" w:hAnsi="等线(中文正文)" w:cs="等线(中文正文)" w:eastAsia="等线(中文正文)"/>
          <w:b w:val="false"/>
          <w:i w:val="false"/>
          <w:sz w:val="20"/>
        </w:rPr>
        <w:t/>
      </w:r>
    </w:p>
    <w:p>
      <w:pPr>
        <w:pStyle w:val="ab"/>
      </w:pPr>
      <w:r>
        <w:t>How do voters' views on religion and other candidate qualities affect their likelihood to support a candidate?</w:t>
      </w:r>
    </w:p>
    <w:p>
      <w:r>
        <w:rPr>
          <w:rFonts w:ascii="等线(中文正文)" w:hAnsi="等线(中文正文)" w:cs="等线(中文正文)" w:eastAsia="等线(中文正文)"/>
          <w:b w:val="false"/>
          <w:i w:val="false"/>
          <w:sz w:val="20"/>
        </w:rPr>
        <w:t>发言人1：Voters' views on religion and other candidate qualities significantly affect their likelihood to support a candidate. Being anti-establishment is a massive negative factor for Republican candidates, with Democrats being on average 63 percentage points less likely to support an anti-establishment candidate compared to Republicans who are minus 44 percentage points. Being Christian is viewed more positively by voters, with Democrats being less likely to support a candidate who is anti-establishment and Republicans being more likely to support a candidate who is Christian.</w:t>
      </w:r>
    </w:p>
    <w:p>
      <w:r>
        <w:rPr>
          <w:rFonts w:ascii="等线(中文正文)" w:hAnsi="等线(中文正文)" w:cs="等线(中文正文)" w:eastAsia="等线(中文正文)"/>
          <w:b w:val="false"/>
          <w:i w:val="false"/>
          <w:sz w:val="20"/>
        </w:rPr>
        <w:t/>
      </w:r>
    </w:p>
    <w:p>
      <w:pPr>
        <w:pStyle w:val="ab"/>
      </w:pPr>
      <w:r>
        <w:t>What are the expectations for the primaries and general election in 2024?</w:t>
      </w:r>
    </w:p>
    <w:p>
      <w:r>
        <w:rPr>
          <w:rFonts w:ascii="等线(中文正文)" w:hAnsi="等线(中文正文)" w:cs="等线(中文正文)" w:eastAsia="等线(中文正文)"/>
          <w:b w:val="false"/>
          <w:i w:val="false"/>
          <w:sz w:val="20"/>
        </w:rPr>
        <w:t>发言人1：The expectations for the primaries and general election in 2024 are uncertain, but it is noted that the margins of victory are expected to be small. The speaker does not provide specific predictions but underlines the importance of closely watching the dynamics and outcomes of the primaries.</w:t>
      </w:r>
    </w:p>
    <w:p>
      <w:r>
        <w:rPr>
          <w:rFonts w:ascii="等线(中文正文)" w:hAnsi="等线(中文正文)" w:cs="等线(中文正文)" w:eastAsia="等线(中文正文)"/>
          <w:b w:val="false"/>
          <w:i w:val="false"/>
          <w:sz w:val="20"/>
        </w:rPr>
        <w:t/>
      </w:r>
    </w:p>
    <w:p>
      <w:pPr>
        <w:pStyle w:val="ab"/>
      </w:pPr>
      <w:r>
        <w:t>What is the significance of the over sixty-five demographic in Senate races?</w:t>
      </w:r>
    </w:p>
    <w:p>
      <w:r>
        <w:rPr>
          <w:rFonts w:ascii="等线(中文正文)" w:hAnsi="等线(中文正文)" w:cs="等线(中文正文)" w:eastAsia="等线(中文正文)"/>
          <w:b w:val="false"/>
          <w:i w:val="false"/>
          <w:sz w:val="20"/>
        </w:rPr>
        <w:t>发言人1：The over sixty-five demographic is considered highly significant in Senate races, especially as they have the potential to deliver pivotal victories. The group's voting patterns can change depending on the candidate, and they are noted as being very flexible and decisive in close races.</w:t>
      </w:r>
    </w:p>
    <w:p>
      <w:r>
        <w:rPr>
          <w:rFonts w:ascii="等线(中文正文)" w:hAnsi="等线(中文正文)" w:cs="等线(中文正文)" w:eastAsia="等线(中文正文)"/>
          <w:b w:val="false"/>
          <w:i w:val="false"/>
          <w:sz w:val="20"/>
        </w:rPr>
        <w:t/>
      </w:r>
    </w:p>
    <w:p>
      <w:pPr>
        <w:pStyle w:val="ab"/>
      </w:pPr>
      <w:r>
        <w:t>How do candidate choices impact the demographics' voting patterns?</w:t>
      </w:r>
    </w:p>
    <w:p>
      <w:r>
        <w:rPr>
          <w:rFonts w:ascii="等线(中文正文)" w:hAnsi="等线(中文正文)" w:cs="等线(中文正文)" w:eastAsia="等线(中文正文)"/>
          <w:b w:val="false"/>
          <w:i w:val="false"/>
          <w:sz w:val="20"/>
        </w:rPr>
        <w:t>发言人1：Candidate choices have a significant impact on the voting patterns of certain demographics. In the context of the Senate race, different candidates attract varying levels of support among specific subgroups, which can shift depending on the candidate's performance and the context in which they are presented.</w:t>
      </w:r>
    </w:p>
    <w:p>
      <w:r>
        <w:rPr>
          <w:rFonts w:ascii="等线(中文正文)" w:hAnsi="等线(中文正文)" w:cs="等线(中文正文)" w:eastAsia="等线(中文正文)"/>
          <w:b w:val="false"/>
          <w:i w:val="false"/>
          <w:sz w:val="20"/>
        </w:rPr>
        <w:t/>
      </w:r>
    </w:p>
    <w:p>
      <w:pPr>
        <w:pStyle w:val="ab"/>
      </w:pPr>
      <w:r>
        <w:t>Why is the Michigan election considered pivotal, and what are the potential outcomes?</w:t>
      </w:r>
    </w:p>
    <w:p>
      <w:r>
        <w:rPr>
          <w:rFonts w:ascii="等线(中文正文)" w:hAnsi="等线(中文正文)" w:cs="等线(中文正文)" w:eastAsia="等线(中文正文)"/>
          <w:b w:val="false"/>
          <w:i w:val="false"/>
          <w:sz w:val="20"/>
        </w:rPr>
        <w:t>发言人1：The Michigan election is considered pivotal because it is seen as a potential tipping point for the Senate balance of power. The speaker believes that the choice in Michigan could fundamentally alter the election's outcome and is closely monitoring candidate selection and voter flexibility in this state.</w:t>
      </w:r>
    </w:p>
    <w:p>
      <w:r>
        <w:rPr>
          <w:rFonts w:ascii="等线(中文正文)" w:hAnsi="等线(中文正文)" w:cs="等线(中文正文)" w:eastAsia="等线(中文正文)"/>
          <w:b w:val="false"/>
          <w:i w:val="false"/>
          <w:sz w:val="20"/>
        </w:rPr>
        <w:t/>
      </w:r>
    </w:p>
    <w:p>
      <w:pPr>
        <w:pStyle w:val="ab"/>
      </w:pPr>
      <w:r>
        <w:t>What is the 'uncommitted movement' and its effect on elections?</w:t>
      </w:r>
    </w:p>
    <w:p>
      <w:r>
        <w:rPr>
          <w:rFonts w:ascii="等线(中文正文)" w:hAnsi="等线(中文正文)" w:cs="等线(中文正文)" w:eastAsia="等线(中文正文)"/>
          <w:b w:val="false"/>
          <w:i w:val="false"/>
          <w:sz w:val="20"/>
        </w:rPr>
        <w:t>发言人1：The 'uncommitted movement' refers to a trend where voters register as uncommitted rather than supporting a particular candidate, especially based on their views on foreign policy. This movement affects the election by creating uncertainty and potentially altering outcomes as election day approaches.</w:t>
      </w:r>
    </w:p>
    <w:p>
      <w:r>
        <w:rPr>
          <w:rFonts w:ascii="等线(中文正文)" w:hAnsi="等线(中文正文)" w:cs="等线(中文正文)" w:eastAsia="等线(中文正文)"/>
          <w:b w:val="false"/>
          <w:i w:val="false"/>
          <w:sz w:val="20"/>
        </w:rPr>
        <w:t/>
      </w:r>
    </w:p>
    <w:p>
      <w:pPr>
        <w:pStyle w:val="ab"/>
      </w:pPr>
      <w:r>
        <w:t>How do betting markets and probability assessments compare to the speaker's views?</w:t>
      </w:r>
    </w:p>
    <w:p>
      <w:r>
        <w:rPr>
          <w:rFonts w:ascii="等线(中文正文)" w:hAnsi="等线(中文正文)" w:cs="等线(中文正文)" w:eastAsia="等线(中文正文)"/>
          <w:b w:val="false"/>
          <w:i w:val="false"/>
          <w:sz w:val="20"/>
        </w:rPr>
        <w:t>发言人1：Betting markets indicate a 74% probability for the Democrats, which the speaker finds overestimated. The speaker believes the actual probability of the Democrats winning is lower and cautions against overconfidence in those markets, emphasizing the need for a more accurate assessment of the races.</w:t>
      </w:r>
    </w:p>
    <w:p>
      <w:r>
        <w:rPr>
          <w:rFonts w:ascii="等线(中文正文)" w:hAnsi="等线(中文正文)" w:cs="等线(中文正文)" w:eastAsia="等线(中文正文)"/>
          <w:b w:val="false"/>
          <w:i w:val="false"/>
          <w:sz w:val="20"/>
        </w:rPr>
        <w:t/>
      </w:r>
    </w:p>
    <w:p>
      <w:pPr>
        <w:pStyle w:val="ab"/>
      </w:pPr>
      <w:r>
        <w:t>What states are considered critical for the Democrats to pick up in the Senate?</w:t>
      </w:r>
    </w:p>
    <w:p>
      <w:r>
        <w:rPr>
          <w:rFonts w:ascii="等线(中文正文)" w:hAnsi="等线(中文正文)" w:cs="等线(中文正文)" w:eastAsia="等线(中文正文)"/>
          <w:b w:val="false"/>
          <w:i w:val="false"/>
          <w:sz w:val="20"/>
        </w:rPr>
        <w:t>发言人1：The critical states for the Democrats to pick up in the Senate are described as having a close balance of power. These include states like Michigan, which is pivotal, as well as others such as Minnesota, which is considered unclear, and states where the outcomes are closely contested or uncertain.</w:t>
      </w:r>
    </w:p>
    <w:p>
      <w:r>
        <w:rPr>
          <w:rFonts w:ascii="等线(中文正文)" w:hAnsi="等线(中文正文)" w:cs="等线(中文正文)" w:eastAsia="等线(中文正文)"/>
          <w:b w:val="false"/>
          <w:i w:val="false"/>
          <w:sz w:val="20"/>
        </w:rPr>
        <w:t/>
      </w:r>
    </w:p>
    <w:p>
      <w:pPr>
        <w:pStyle w:val="ab"/>
      </w:pPr>
      <w:r>
        <w:t>What does the speaker say about the flexibility of female voters in elections?</w:t>
      </w:r>
    </w:p>
    <w:p>
      <w:r>
        <w:rPr>
          <w:rFonts w:ascii="等线(中文正文)" w:hAnsi="等线(中文正文)" w:cs="等线(中文正文)" w:eastAsia="等线(中文正文)"/>
          <w:b w:val="false"/>
          <w:i w:val="false"/>
          <w:sz w:val="20"/>
        </w:rPr>
        <w:t>发言人1：The speaker highlights that female voters tend to be more flexible in their voting choices, particularly in the context of the elections discussed. They indicate that female voters' preferences can change depending on the context and the specific candidate.</w:t>
      </w:r>
    </w:p>
    <w:p>
      <w:r>
        <w:rPr>
          <w:rFonts w:ascii="等线(中文正文)" w:hAnsi="等线(中文正文)" w:cs="等线(中文正文)" w:eastAsia="等线(中文正文)"/>
          <w:b w:val="false"/>
          <w:i w:val="false"/>
          <w:sz w:val="20"/>
        </w:rPr>
        <w:t/>
      </w:r>
    </w:p>
    <w:p>
      <w:pPr>
        <w:pStyle w:val="ab"/>
      </w:pPr>
      <w:r>
        <w:t>Why is voter turnout and persuasion crucial in demographic voting analysis?</w:t>
      </w:r>
    </w:p>
    <w:p>
      <w:r>
        <w:rPr>
          <w:rFonts w:ascii="等线(中文正文)" w:hAnsi="等线(中文正文)" w:cs="等线(中文正文)" w:eastAsia="等线(中文正文)"/>
          <w:b w:val="false"/>
          <w:i w:val="false"/>
          <w:sz w:val="20"/>
        </w:rPr>
        <w:t>发言人1：Voter turnout and persuasion are crucial in demographic voting analysis because they help strategists understand which groups need to be mobilized to vote and which require persuasion to support their preferred candidate. The analysis aims to identify pivotal groups that can tip the balance in an election.</w:t>
      </w:r>
    </w:p>
    <w:p>
      <w:r>
        <w:rPr>
          <w:rFonts w:ascii="等线(中文正文)" w:hAnsi="等线(中文正文)" w:cs="等线(中文正文)" w:eastAsia="等线(中文正文)"/>
          <w:b w:val="false"/>
          <w:i w:val="false"/>
          <w:sz w:val="20"/>
        </w:rPr>
        <w:t/>
      </w:r>
    </w:p>
    <w:p>
      <w:pPr>
        <w:pStyle w:val="ab"/>
      </w:pPr>
      <w:r>
        <w:t>What is the perceived shift in political support since the 2024 election?</w:t>
      </w:r>
    </w:p>
    <w:p>
      <w:r>
        <w:rPr>
          <w:rFonts w:ascii="等线(中文正文)" w:hAnsi="等线(中文正文)" w:cs="等线(中文正文)" w:eastAsia="等线(中文正文)"/>
          <w:b w:val="false"/>
          <w:i w:val="false"/>
          <w:sz w:val="20"/>
        </w:rPr>
        <w:t>发言人1：Since the 2024 election, there has been a perceived shift in political support towards the Democrats, evidenced by dramatic changes in election results depending on the specific circumstances being examined, sometimes ranging five to twenty points.</w:t>
      </w:r>
    </w:p>
    <w:p>
      <w:r>
        <w:rPr>
          <w:rFonts w:ascii="等线(中文正文)" w:hAnsi="等线(中文正文)" w:cs="等线(中文正文)" w:eastAsia="等线(中文正文)"/>
          <w:b w:val="false"/>
          <w:i w:val="false"/>
          <w:sz w:val="20"/>
        </w:rPr>
        <w:t/>
      </w:r>
    </w:p>
    <w:p>
      <w:pPr>
        <w:pStyle w:val="ab"/>
      </w:pPr>
      <w:r>
        <w:t>What was the primary driver behind shifts in voter behavior between 2020 and 2024?</w:t>
      </w:r>
    </w:p>
    <w:p>
      <w:r>
        <w:rPr>
          <w:rFonts w:ascii="等线(中文正文)" w:hAnsi="等线(中文正文)" w:cs="等线(中文正文)" w:eastAsia="等线(中文正文)"/>
          <w:b w:val="false"/>
          <w:i w:val="false"/>
          <w:sz w:val="20"/>
        </w:rPr>
        <w:t>发言人1：The primary driver behind shifts in voter behavior between 2020 and 2024 was how people assessed Joe Biden's administration's handling of cost of living and inflation issues.</w:t>
      </w:r>
    </w:p>
    <w:p>
      <w:r>
        <w:rPr>
          <w:rFonts w:ascii="等线(中文正文)" w:hAnsi="等线(中文正文)" w:cs="等线(中文正文)" w:eastAsia="等线(中文正文)"/>
          <w:b w:val="false"/>
          <w:i w:val="false"/>
          <w:sz w:val="20"/>
        </w:rPr>
        <w:t/>
      </w:r>
    </w:p>
    <w:p>
      <w:pPr>
        <w:pStyle w:val="ab"/>
      </w:pPr>
      <w:r>
        <w:t>How has President Biden's handling of the cost of living and inflation affected his approval ratings?</w:t>
      </w:r>
    </w:p>
    <w:p>
      <w:r>
        <w:rPr>
          <w:rFonts w:ascii="等线(中文正文)" w:hAnsi="等线(中文正文)" w:cs="等线(中文正文)" w:eastAsia="等线(中文正文)"/>
          <w:b w:val="false"/>
          <w:i w:val="false"/>
          <w:sz w:val="20"/>
        </w:rPr>
        <w:t>发言人1：President Biden's handling of the cost of living and inflation has led to him being underwater in net approval ratings, with numbers as low as minus 19 to minus 24 percent, especially in the context of conflict management as indicated by survey responses.</w:t>
      </w:r>
    </w:p>
    <w:p>
      <w:r>
        <w:rPr>
          <w:rFonts w:ascii="等线(中文正文)" w:hAnsi="等线(中文正文)" w:cs="等线(中文正文)" w:eastAsia="等线(中文正文)"/>
          <w:b w:val="false"/>
          <w:i w:val="false"/>
          <w:sz w:val="20"/>
        </w:rPr>
        <w:t/>
      </w:r>
    </w:p>
    <w:p>
      <w:pPr>
        <w:pStyle w:val="ab"/>
      </w:pPr>
      <w:r>
        <w:t>What impact has the conflict in Iran had on President Trump's approval ratings?</w:t>
      </w:r>
    </w:p>
    <w:p>
      <w:r>
        <w:rPr>
          <w:rFonts w:ascii="等线(中文正文)" w:hAnsi="等线(中文正文)" w:cs="等线(中文正文)" w:eastAsia="等线(中文正文)"/>
          <w:b w:val="false"/>
          <w:i w:val="false"/>
          <w:sz w:val="20"/>
        </w:rPr>
        <w:t>发言人1：The handling of the conflict in Iran has negatively impacted President Trump's approval ratings, with a net underwater rating of around minus 19 to minus 24 percent on foreign policy and Iran issues.</w:t>
      </w:r>
    </w:p>
    <w:p>
      <w:r>
        <w:rPr>
          <w:rFonts w:ascii="等线(中文正文)" w:hAnsi="等线(中文正文)" w:cs="等线(中文正文)" w:eastAsia="等线(中文正文)"/>
          <w:b w:val="false"/>
          <w:i w:val="false"/>
          <w:sz w:val="20"/>
        </w:rPr>
        <w:t/>
      </w:r>
    </w:p>
    <w:p>
      <w:pPr>
        <w:pStyle w:val="ab"/>
      </w:pPr>
      <w:r>
        <w:t>How is conflict currently rated as a silent issue in American politics?</w:t>
      </w:r>
    </w:p>
    <w:p>
      <w:r>
        <w:rPr>
          <w:rFonts w:ascii="等线(中文正文)" w:hAnsi="等线(中文正文)" w:cs="等线(中文正文)" w:eastAsia="等线(中文正文)"/>
          <w:b w:val="false"/>
          <w:i w:val="false"/>
          <w:sz w:val="20"/>
        </w:rPr>
        <w:t>发言人1：Conflict is currently rated as a top five silent issue in American politics, with significant importance being placed on its impact as reflected in survey responses.</w:t>
      </w:r>
    </w:p>
    <w:p>
      <w:r>
        <w:rPr>
          <w:rFonts w:ascii="等线(中文正文)" w:hAnsi="等线(中文正文)" w:cs="等线(中文正文)" w:eastAsia="等线(中文正文)"/>
          <w:b w:val="false"/>
          <w:i w:val="false"/>
          <w:sz w:val="20"/>
        </w:rPr>
        <w:t/>
      </w:r>
    </w:p>
    <w:p>
      <w:pPr>
        <w:pStyle w:val="ab"/>
      </w:pPr>
      <w:r>
        <w:t>Who are the potential candidates for the 2024 presidential election and how are they performing in early primary polls and media engagement?</w:t>
      </w:r>
    </w:p>
    <w:p>
      <w:r>
        <w:rPr>
          <w:rFonts w:ascii="等线(中文正文)" w:hAnsi="等线(中文正文)" w:cs="等线(中文正文)" w:eastAsia="等线(中文正文)"/>
          <w:b w:val="false"/>
          <w:i w:val="false"/>
          <w:sz w:val="20"/>
        </w:rPr>
        <w:t>发言人1：Potential candidates for the 2024 presidential election include a range of Democratic candidates against the current Vice President, with particular attention to Van de Hei and Tim Kaine's performance in primary polls and media engagement. Similarly, potential Republican candidates include Ted Cruz and J.B. Pritzker, with performance varying across different metrics.</w:t>
      </w:r>
    </w:p>
    <w:p>
      <w:r>
        <w:rPr>
          <w:rFonts w:ascii="等线(中文正文)" w:hAnsi="等线(中文正文)" w:cs="等线(中文正文)" w:eastAsia="等线(中文正文)"/>
          <w:b w:val="false"/>
          <w:i w:val="false"/>
          <w:sz w:val="20"/>
        </w:rPr>
        <w:t/>
      </w:r>
    </w:p>
    <w:p>
      <w:pPr>
        <w:pStyle w:val="ab"/>
      </w:pPr>
      <w:r>
        <w:t>What is the current status of President Trump's popularity and how does it correlate with his ability to influence the party?</w:t>
      </w:r>
    </w:p>
    <w:p>
      <w:r>
        <w:rPr>
          <w:rFonts w:ascii="等线(中文正文)" w:hAnsi="等线(中文正文)" w:cs="等线(中文正文)" w:eastAsia="等线(中文正文)"/>
          <w:b w:val="false"/>
          <w:i w:val="false"/>
          <w:sz w:val="20"/>
        </w:rPr>
        <w:t>发言人1：President Trump's popularity is low, yet he is able to exert substantial control over the party due to his continued support among 37 percent of Americans, which translates into influence over primary elections and midterm results.</w:t>
      </w:r>
    </w:p>
    <w:p>
      <w:r>
        <w:rPr>
          <w:rFonts w:ascii="等线(中文正文)" w:hAnsi="等线(中文正文)" w:cs="等线(中文正文)" w:eastAsia="等线(中文正文)"/>
          <w:b w:val="false"/>
          <w:i w:val="false"/>
          <w:sz w:val="20"/>
        </w:rPr>
        <w:t/>
      </w:r>
    </w:p>
    <w:p>
      <w:pPr>
        <w:pStyle w:val="ab"/>
      </w:pPr>
      <w:r>
        <w:t>How do redistricting and midterm elections influence the impact of President Trump's disapproval ratings on the party's performance?</w:t>
      </w:r>
    </w:p>
    <w:p>
      <w:r>
        <w:rPr>
          <w:rFonts w:ascii="等线(中文正文)" w:hAnsi="等线(中文正文)" w:cs="等线(中文正文)" w:eastAsia="等线(中文正文)"/>
          <w:b w:val="false"/>
          <w:i w:val="false"/>
          <w:sz w:val="20"/>
        </w:rPr>
        <w:t>发言人1：Redistricting and midterm elections influence the impact of President Trump's disapproval ratings on the party's performance by potentially dampening his ability to intervene in contests and affect outcomes due to the varying nature of these elections. Partisan dynamics can also affect the primary elections, as seen in the results of the Texas runoff.</w:t>
      </w:r>
    </w:p>
    <w:p>
      <w:r>
        <w:rPr>
          <w:rFonts w:ascii="等线(中文正文)" w:hAnsi="等线(中文正文)" w:cs="等线(中文正文)" w:eastAsia="等线(中文正文)"/>
          <w:b w:val="false"/>
          <w:i w:val="false"/>
          <w:sz w:val="20"/>
        </w:rPr>
        <w:t/>
      </w:r>
    </w:p>
    <w:p>
      <w:pPr>
        <w:pStyle w:val="ab"/>
      </w:pPr>
      <w:r>
        <w:t>What is the impact of gerrymandering on the outcomes of congressional and Senate races?</w:t>
      </w:r>
    </w:p>
    <w:p>
      <w:r>
        <w:rPr>
          <w:rFonts w:ascii="等线(中文正文)" w:hAnsi="等线(中文正文)" w:cs="等线(中文正文)" w:eastAsia="等线(中文正文)"/>
          <w:b w:val="false"/>
          <w:i w:val="false"/>
          <w:sz w:val="20"/>
        </w:rPr>
        <w:t>发言人1：Gerrymandering has led to very slim margins in congressional races, with the potential to significantly affect the outcome. It has created a situation where many districts that were gerrymandered to be safe are now in question, and there are fewer districts that are considered safe.</w:t>
      </w:r>
    </w:p>
    <w:p>
      <w:r>
        <w:rPr>
          <w:rFonts w:ascii="等线(中文正文)" w:hAnsi="等线(中文正文)" w:cs="等线(中文正文)" w:eastAsia="等线(中文正文)"/>
          <w:b w:val="false"/>
          <w:i w:val="false"/>
          <w:sz w:val="20"/>
        </w:rPr>
        <w:t/>
      </w:r>
    </w:p>
    <w:p>
      <w:pPr>
        <w:pStyle w:val="ab"/>
      </w:pPr>
      <w:r>
        <w:t>What is the effect of a shift in votes on the reliability of gerrymandering?</w:t>
      </w:r>
    </w:p>
    <w:p>
      <w:r>
        <w:rPr>
          <w:rFonts w:ascii="等线(中文正文)" w:hAnsi="等线(中文正文)" w:cs="等线(中文正文)" w:eastAsia="等线(中文正文)"/>
          <w:b w:val="false"/>
          <w:i w:val="false"/>
          <w:sz w:val="20"/>
        </w:rPr>
        <w:t>发言人1：Gerrymandering relies on a specific range of results to be effective, and it breaks down when the results fall outside this range. For instance, above a certain threshold, districts that were supposed to be safe due to gerrymandering may actually be lost to the opposing party.</w:t>
      </w:r>
    </w:p>
    <w:p>
      <w:r>
        <w:rPr>
          <w:rFonts w:ascii="等线(中文正文)" w:hAnsi="等线(中文正文)" w:cs="等线(中文正文)" w:eastAsia="等线(中文正文)"/>
          <w:b w:val="false"/>
          <w:i w:val="false"/>
          <w:sz w:val="20"/>
        </w:rPr>
        <w:t/>
      </w:r>
    </w:p>
    <w:p>
      <w:pPr>
        <w:pStyle w:val="ab"/>
      </w:pPr>
      <w:r>
        <w:t>What is the predicted likelihood and margin of victory for Democrats in the House of Representatives?</w:t>
      </w:r>
    </w:p>
    <w:p>
      <w:r>
        <w:rPr>
          <w:rFonts w:ascii="等线(中文正文)" w:hAnsi="等线(中文正文)" w:cs="等线(中文正文)" w:eastAsia="等线(中文正文)"/>
          <w:b w:val="false"/>
          <w:i w:val="false"/>
          <w:sz w:val="20"/>
        </w:rPr>
        <w:t>发言人1：The likelihood of Democrats winning the House of Representatives is about 75%, with an expected vote margin of around 3 to 5 points.</w:t>
      </w:r>
    </w:p>
    <w:p>
      <w:r>
        <w:rPr>
          <w:rFonts w:ascii="等线(中文正文)" w:hAnsi="等线(中文正文)" w:cs="等线(中文正文)" w:eastAsia="等线(中文正文)"/>
          <w:b w:val="false"/>
          <w:i w:val="false"/>
          <w:sz w:val="20"/>
        </w:rPr>
        <w:t/>
      </w:r>
    </w:p>
    <w:p>
      <w:pPr>
        <w:pStyle w:val="ab"/>
      </w:pPr>
      <w:r>
        <w:t>What is the status of the Senate's race and the likelihood of a Democratic win?</w:t>
      </w:r>
    </w:p>
    <w:p>
      <w:r>
        <w:rPr>
          <w:rFonts w:ascii="等线(中文正文)" w:hAnsi="等线(中文正文)" w:cs="等线(中文正文)" w:eastAsia="等线(中文正文)"/>
          <w:b w:val="false"/>
          <w:i w:val="false"/>
          <w:sz w:val="20"/>
        </w:rPr>
        <w:t>发言人1：The outcome of the Senate's race is as uncertain as the House's. While it is currently skeptical that Democrats will take the Senate, it is more likely than not that they would do so if the popular vote were AD plus 7.</w:t>
      </w:r>
    </w:p>
    <w:p>
      <w:r>
        <w:rPr>
          <w:rFonts w:ascii="等线(中文正文)" w:hAnsi="等线(中文正文)" w:cs="等线(中文正文)" w:eastAsia="等线(中文正文)"/>
          <w:b w:val="false"/>
          <w:i w:val="false"/>
          <w:sz w:val="20"/>
        </w:rPr>
        <w:t/>
      </w:r>
    </w:p>
    <w:p>
      <w:pPr>
        <w:pStyle w:val="ab"/>
      </w:pPr>
      <w:r>
        <w:t>What factors could influence the presidential election, according to the transcript?</w:t>
      </w:r>
    </w:p>
    <w:p>
      <w:r>
        <w:rPr>
          <w:rFonts w:ascii="等线(中文正文)" w:hAnsi="等线(中文正文)" w:cs="等线(中文正文)" w:eastAsia="等线(中文正文)"/>
          <w:b w:val="false"/>
          <w:i w:val="false"/>
          <w:sz w:val="20"/>
        </w:rPr>
        <w:t>发言人1：The presidential election could be influenced by handling of the economy and the world, certainty in the stock market and economy, and the resolution of international crises. If the economy improves and global issues are resolved positively, it could shift the situation in favor of the current president.</w:t>
      </w:r>
    </w:p>
    <w:p>
      <w:r>
        <w:rPr>
          <w:rFonts w:ascii="等线(中文正文)" w:hAnsi="等线(中文正文)" w:cs="等线(中文正文)" w:eastAsia="等线(中文正文)"/>
          <w:b w:val="false"/>
          <w:i w:val="false"/>
          <w:sz w:val="20"/>
        </w:rPr>
        <w:t/>
      </w:r>
    </w:p>
    <w:p>
      <w:pPr>
        <w:pStyle w:val="a7"/>
      </w:pPr>
      <w:r>
        <w:t>待办事项</w:t>
      </w:r>
    </w:p>
    <w:p>
      <w:pPr>
        <w:pStyle w:val="aa"/>
        <w:numPr>
          <w:numId w:val="12"/>
        </w:numPr>
      </w:pPr>
      <w:r>
        <w:t>James will continue to monitor and integrate real-time data into ongoing conversations, specifically focusing on poll findings and their implications on the upcoming elections. This task should be completed throughout the month of March.</w:t>
      </w:r>
    </w:p>
    <w:p>
      <w:pPr>
        <w:pStyle w:val="aa"/>
        <w:numPr>
          <w:numId w:val="13"/>
        </w:numPr>
      </w:pPr>
      <w:r>
        <w:t>Focal Data will conduct an in-depth analysis on the current state of the Senate and House races, considering recent polling and redistricting impacts. This comprehensive report is due by April 1st.</w:t>
      </w:r>
    </w:p>
    <w:p>
      <w:pPr>
        <w:pStyle w:val="aa"/>
        <w:numPr>
          <w:numId w:val="14"/>
        </w:numPr>
      </w:pPr>
      <w:r>
        <w:t>The partnership between Focal Data and the Financial Times will be reviewed and adjusted as needed based on the assessment of Senate and House of Representatives races. A strategic review meeting should be scheduled by mid-May.</w:t>
      </w:r>
    </w:p>
    <w:p>
      <w:pPr>
        <w:pStyle w:val="aa"/>
        <w:numPr>
          <w:numId w:val="15"/>
        </w:numPr>
      </w:pPr>
      <w:r>
        <w:t>The entire team is expected to collaborate closely on integrating data analytics and AI to enhance the accuracy of their forecasts, with a focus group meeting scheduled for the beginning of June to discuss and refine these technologies' applications.</w:t>
      </w:r>
    </w:p>
    <w:p>
      <w:pPr>
        <w:pStyle w:val="aa"/>
        <w:numPr>
          <w:numId w:val="16"/>
        </w:numPr>
      </w:pPr>
      <w:r>
        <w:t>The data team at Focal Data, led by James, is tasked with refining their predictive models based on the latest polling data. Enhancements should be aimed for continuous improvement, with a critical review due by mid-April.</w:t>
      </w:r>
    </w:p>
    <w:p>
      <w:pPr>
        <w:pStyle w:val="aa"/>
        <w:numPr>
          <w:numId w:val="17"/>
        </w:numPr>
      </w:pPr>
      <w:r>
        <w:t>Focal Data will explore potential impacts of tax policies on voter behavior, aiming to understand and predict shifts in voter preferences due to financial considerations. A preliminary report should be available for internal review by the end of the second quarter.</w:t>
      </w:r>
    </w:p>
    <w:p>
      <w:pPr>
        <w:pStyle w:val="aa"/>
        <w:numPr>
          <w:numId w:val="18"/>
        </w:numPr>
      </w:pPr>
      <w:r>
        <w:t>Focal Data will prepare a detailed analysis on the potential democratic takeover of the Senate, incorporating new findings into their predictive models and scenarios. This analysis should be ready for review by mid-May.</w:t>
      </w:r>
    </w:p>
    <w:p>
      <w:pPr>
        <w:pStyle w:val="aa"/>
        <w:numPr>
          <w:numId w:val="19"/>
        </w:numPr>
      </w:pPr>
      <w:r>
        <w:t>James will present the findings from the updated models and scenarios to the main team at the next strategic meeting, which is expected to take place in the first week of June.</w:t>
      </w:r>
    </w:p>
    <w:p>
      <w:pPr>
        <w:pStyle w:val="aa"/>
        <w:numPr>
          <w:numId w:val="20"/>
        </w:numPr>
      </w:pPr>
      <w:r>
        <w:t>James and his team will verify and adjust the assumptions used in their models based on recent election outcomes, particularly focusing on over六十five demographics and their voting behaviors. This adjustment should be completed by the end of April.</w:t>
      </w:r>
    </w:p>
    <w:p>
      <w:pPr>
        <w:pStyle w:val="aa"/>
        <w:numPr>
          <w:numId w:val="21"/>
        </w:numPr>
      </w:pPr>
      <w:r>
        <w:t>The team will reassess the importance of demographic groups, especially focusing on Asian voters and male African American voters aged 30-50, and provide a detailed report on their findings by the end of May.</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2026-05-28T14:59:14Z</dcterms:created>
  <dc:creator>Apache POI</dc:creator>
</cp:coreProperties>
</file>