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周黑鸭 250512_原文</w:t>
      </w:r>
    </w:p>
    <w:p>
      <w:pPr>
        <w:jc w:val="center"/>
      </w:pPr>
      <w:r>
        <w:rPr>
          <w:rFonts w:ascii="等线(中文正文)" w:hAnsi="等线(中文正文)" w:cs="等线(中文正文)" w:eastAsia="等线(中文正文)"/>
          <w:b w:val="false"/>
          <w:i w:val="false"/>
          <w:sz w:val="20"/>
        </w:rPr>
        <w:t>2026年05月17日 11:53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做浙商中狂瞽的策略会，今天我们也请到了放心周黑鸭的IR陈总来给我们做一个分享。陈总这边的话，我先有几个小问题想请教您一下，首先想问也想让陈总能能分享一下公司一季度或者说1到4月公司整体的表现怎么样。好的，各位投资者大家好，我是张亚亚陈阳。然后我也给大家分享一下我们公司就是从一季度以来的一个情况。那整个四月份的数其实我们还没有出来，但是可以从趋势上给大家做一个分享。也一季度以来，包括四月份公司整体的这个经营态势还是一个持续向好的。我们一季度的这个营业收入也同比有稳步提升，符合我们自己的一个经营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在这个门店拓展上面，其实整个的一个门店数，也保持了一个新的增长的这样的一个趋势。虽然数量不会那么多，但本身我们在整个的一个2026年的一个拓展，也是希望是一个稳逐步增长的这样的一个过程，是一个稳健拓建的一个节奏。我们公司也是持续通过这个产品，还有这个服务，还有效率上面的一个精细化的运营，整个的一个单店的经营质量其实也在持续的提升当中。另外一块就是我们流通渠道的一个业务的拓展也在加快，然后也在持续的放量。那整个一季度的表现也是符合我们自己的一个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好的，那那陈总我想请教一下，我们春节期间收入表现怎么样？春节有没有对我们有明显一个拉动的一个体系？具体的数字可能就不太太好去说中国的区春节情况还挺好的，包括我们在去年四季度的时候，其实在这个产品上面有一个创新，就是我们推出了我们自己的这个中保的产品。中保产品它的这个保质期是60天左右，然后它整个的形态其实长得跟我们那个锁鲜产品差不多，就是盒装的那种的产品，它是可以常温保存的。然后这个产品，还是特别适合在这个渠道上面去上，然后整个我们在渠道的表现也是非常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w:t>
      </w:r>
    </w:p>
    <w:p>
      <w:r>
        <w:rPr>
          <w:rFonts w:ascii="等线(中文正文)" w:hAnsi="等线(中文正文)" w:cs="等线(中文正文)" w:eastAsia="等线(中文正文)"/>
          <w:b w:val="false"/>
          <w:i w:val="false"/>
          <w:sz w:val="20"/>
        </w:rPr>
        <w:t>然后我们现在其实这个产品刚上的时候，我们其实还有还是有几个抖音的那种直播间去卖这个产品的。他整个表现还是非常不错的。所以这个是它可以在它比较适合像比如说这个便利店系统，还有一些商超市系统。然后我们这个产品也上了一些零食系统，整个的一个销售情况还是非常好的。另外就是我们也推了一些节日，去做了一些营销活动，包括推了一些这种新年的礼盒，然后再配合一些线下的一些节日的一些一个氛围。然后今年看春节的一个数据还是很还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好的，明白。陈总，那我们现在能不能请您帮我们拆分一下我们各个渠道的一个占比的情况是怎么样什么样子的？你是说从收入上面来说吗？对对对，就可能最新的数据就也没有可能一些按年度数据来做一定的这个拆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对，明白。那那那如果是这样的话，就是我在想去自己问一下我们的杉木这边的情况是怎么样的。就是我看现在我们是有一个经典卤料包在项目上售卖，然后我不知道后面我们公司的一些对项目渠道的新品的规划，以及收入的目标占比，这些我们有没有一个能分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山姆的话我们是去年上开始在山姆去上这个产品的，第一款产品是在2025年3月份的时候上的你说的这个鲁料包的这个产品，然后整个产品的包产品的销售情况是非常不错的那这个也是我们跟山姆的第一次合作。在那通过这个合作，包括整个的产品的一个销售情况，山姆对我们整个的一个品牌，包括产品力，其实是非常认可的。然后后面我们又在2025年7月份的时候，去上了这个压缩降这款产品，这两个产品都是调这边了。然后到了基于这两款产品的一个合作，我们在今年的三月份又推出了第三款产品，就是仙女鸭四宝这个产品。像这个产品，它这个是已经属于一个零食类的，那它是有五个它的部位，然后它的这个单价是99.9块。然后现在的话这个新品就是这个天乳牙思宝这个新品的销售情况是不错的那我们我们自己公司只能看到我们这个出货的口径，目前出货的这个量已经超过了2000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05:20</w:t>
      </w:r>
    </w:p>
    <w:p>
      <w:r>
        <w:rPr>
          <w:rFonts w:ascii="等线(中文正文)" w:hAnsi="等线(中文正文)" w:cs="等线(中文正文)" w:eastAsia="等线(中文正文)"/>
          <w:b w:val="false"/>
          <w:i w:val="false"/>
          <w:sz w:val="20"/>
        </w:rPr>
        <w:t>然后整个的一个商务这边的渠道，我们希望全年来讲的话，就是2026年全年来讲的话，这个销售我们争取是希望能够是过亿的。当然这个产品上面肯定会有一些更新，因为像这个乳料包我们还在卖，然后鸭肉价值逐渐下市。不过后面还是有这个新的产品会上，因为我们跟山姆合作，这个坑位是给我们保留的，后面会有一些不一样的产品会上来，但是整个具体是什么产品就是可能不太方便去透露。因为山姆那边整个的一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保密的这个要求还是非常高的那对于这个山姆渠道，对于我们来讲的这个核心价值还是在于去数我们这个标杆，然后强化我们自己的品牌力、产品力。目前的话，我们的合作其实也在持续的推进当中，未来可能会有更多的精力去做一个上架。但是山姆的话，虽然说是我们这个标杆渠道，但是我们对于这种的渠道业务里面，这种大客户的布局可能也不止这一家。所以我们也会去去去深耕别的一些头部的会员店，包括临时系统，还有其他的一些渠道，也希望能够有一个更多的这种合作，去扩大我们整个中央平还在渠道的一个影响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对，对，陈总，最近您刚才也提到那个临时量贩渠道，就是我接着临时量贩渠道，我再问一下，我们现在您说要看渠道现在是有哪些品在进入？大概有几个SKU。然后还想问一下他们现在的一个收入表现，还有及增速现在表现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在临时系统的话，我们最开始在临时系统的时候只有2个SKU，就是首次机博的那个真空的产品，有两个不同的口味。也是由于说这整个临时系统，它本身就是主打一个性价比。所以它在跟我们品牌方去谈这个价格的时候，它就整个的一个价格会压比较低。所以在这个产品的设定上面，我们可能要找一些本身原材料成本不是那么高的一个产品。因为本身我们周黑鸭这个品牌，不管是从这个原材料还是从这个辅料上面来讲的话，我们挑选的都是品质比较高的那种产品。所以这就说明我们成本可能不会去压到那么低，因为本身我们用的东西就是比较好的，就是稍微贵一点的。所以我们刚的时候是通过手术复搏，因为积累的这个成本会稍微低一点。然后后来的话我们也是在找一些比较适配这些渠道的，所以我们现在又推了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我刚才也讲了，就是我们有去年12月份的时候上这个中保产品，这个产品也在临时系统去卖。然后另外的话，我们也在推一些真空的返程。对，就是这种像那个超市成颗粒装的那种的真空产品，这个也定了一些临时系统。我们后来后面的话也会去聚焦这个，比如说像这个9.9块的29块九这个区间的一个价格带，再去多去研发一些新的一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整个渠道的一个核心的一个策略，就是希望能够有抢占消费者的一些心智。然后在这种的休闲零食这种赛道上去确定我们自己的周黑鸭这种历史的一个地位。因为不沟通，上的这个spu不太一样，所以也不太好去讲到底有多少个。整个的一个产品的大概就是一个有真空的那种产品，然后有那种小包装的真空产品，也有反冲的真空产品，然后也有中保的产品，就不同的系统可能上上的产品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明白，陈总那就是零食量贩渠道整个这个渠道的一个利润情况，能大概做一个分享。我不知道他跟其他渠道的盈利水平是是是差不多，还是可能会低一点这样子。整个的一个渠道的这边的利润率水平其实是跟行业差不多的。但是整体上面就是从整整体来看，渠道业务的这边的会比我们门店业务要稍微低一点。但是这个渠道业务是作为我们的一个第一个一个一个跟门店同等重要的一个战略的一个业务。他也是正在快速的放大当中。未来的话其实也是能够推动我们整个的一个集团的销售额去增长的，也会带来这个利润额的一个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这个渠道拓展的前期，我们也会去有一部分的这种费用的投入。所以一定程度上面，也影响了一个渠道的利润率水平。后面的话，我们也会去持续对标，行业里面比较优秀的这种的公司的这种标杆。那我们还是会有一一部分还有一部分这种优化的空间的对，因为渠道业务整个的一个定价逻辑，它是跟门店业务不太一样。所以我们也是在，因为我们也算是这个渠道业务的新进入者，我们也在持续的去学习表现好的一些这种的公司。然后我们也在学习这个渠道产品的这种价值链，会就是持续去优化这个产品的成本，去推动我们整个的一个的渠道这种利率去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11:06</w:t>
      </w:r>
    </w:p>
    <w:p>
      <w:r>
        <w:rPr>
          <w:rFonts w:ascii="等线(中文正文)" w:hAnsi="等线(中文正文)" w:cs="等线(中文正文)" w:eastAsia="等线(中文正文)"/>
          <w:b w:val="false"/>
          <w:i w:val="false"/>
          <w:sz w:val="20"/>
        </w:rPr>
        <w:t>好的，明白。陈总，我们现在零食量贩对门店他们现在大概我们有覆盖多少？或者说今年我们有没有一些具体的规划类的可以跟我们分享。临时要看目前我们有这个有need吗？对吗？这个系统还有这个万城的，然后还有一些可能是之前国防可能有一些区域内的这种的零食量贩这种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比如说有些多选，还有就爱零食这些的，有就是不同的渠道，那么像不一样的产有的渠道就上只上了中保，有的渠道又上了这个颗粒，就散称颗粒装的，然后也有一些这个真空的小包装的这些。对，然后目前的话我整个一个加就是进了这个临时渠道，这个加数我可能要去再看一下具体的数字，但是大概的话应该是接近个1万家左右。目前我们也还是在持续去推进更多的这种的历史瘫痪的一个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从整个的一个集团层面这个渠道的点位目标，来画，我们2025年整个覆盖线下大概就是3万38000 38000左右的一个这种线下的一个销售点位。二月份的话我们希望这个点位能够翻倍。对，好的，明白。陈总，我想请教一下，临时要换渠道，我们260有没有一个具体的一个工作目标？就是可能会受益于，一个是我们自己也是在持续的，进就扩展门店，再一个就是我们也会有更多的新品进入。然后这两个我不知道这两个带动现在我们公司也没有给到这个渠道一个具体的一个收入的一个目标规划这样子。好的，那整个这个渠道业务的话，我们在在2025年其实是就是在线下渠道业务，就是在我们业绩报告也可以看到，2025年这样的这个线实现差不多1.4个亿的收入。那对2026年那我们首先希望这个数字可以翻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当然我们内部的目标也是希望能够更高，能够达到3到4个亿的这样的一个量级。然后这个业务的话，希望能够在三年内将这个业务能够扩到10个亿。因为整个我也给大家回顾一下，就是整个的2025年。2025年其实也是我们这个公司战略转变的一个比较关键的一年，也是确立了我们整个门店加上渠道的这样的一个双轮驱动的模式。我们也对这个组织架构做成的进行一些调整。就是我们新设立了这个渠道业务的事业部。然后把这个线上线电商这个部分，包括还有一些新零售还有一些线下大部分业务，也包括这种沙果肉。这种会员店，还有一些商超、便利店，还有特工这些线下的这种的系统也统一就是整个统一在这个渠道业务里面，我们进行统一的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14:27</w:t>
      </w:r>
    </w:p>
    <w:p>
      <w:r>
        <w:rPr>
          <w:rFonts w:ascii="等线(中文正文)" w:hAnsi="等线(中文正文)" w:cs="等线(中文正文)" w:eastAsia="等线(中文正文)"/>
          <w:b w:val="false"/>
          <w:i w:val="false"/>
          <w:sz w:val="20"/>
        </w:rPr>
        <w:t>这个业务部，其实我们在年初的时候也招了一位负责人。然后经过大概半年左右的时间，我们可能跟这个负责人的整个的一个不是特别适配。所以我们马上又换了现在这位核心的一个负责人。然后经过差不多，他也来了将近一年的时间，整个把我们的组织架构的梳理，包括制度的建立，包括渠道的各种的不一样的这种不同渠道的一个打法，包括不同渠道匹配不一样的产品的这种的研发。他一直在努力的积极的推进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15:03</w:t>
      </w:r>
    </w:p>
    <w:p>
      <w:r>
        <w:rPr>
          <w:rFonts w:ascii="等线(中文正文)" w:hAnsi="等线(中文正文)" w:cs="等线(中文正文)" w:eastAsia="等线(中文正文)"/>
          <w:b w:val="false"/>
          <w:i w:val="false"/>
          <w:sz w:val="20"/>
        </w:rPr>
        <w:t>他的这个背景也是比较丰富的，因为他之前也在王小5，还有恰恰也是专门做这个线下流通的。它是有从0到1这种操盘的这种的经验的，所以我们整个的渠道在在去年下半年三菱四季度的时候，其实体量还是非常非常明显的。然后现在，其实这一段也在持续去推进当中。对，也是我们从2024年这块业务是不到一个亿，然后增长到我们2025年1.4个亿。那到2026年我们是希望能够翻倍，然后甚至做到3到4个亿这样的一个亮点。然后它也是非常有信心的对，好的，明白自己成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15:47</w:t>
      </w:r>
    </w:p>
    <w:p>
      <w:r>
        <w:rPr>
          <w:rFonts w:ascii="等线(中文正文)" w:hAnsi="等线(中文正文)" w:cs="等线(中文正文)" w:eastAsia="等线(中文正文)"/>
          <w:b w:val="false"/>
          <w:i w:val="false"/>
          <w:sz w:val="20"/>
        </w:rPr>
        <w:t>然后陈总我还想再请教一下我们现在门店的一个情况。我不知道方不方便分享一下我们现在门店单店的电销，以及一些同店的数据现在是怎么样的？好的，我们整个的一个门店的电销的情况。其实2025年我们整个平均来讲的话，门店电销是90万左右。那到2026年的话，我们首先我们自己的目标是全年来讲的话，整个平均电量是能够达到100万。然后整个同店的目标，我们是希望能够有一个中位数的一个增长。从这个一季度来讲的话，目前确实同店的这部分跟去年一季度基本持平，确实是没有达到我们今年全年的目标，但我们也是在持续推进当中。整个其实回顾了一下我们自己2025年的铜殿的表现，就整个2025年铜淀还是表现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大概2025年的话，铜殿是同比增长差不多三四点左右。然后从季度的面来看的话，其实我们2025年从一季度是开始回正，然后二季度也开始持续向上。三季度在外卖这个加持上面，其实表现还是非常突出的。三季度的时候整个同店差不多有将近五个点的一个同比的增长。然后四季度的话有一些回落，因为本身受季节的影响，这个会有一些回落。去年四季度来讲的话也有同比增长，所以从去年整体平均上面来看的话，铜殿是差不多增长三个点。这个里面的话，因为铜殿其实是排除了闭店的影响，所以整个我们从2025年从电效的提升比较有效措施我们谈下来还是觉得我们确实是做了不少事情，然后这几年还是非常有效的那比如说我们2025年其实一直在通过展开全年维度的刺激战歌这样的一个活动，去给到更多的PKM激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因为以往的话，我们这个一线员工的一个公司的构成来讲，就是差不多只有百分之有它的一个浮动的薪资。那坦白讲这个浮动的还是比较低的，可能对这个一线电源的激发的这种激发他自己的动能，还是会有一些，也是比较低。所以我们在2025年的时候也在想，怎么去更多的给他们激励一些什么。然后我们也设计了很多门店层面的指标，比如说这个店效增长，或者是你整个门店的也新增了多少会员，或者新增多少会员储值，有不同的KPI的设定，然后给到他们更多的激励。整个来讲的话，我们这个激励的效果还是非常不错。因为可能以往的话我们这个店员在门店里面有顾客来，他可能就是没有太多的自发性去做更做更多的推荐。现在的话我们店员就是非常有意识的，只要你进来一个消费者，他就会非常首先就是让你去加我们自己的会员，把你这个目标的客群就锁在我们自己的私域的池子里面。然后他再去做一系列的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比如说我们的有什么新品，有这个新品券，可能是比较一个低价的引流的新品，你可以去购买券，然后他会做更多的产品组合的推荐，整个的话效果还是非常有效。然后我们也在选了这些的精英团队，也在给到不同的这个区域的里面的一系列人去做这种培训的赋能。然后去建设我们自己的这种的人才的队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然后另外一块就是这个是一线电源方面，另外一块就是我们现在整个的一个拓展我们自己的这个消费场景，也是希望线上上线下能够融合。比如说我们也在开展这个门店的直播，因为确实现在整个的一个门店的营业时间，它不是说全时段都是一直，有很多消费者其实也在门店。对门店来讲的话，其实还是有比较多的这种的闲暇的时间。我们就会利用这个时间就鼓励店员去做一些直播，然后去提升不同时段的这样的产出，包括店员的人效的产出。整个从2025年来看的话，我们店员直播的参与人数其实是将近差不多800个人，然后整个直播的成交额大概在2000万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然后另外一块就是我们其实也在尝试去延长一些门店的营业时间，去获得这夜销场景的这样的一个销售。这部分的销售增量也差不多有一两千万左右。对这个也是我在2015年也是推出了一个比较创新的这样的一个拓宽消费场景，去提升销售的一个方式。然后另外一块就是去去顺应这个平台的这样子的规则，就包括这个15年三季度外卖大战，包括我们其实也在一直也在推进抖音的这个本地生活对门店业务的引流作用。整个的话我们2025年的在这个本地生活上面的话，整个的终端其实有超过实现了1.5个亿左右的这样一个终端的一个销售。1.5倍，你当时就是之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21:17</w:t>
      </w:r>
    </w:p>
    <w:p>
      <w:r>
        <w:rPr>
          <w:rFonts w:ascii="等线(中文正文)" w:hAnsi="等线(中文正文)" w:cs="等线(中文正文)" w:eastAsia="等线(中文正文)"/>
          <w:b w:val="false"/>
          <w:i w:val="false"/>
          <w:sz w:val="20"/>
        </w:rPr>
        <w:t>在2020年的话会去去推进这些动作，包括我们其实也有自己的小程序的这种会员的生态，我们也在持续的去更新这个会员群。以往的话就成为我们的会员，可能这个会员权益就是比较少。之前大家成为我们会员时候都会说，你的会员就是没什么作用。那现在的话我们整个的会员在我们小时就是在我们门店去消费，然后录入你的会员系统的话，其实是会有积分的。然后这些积分也可以在下一次购买的时候去做一些底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然后你成为我们的会员，不同等级的话，每个月会有不同的券。有的会员的话他就会有月度的免费送券，还有这个生日礼，然后还有一些老客回归礼。比如说您最高等级每个月可能还有一张全场7折的这样的一个券，会有不同的会员的权益，所以我们也在也也在一步的去推进这个会员的储值。因为会员储值的话还是会送一些东西的，这个吸引力还是比较大的。这个我们也会在2026年去持续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另外一块就是其实我们2025年做的比较少的，就是在这个品牌营销上面的这个活动。所以我们2026年的话也会持续去推进这块活动。其实我们也在计划2026年推出起码至少级别比较高的这样的一个品牌营销活动。然后我们整个品牌营销负责人其实也做了一个更新，之前那位品牌营销的负责人，他也是也比较年轻，然后也是快销品牌出身的这种的这种背景。但是我们跟他合作一年多的时间以来，其实整个平台业标上面的表现，我们还还是呃有还是有一点欠缺的。所以我们现在下面这位新的一个负责人，而他的出身是霸王产品这边的。他他负责这个之前也是负责品牌营销这一块的，所以他也是刚来我们公司，所以后面也在准备了一些比较大型的这样的品牌营销活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23:21</w:t>
      </w:r>
    </w:p>
    <w:p>
      <w:r>
        <w:rPr>
          <w:rFonts w:ascii="等线(中文正文)" w:hAnsi="等线(中文正文)" w:cs="等线(中文正文)" w:eastAsia="等线(中文正文)"/>
          <w:b w:val="false"/>
          <w:i w:val="false"/>
          <w:sz w:val="20"/>
        </w:rPr>
        <w:t>对，前段时间我们在上个月的时候不是推了那个配合我们这个虎皮凤爪这个新品上架，去推了一个活动。就是找了这个洗浴类的两个还是流量比较大的这样的一个洗洗浴洗浴人，就是那个雷公然，还有张橙，去配合做了一些这个新品的营销活动，在抖音上面直播，包括也推出了一些比较好笑的这种短视频，去在小红书上面也是做了一些种草去这种的营销内容，后面的话我们也再会持续去推进的。明白，好，谢谢陈总。我们方便追问一下26年同店的我们有没有什么目标，以及我们今年的一个门店的开店的规划怎么样？好，我们2026年的一个门店的一个目标。首先从门店数量上面来讲的话，我们还是希望能够。保持一个竞争的一个态势，关键还是去做更多的这种的单店模型的打磨去优化。整个其实我们门店的调整的话，大范围调整已经完成了。2025年上半年其实还是在最关键的，2025年下半年恢复了这个门店的净增长，到2025年底的时候，门就恢复到3000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24:44</w:t>
      </w:r>
    </w:p>
    <w:p>
      <w:r>
        <w:rPr>
          <w:rFonts w:ascii="等线(中文正文)" w:hAnsi="等线(中文正文)" w:cs="等线(中文正文)" w:eastAsia="等线(中文正文)"/>
          <w:b w:val="false"/>
          <w:i w:val="false"/>
          <w:sz w:val="20"/>
        </w:rPr>
        <w:t>2026年来讲的话，我们希望能够大概就是100到200家左右的这样的一个数量，整个我们还是希望能够尽量去优先于数量的这样的一个原则，希望能够三都更加的健康。那我们也会去重点聚焦这个高线城市，包括一些核心的市场，去加密我们这些优质的对，然后从这个电商方面来讲的话，整个2026年平均线下，我们是希望能够有一个双位数的增长，然后整个停电进行释放一他说那个证。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今天是尾号限周六13号周，今天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领导好，我这有两个小问题想请教一下。第一个是26年的卤味行业的整体消费需求恢复态势，您观察下来是怎么样的？然后第二个问题是友商也都有在布局热门赛道，然后也有在发力坚持场景。领导怎么看待现在的卤味的竞争格局呢？我们公司在其中的竞争优势有哪些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26:34</w:t>
      </w:r>
    </w:p>
    <w:p>
      <w:r>
        <w:rPr>
          <w:rFonts w:ascii="等线(中文正文)" w:hAnsi="等线(中文正文)" w:cs="等线(中文正文)" w:eastAsia="等线(中文正文)"/>
          <w:b w:val="false"/>
          <w:i w:val="false"/>
          <w:sz w:val="20"/>
        </w:rPr>
        <w:t>好的，其实整个的卤味行业，其实我们看到其实它还是有增速，只不过它的增速是在放缓。但是它整个消费场景其实在延伸的。比如说现在就是有这种卤味加主食，然后卤味成为夜宵，卤味成为下午茶这种不同的一个场景。然后另外就是它的这整个的渠道其实是在分化的，包括以前我们可能就是在线下门店购买。但现在就是在商超、便利店系统，包括有一些会员店系统，然后还有这个线上的电商，还有一些新零售这些渠道，各个渠道就都能买到不同形态这种卤味，包括鲜食，包括一些这种真空的零食，包括还有现在有一些新的比如说热卤，炸炸卤这样的一些不同的品类。所以整个的行业其实并不是说它在这个盘子是在缩小，而是整个盘子是在扩大。但是它也是在进入了一个，我觉得是在进入一个整个结构的分化，但是是以效率为主的这样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27:36</w:t>
      </w:r>
    </w:p>
    <w:p>
      <w:r>
        <w:rPr>
          <w:rFonts w:ascii="等线(中文正文)" w:hAnsi="等线(中文正文)" w:cs="等线(中文正文)" w:eastAsia="等线(中文正文)"/>
          <w:b w:val="false"/>
          <w:i w:val="false"/>
          <w:sz w:val="20"/>
        </w:rPr>
        <w:t>最直观的一个竞争的感受就是说过去大家都是在比谁的开店快，谁的规模比较大。因为确实看过往几年，整个的一个都是在一个比较激进的一个。从现在的这个时点看过往的话，可能是一个比较激进的一个开店的这样的一个阶段。其实现在来看的话，就是比随着这个门店的模型更加健康，整个的一个单店产出要更高。对这个供应链包括成本的控制这个能力是要更强。然后呢也能够去做出很多这种差异化的场差异化的产品，去跟不同的场景去做一些适配。比如说一些细分的赛道，就是刚才提到这个热度，包括还有早餐，还有一些不同的芦苇的一个品类，在一些去做一些这种跨界。比如说这种休闲零食，还有生鲜电商去做一些限制卤味，其实这些不同的其实也在去分流一些需求。然后整个的一个消费者，他现在其实也是更偏向于性价比的这样的一个消费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那对我们来讲的话，其实我们从2025年以来，其实在整个的一个战略层面，也是一直在顺应不同的消费趋势去做了一些调整。比如说我们门店端其实也是一直在去优化这个门店，主动的去关闭一些这样的门店去可能以往我们可能是比较盘点是这样的扩张，那现在我们就主要是集中在我们的高性能的区域，比如说这个，商圈、商业体，还有一些交通枢纽去集中在我们华中，还有华东、华南这样一些，比较潜力比较大的这样的一个区域去去扩张。然后我们整个的一个门店数量，其实也是重新回到了3000家的这样的一个规模。然后我们同时也其实也是一直在抓这个单店店效，包括这个同店的一个恢复。然后也搭建了我们自己的渠道的事业部，把整个的一个除门店以外所有的线上线下这些渠道。就比如说像线上电商，新零售，还有一些线下商超、便利店、会员会员店这样的不同的一些经销渠道去做了一个整合，去承接这个行业的一个变化。叠加我们整个在成本端还有费用端的一个持续去优化。我们整个的工利润端其实也体现了一个比较好的一个韧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整个我们2025年的收入同比增长了差不多四个点左右。我们整个的利润其实是提升了将近同比增长将近60%左右，整个利润端的一个弹性还是比较大的。所以虽然说整个行业这个增速是在放缓，然后竞争还是比较激烈。但是我们觉得自己公司还是有这种，精细化运营的能力。包括不同渠道去做一些渗透，还有这个，产品创新能力，我们也是在这个里面是比较头部的一个品牌。所以我们觉得也会在这种的存量的优化当中，去进一步扩大我们自己的品牌的一个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好的，谢谢领导的解答，我这边就没有别的问题了。好的，谢谢，请。您请尾号92336359进行提问，请发言，谢谢。领导您然后首先能不能请领导拆解一下，我们社区店、交通枢纽店以及商业区门店等不同类型门店，现在的电销水平如何？然后第二个问题就是请问26年我们公司收入和利润增长的目标如何？有哪些增长的抓手？以上两个问题想请领导分享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31:25</w:t>
      </w:r>
    </w:p>
    <w:p>
      <w:r>
        <w:rPr>
          <w:rFonts w:ascii="等线(中文正文)" w:hAnsi="等线(中文正文)" w:cs="等线(中文正文)" w:eastAsia="等线(中文正文)"/>
          <w:b w:val="false"/>
          <w:i w:val="false"/>
          <w:sz w:val="20"/>
        </w:rPr>
        <w:t>好的，整个从电销的水平上面来看的话，因为我们确实一季度的铜殿的恢复跟同去跟去年同比的话，其实是持平了。整个电销表现跟整个去年电销是差不多的那我们从2025年整个平均电销上面来讲的话，是差不多是90万。从不同类型的门店当中，其实整个的交通枢纽这个是商圈商业体这个门店其实是恢复的比较好的。交通枢纽这个门店差不多，还是会有一些缺口。那整个从不同的电销表现上面来看的话，交通枢纽的这个门店电销差不多是200万左右，然后商圈商业体这个电销差不多就是70到80万左右，然后社区店稍微低一点，差不多就是60到70万左右，这样的一个见效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32:18</w:t>
      </w:r>
    </w:p>
    <w:p>
      <w:r>
        <w:rPr>
          <w:rFonts w:ascii="等线(中文正文)" w:hAnsi="等线(中文正文)" w:cs="等线(中文正文)" w:eastAsia="等线(中文正文)"/>
          <w:b w:val="false"/>
          <w:i w:val="false"/>
          <w:sz w:val="20"/>
        </w:rPr>
        <w:t>对，然后从您是说26年的一个收入和利润的一个目标吗？你好你好，对了，他没有刚才那您试图。好好的那好的，那整个2026年的一个收入和利润目标来讲的话，我们其实核心还是会去追求一个比较有质量的什么增长，还是比较稳定的一个盈利能力的那从收入端来讲的话，是刚刚也跟您提到我们整个的一个门店是希望店数是有净增，差不多是100到200家。然后电销的话是平均电销是希望有一个超过数的增长。然后从渠道业务上面来讲的话，我们是请关注公众号思维纪要社，更多纪要请加V西安20210130，希望能够翻倍的。因为整个从渠道业务上面来讲，我们从这个业绩公告的口径分了线上渠道跟线下渠道。我们主要是针对这个线下渠道业务这一块，我们是希望有一个翻倍的增长，去年的话是实现了1.4个亿，今年的话是希望至少能够翻倍，然后甚至我们会有一个争取到3到4个亿的这样的一个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然后对于线上渠道这部分的话，我们也希望今年有一个双位数的一个样的对，这个是整体从这个收入端来讲的话，我们是希望能够有差不多将近20%的一个收入增长的一个目标。从毛利端的话，我们也是希望能够一直在去控一下这个成本。因为确实现在这个原材料的价格虽然说是比较低位，但是它其实也是会有一个受供需关系的影响，会有一个阶段性的这样的一个波动。然后另外的话，因为我们的毛利率是一个综合毛利率，它也会去受我们不同的这个业务占比的影响，包括不同产品占比的影响。因为整个从利润角度来讲的话，其实渠道业务的这个利润的利润率稍微比门店要稍微低一点。然后从因为我们进这个流通渠道的话，大部分还是真空产品。所以真空产品的这个占比上升的话，其实也会摊薄一些毛利率的。所以综合影响下面来讲的话，我们觉得2026年的这个综合毛利率会同比2025年会略有下降。但是我们也会去提升，整个的供应链管理去对冲这个毛利率的一个潜在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从费用端上面来讲的话，我们2026年刚也跟大家沟通过。其实我们2026年也在会加大一些品牌还有产品上的一些投入。但是我们也会去严格的控制这个投入产出比。因为我们也是一直以来都是践行这个长期主义，主要是聚焦在这个品牌，包括研他还有渠道上面会进行一些必要性的一些前瞻性的这样的一个投入，也是为后面这个发展去蓄力。所以整个综合来看的话，我们2026年公司还是会去继续去夯实这个基本盘，去保持一个比较稳健的一个增长。利润端的话也希望能够有一个双位数以上的一个这样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你好，陈总，我这边还有最后两个问题想再跟您请教一下。就是我们现在的原材料价格走势是怎么样的？我们今年您刚才说那个鸡肋，好像是处于一个成本比较低的一个水平。然后我不知道今年来看的话，这些原材料的价格是怎么价格。好，我说这个鸡类的这个成本比较低，它不是说一个周期里面，它是整个跟着这个牙去做，它的成本是比较低。但整个从维度的这个成本的一个价格走势上面来讲的话，因为确实是大家其实也在做，在上游其实还做蛮多调研，也看到成本的这个价格，这是历史一个比较低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当然我们这边的这个成本的价格，主要还是受供需关系的影响，它会有阶段性的波动。但是我们觉得这个波动也是在我们可控的范围内的，就不会像当时疫情刚开放，到这个20232022到2023这个时间段里面。其实就以鸭脖为例鸭脖之前就是上超了大概是现在才几块钱一公斤，确实是历史比较低的一个位置。我们觉得现在整个的一个这种成本的价格波动就不会像之前二三年那么高，整个还是在我们可控范围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当然其实大家关注我们，也一直了解我们整个的一个毛利率的一个变化来讲的话，还是比较平稳的。就算说是在疫情的那几年，我们整个盲区的表现在行业里还是非常不错的。这个也体现了我们整个的一个供应链管理的一个水平。就是我们自己的这个采购部门有自己的一套价格预估的。这样的话，然后他们也会定期去上游去做一些调研，也会基本上我们的这个采购还是比较灵活的，我们能够判断出这个市场上比较低的一个价格的位置的时候，我们也会去做多一点的这种的低价的库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38:31</w:t>
      </w:r>
    </w:p>
    <w:p>
      <w:r>
        <w:rPr>
          <w:rFonts w:ascii="等线(中文正文)" w:hAnsi="等线(中文正文)" w:cs="等线(中文正文)" w:eastAsia="等线(中文正文)"/>
          <w:b w:val="false"/>
          <w:i w:val="false"/>
          <w:sz w:val="20"/>
        </w:rPr>
        <w:t>明白，好的，我这边最后一个问题就是想了解一下我们现在海外进展怎么样呢？海外业务海外业务其实对我们来讲，它是一个更加长期的一个业务。然后我们在二的时候，其实有在进入一些不同的国家去做这个产品的上架。目前来讲的话，还我我们是采取这个渠道的一个布局，也是一个家门店的这样一个双重，目前也是处于这个重点培育，还包括这个业务模型验证的一个阶段。目前的话就渠道布局上面来讲的话，我们也进入了全球大概十几将近20个国家跟地区也合作了。像比如说马来西亚这个mix的这个系统，包括京东这个海外债的这样的一个系统，包括还有加拿大大鹏华这样的一个比较优质的这样的一个渠道去做这个产品的上架。对，然后我们渠道这一块的话还是会以这个效率优效率优先，然后也是以这个调整为主。然后另外我们也是基于前面20，因为我们2025年是我们出海元年，刚开始也是重点去聚焦南亚，包括同步也开发了一些欧美的主流的市场。然后前期我们的东南亚表现还是非常不错，所以我们也在2025年12月份的时候去开了我们这个马来，就马来西亚这个海外门店的首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它的运营模式也是类似于酒店后厨，然后面线路上面对，然后在整个产品的SKU上面，也是，因为它是线路的，然后他在也是保留了我们一些老头五的这样的一个产品之外，做了一些本地化的这样的一个调整，加了一些小海鲜类的sku，整个单店模型目前还是在处于打磨阶段。因为确实到目前为止也差不多，不到半年的时间。然后我们也在围绕着整个的一个产品结构，包括这个复购，还有这个营销上面也在同步的去优化，去提升这个门店的可复制性。对于2026年来讲的话，我们首先在这个海外的渠道上面，我们还是会去深耕一些重点市场的，包括一些核心渠道去优化这个产品，就覆盖去扩大我们这个覆盖，还一些品牌这样的一个触达。然后在门店层面的话，我们还是会以这个模型验证为前提，去夯持续去夯实这个供应链，包括在本地化的这种能力去按这个门店的一个拓展的情况，我们也会去择机去拓店。总体来看的话，我们公司对海外业务还是保持着一个比较的一个预期。但是现阶段的话会去更加重视整个的一个质量，包括这个中长这样的一个能力的一个建设，以及它的一个节奏的话，还是稳步推进的这样的一个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41:41</w:t>
      </w:r>
    </w:p>
    <w:p>
      <w:r>
        <w:rPr>
          <w:rFonts w:ascii="等线(中文正文)" w:hAnsi="等线(中文正文)" w:cs="等线(中文正文)" w:eastAsia="等线(中文正文)"/>
          <w:b w:val="false"/>
          <w:i w:val="false"/>
          <w:sz w:val="20"/>
        </w:rPr>
        <w:t>明白，好的，谢谢陈总，非常清楚，感谢您上午的时间希望各位领导如果没有别的问题的话，那我们可能交流就到这先暂时结束。好的，谢谢大家。发一下，就有有进一步的沟通的问题，也可以联系我们AR的这个IR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42:08</w:t>
      </w:r>
    </w:p>
    <w:p>
      <w:r>
        <w:rPr>
          <w:rFonts w:ascii="等线(中文正文)" w:hAnsi="等线(中文正文)" w:cs="等线(中文正文)" w:eastAsia="等线(中文正文)"/>
          <w:b w:val="false"/>
          <w:i w:val="false"/>
          <w:sz w:val="20"/>
        </w:rPr>
        <w:t>好的，辛苦陈总。好好好，那就先这样。好的，好，拜拜。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2026-05-17T03:55:14Z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E6636BB100BBAFBB4581D91E6DDB8A54EC68BE0CB37DDDC09AFE463F44DFE54A6E0B9DEC4851EED4A818173E3E1F40186567E4C3FA2B28665032DC7D500DCEC9E630435</vt:lpwstr>
  </property>
</Properties>
</file>