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华源大能源  泛亚微透深度汇报：微孔材料国产领军企业 平台化发展奠定长期空间 260510_原文</w:t>
      </w:r>
    </w:p>
    <w:p>
      <w:pPr>
        <w:jc w:val="center"/>
      </w:pPr>
      <w:r>
        <w:rPr>
          <w:rFonts w:ascii="等线(中文正文)" w:hAnsi="等线(中文正文)" w:cs="等线(中文正文)" w:eastAsia="等线(中文正文)"/>
          <w:b w:val="false"/>
          <w:i w:val="false"/>
          <w:sz w:val="20"/>
        </w:rPr>
        <w:t>2026年05月10日 23:19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材料国产领军企业，平台化发展奠定长期空间。目前所有参会者均处于静音状态，下面开始播报声明，请参会人员务必注意，本次电话会议交流内容仅限参会人员内部参考，任何机构或个人不得以任何形式对电话会议任何内容进行泄露或外发，请勿以任何方式索要、泄露、散布转发电话会议纪要。任何泄露电话会议纪要等信息的行为均为侵权行为。华源证券保留追究泄露转发者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各位同事，大家下午好。我是华安证券能源团队的负责人负责人张浩然。后今天很荣幸跟大家汇报一下，我们对于泛亚微透这家新材料公司的重点推荐。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00:52</w:t>
      </w:r>
    </w:p>
    <w:p>
      <w:r>
        <w:rPr>
          <w:rFonts w:ascii="等线(中文正文)" w:hAnsi="等线(中文正文)" w:cs="等线(中文正文)" w:eastAsia="等线(中文正文)"/>
          <w:b w:val="false"/>
          <w:i w:val="false"/>
          <w:sz w:val="20"/>
        </w:rPr>
        <w:t>然后也是最近我们刚发了一个深度报告，我觉得首先公司它其实是很好玩。第一个公是的过去十年的财务数据，大家可以看一下，就整个的质地是非常优良的，整个产品的毛利润净率很高，他开发的这个eptfe的这个膨胀这个聚四氟乙烯的膨胀膜具备很高的壁垒跟独特性。然后再一个，就是整个的EPDF膜这种材料，它实际上它是更多的是一种基材。大家后面可以看到它是要跟很多的别的材料去做一个结合，然后再去拓展不同的下游的应用领域。它其实会分成很多个小的利基的市场。这些利基市场，每个去从1到22到3，每个去突破，其实都会相对来说比较的难。所以过去公司其实整体的增速并没有特别的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但是这几年反正最大的变化就是从去年开始，2526公司本身发生了很大的变化，找到了两个特别性感，特别有空间的立即市场，一个是汽车的车灯的凝固器，就CMD，一个是机器人的电子的皮肤。一个能给公司贡献短期的业绩爆发力，一个能够给公司未来长期带来大的想象空间，收入的空间。公司的管理层这两年执行力很强，做了很多外延的收并购。包括整个内部的团队，其实也发生了很多深刻的变革，很多事情我就一直走在兑现的这样的一个路上兑现的一个路上。这个也欢迎大家后续继续关注我们这样的一个系列跟踪报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w:t>
      </w:r>
    </w:p>
    <w:p>
      <w:r>
        <w:rPr>
          <w:rFonts w:ascii="等线(中文正文)" w:hAnsi="等线(中文正文)" w:cs="等线(中文正文)" w:eastAsia="等线(中文正文)"/>
          <w:b w:val="false"/>
          <w:i w:val="false"/>
          <w:sz w:val="20"/>
        </w:rPr>
        <w:t>言归正传，就是围绕今天的这么一个深度报告的汇报，我觉得还是正好就分这几点。一个是讲一下这个find way to的前世今生。然后再一个就是短期的CMD业务的情况，还有长期的这个电子机器人的电子皮肤，包括这个限速业务的一个情况的一个展开，或者说这个看点首先我们还是回顾一下范维特他的老本行。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03:05</w:t>
      </w:r>
    </w:p>
    <w:p>
      <w:r>
        <w:rPr>
          <w:rFonts w:ascii="等线(中文正文)" w:hAnsi="等线(中文正文)" w:cs="等线(中文正文)" w:eastAsia="等线(中文正文)"/>
          <w:b w:val="false"/>
          <w:i w:val="false"/>
          <w:sz w:val="20"/>
        </w:rPr>
        <w:t>这家公司它其实是一个化工的新材料公司，核心的产品就是eptfe膜，中文全称叫膨体聚四氟乙烯膜，这是一种新型的高分子材料。这种材料主要是在于它的一些微观上的结构上的特性。它具有微米级、亚微米级的多孔立体网状微观结构。这个东西是用PTFE这个树脂的膜，经过拉伸撤销等特殊加工化及加工而成的。PDFE其实是一种很常规的化工材料了，把PDFE变成eptfe，这中间的拉伸等等一系列改进的功能，能极大的改变材料本身的特性。那么这个材料它其实没办法去去单独使用，它要有一些特殊的应用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其实大家日常生活中肯定都接触过这个eptfe的这么一个膜。因为大家如果买一些户外的服装，肯定穿过这个冲锋衣。冲锋衣的很多材料，它是中间都会涉及到。比如大家看到很多冲锋机的比如手足鸟里面可能会有一个girl tex的这么一个标志，对吧？Grow tex就是这个中文翻译过来就戈尔就戈尔。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04:18</w:t>
      </w:r>
    </w:p>
    <w:p>
      <w:r>
        <w:rPr>
          <w:rFonts w:ascii="等线(中文正文)" w:hAnsi="等线(中文正文)" w:cs="等线(中文正文)" w:eastAsia="等线(中文正文)"/>
          <w:b w:val="false"/>
          <w:i w:val="false"/>
          <w:sz w:val="20"/>
        </w:rPr>
        <w:t>戈尔其实就是一家做这个eptfe膜为主的公司。它就是把这个膜放到这个冲锋衣里面，作为它中间的一个防水透气的材料。它其实是一个很多微分子的小孔，就是水分子没法通过，但是气体其实可以通过。这个东西当然也要跟这个服装去做结合，对吧？你最后才能变成这个冲锋衣。那么ETFE很多的典型的运营场景都是这样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04:45</w:t>
      </w:r>
    </w:p>
    <w:p>
      <w:r>
        <w:rPr>
          <w:rFonts w:ascii="等线(中文正文)" w:hAnsi="等线(中文正文)" w:cs="等线(中文正文)" w:eastAsia="等线(中文正文)"/>
          <w:b w:val="false"/>
          <w:i w:val="false"/>
          <w:sz w:val="20"/>
        </w:rPr>
        <w:t>你包括这边右边我们也列了，就是公司当时这个招股说明书上的一些技术材料。包括汽车的隔音，包括高性能的限速，然后包括这个气凝胶，然后包括汽车的一些车灯的灯等等透气产品，包括一些新能源汽车锂电池的一些保护的这个产品，种类其实是会非常多，但是万变不离其宗，核心的点其实一直都是在这个嬷嬷的层面。然后这个膜最核心的点就在于它的拉伸的拉伸的这个层面。然后这里面其实还有一些别的难点，你比如第二个，整个的这个EP把PTFE变成eptfe这个拉伸的过程，他需要一些专业化的设备。这个设备其实实际上是没有普通的可外购的设备的。基本上就是做这个模特，这个厂家自己都会去研发，去攻克这个东西。发维特也是在一二年13年前后去突破了这些东西。通过自主去设计这些产线，不断的去尝试，去完成了这么一个开发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05:50</w:t>
      </w:r>
    </w:p>
    <w:p>
      <w:r>
        <w:rPr>
          <w:rFonts w:ascii="等线(中文正文)" w:hAnsi="等线(中文正文)" w:cs="等线(中文正文)" w:eastAsia="等线(中文正文)"/>
          <w:b w:val="false"/>
          <w:i w:val="false"/>
          <w:sz w:val="20"/>
        </w:rPr>
        <w:t>整个EPDFE的这个模，其实全世界范围内，它的这个竞争格局是非常集中的。基本上都是几家高端的外企，包括戈尔，包括日本日东电工，包括唐纳森在干这个事儿。其中主要以戈尔为主，戈尔是这个行业绝对的龙头，发威特的很多的发展模式，其实也是追随歌尔，或者按照戈尔的这个方式去一个个去突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06:15</w:t>
      </w:r>
    </w:p>
    <w:p>
      <w:r>
        <w:rPr>
          <w:rFonts w:ascii="等线(中文正文)" w:hAnsi="等线(中文正文)" w:cs="等线(中文正文)" w:eastAsia="等线(中文正文)"/>
          <w:b w:val="false"/>
          <w:i w:val="false"/>
          <w:sz w:val="20"/>
        </w:rPr>
        <w:t>在这过程中，其实说白了发芽维特最大的优势就是它是中国本土现在几乎是唯一一个能够实现eptfe模量产的这么一家公司。那它的整个的生产成本，包括制造业的能力，是要远远优于国外的这些同行。所以现在一旦整个膜的行业需要能够去放量，尤其在中国开始大规模的去用这个膜。包括刚才我们说的这个新能源电动车，现在智能化的这些新的车灯，它有这样的一个诉求。你如果去大量的去外采美国的膜，你可能整个的成本就要高出很多。其实像这些头部的这些新能源汽车厂家，也希望去扶持一个国产的这替代的，去降低他们的成本。然后包括我们说的像机器人的电子皮肤或者这个线缆，对吧？咱们也在对标美国，也在加速去追赶去投集成这个产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这里面产生了这么一个大的空间，就以前小的，比如说冲锋衣它。请关注公众号思维基要社，更多纪要请加V西安20210130。它是个小的市场，对吧？大家用戈尔就也就用了。但是你对于这种大规模的这种所谓的工业品，真的去to大B对吧？大家对于成本的要求其实是非常高的。这个也给三亚带来了很大的发展的这么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07:37</w:t>
      </w:r>
    </w:p>
    <w:p>
      <w:r>
        <w:rPr>
          <w:rFonts w:ascii="等线(中文正文)" w:hAnsi="等线(中文正文)" w:cs="等线(中文正文)" w:eastAsia="等线(中文正文)"/>
          <w:b w:val="false"/>
          <w:i w:val="false"/>
          <w:sz w:val="20"/>
        </w:rPr>
        <w:t>就目前的这个翻译，它的整个产品其实按照他们的信披，其实是分成4种类型。一种是EPDF和微透产品，这个里面其实主要是车灯跟消费电子，车灯为主，然后包括这个CMD及气体管理产品，然后这个701的产品，还有高性能的限速。那这里面每一个东西，其实它都是别的产品跟这个eptfe膜的这么一个结合。然后再去打造了一个专门的产品，去适应于某一种细分的产品场细分的场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08:10</w:t>
      </w:r>
    </w:p>
    <w:p>
      <w:r>
        <w:rPr>
          <w:rFonts w:ascii="等线(中文正文)" w:hAnsi="等线(中文正文)" w:cs="等线(中文正文)" w:eastAsia="等线(中文正文)"/>
          <w:b w:val="false"/>
          <w:i w:val="false"/>
          <w:sz w:val="20"/>
        </w:rPr>
        <w:t>你比如说第二第二大类就是CMD的，我们叫柠路控制器对吧？柠檬空气它其实是给汽车的车灯储物的，但现在不光车灯，现在包括一些前后的摄像头，包括激光雷达，它其实都有这么一个需要。在这里面，你通过这个EPMFE的这个膜，去做一些小的装置。这个膜本身它是一个刚才前面说了，它有一个单向通过的这样的一个功能。就是能实现到一个防水透气的这么一个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首先核心的零部件水进不来。其次，这些所谓的里面的一些比如说雾气也好，水汽也好，是可以通过一些特殊的方法，把它从这个车轮里面去排除掉了。这中间可以去叠加一个，比如说一代的CMT它里面用的是这个干燥剂，二代的CMD它里面用的一些小型的pm的电解装。他能够去主动的去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这个水汽，其他的包括像这个701，其实也是类似的原理。单纯的这个701产品本身也能够用到这个隔音隔热领域。但是如果你本身把这个701传统701产品跟这个EPDF膜做个结合的话，其实你就能解决701的一些比如说这个容易这个容易容容容容易粉碎，不好固定等等这些问题。然后你一片磨裹上这个青凝胶，本身也不会影响清凝胶的正常的功能的发挥，对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09:35</w:t>
      </w:r>
    </w:p>
    <w:p>
      <w:r>
        <w:rPr>
          <w:rFonts w:ascii="等线(中文正文)" w:hAnsi="等线(中文正文)" w:cs="等线(中文正文)" w:eastAsia="等线(中文正文)"/>
          <w:b w:val="false"/>
          <w:i w:val="false"/>
          <w:sz w:val="20"/>
        </w:rPr>
        <w:t>你比如说这中间的像这个高性能的限速的这种膜，它其实是说白了底层东西就是这个线缆，线缆的外包装其实就传统的这个传统的塑料，但传统的塑料存在一些绝缘性能，介电性能的问题。然后存在一些容易弯折之后，然后容易破损的问题。在一些高端的场景，比如说机器人的内部的人，包括一些商业航天，航空航天的这些场景里面，实际上对线缆的可靠性会有非常。高的要求。那么这个时候用eptfe这个膜为基材，在复合着传统的塑料的这些材料，再去做这个线缆的外部的隔离层，就会就起到非常好的效果，所以这几个领域是fiv two现在重点在做的，其实后面的这个场景非常多。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10:28</w:t>
      </w:r>
    </w:p>
    <w:p>
      <w:r>
        <w:rPr>
          <w:rFonts w:ascii="等线(中文正文)" w:hAnsi="等线(中文正文)" w:cs="等线(中文正文)" w:eastAsia="等线(中文正文)"/>
          <w:b w:val="false"/>
          <w:i w:val="false"/>
          <w:sz w:val="20"/>
        </w:rPr>
        <w:t>美国戈尔的产品名类非常多，他自己是四大事业部。然后每个事业部底下又分一堆的子类，包括一些消费级的产品，里面也有这个膜的这个场也有这个模的场景。然后我们就不再去挨个去说了。然后就是结合泛亚的这个情况，整个公司实际上成立的时间还是比较早的，就它底层的这个基因，我觉得还是从从研发研研研研发起家，从研发起家，当时1995年就成立了，主要是开始是在做一些相最低端的领域，就是在做一些简单的材料复合，包括这个标签纸或者塑料制品，很快后面就不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公司在江苏常州，江苏常州还有一些大的企业是叫星宇车灯，是全国乃至全球的车灯的头部的龙头企业，然后整个常州其实很多汽车零部件的配套是很发达的那时候，这个方案就开始去给这个车灯去做配套，去给他们去做密封件，然后开始去关注防水透气膜的产品。然后在这个过程中，发现海外很多高端的车灯，他会用eptfe的模具解决车灯的雾气问题。13年至今，这个方向就是开始去不断的去研发，然后终于去突破了这么一个EPDF膜的这么整个一个完整的一个制造工艺。后续就开始以这个模为核心去拓展它的这个利益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其实公司的这个财务数据大家可以看到，就是这个膜的这块业务，它的这个毛利率是会显著的高，能达到60%甚至70%的水平。传统的如果只是701会挡水膜，那就是一个普通的工业品了，就是百分之二三十的毛利率。所以自然就是这个海洋回头会把这些膜为核心的东西，当做它的重点的突破领域。但这种膜客观讲它比传统的工艺肯定是产品性能会更好，对吧？你价格其实也会更贵。你在追求产品，追求极端的性价比的过程中或者说没有这么多高端需求的时候，它的膜的下游的这个扩展确实是会有有一些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12:31</w:t>
      </w:r>
    </w:p>
    <w:p>
      <w:r>
        <w:rPr>
          <w:rFonts w:ascii="等线(中文正文)" w:hAnsi="等线(中文正文)" w:cs="等线(中文正文)" w:eastAsia="等线(中文正文)"/>
          <w:b w:val="false"/>
          <w:i w:val="false"/>
          <w:sz w:val="20"/>
        </w:rPr>
        <w:t>然后从2526年开始，正如我们前面所说的，随着中国的产业升级，高端制造的不断发展。其实现在迎来了两个非常重要的看点的机会。一个就是在汽车领域的高端的车灯里面的CMD，这个实际上是泛亚微透最熟悉的市场。因为范尔维特从02年，他其实本身就是干这个车灯起家的，做的是传统的密封件。汽车行业汽车零部件，包括这些车灯大厂，都是他的核心的这些用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13:03</w:t>
      </w:r>
    </w:p>
    <w:p>
      <w:r>
        <w:rPr>
          <w:rFonts w:ascii="等线(中文正文)" w:hAnsi="等线(中文正文)" w:cs="等线(中文正文)" w:eastAsia="等线(中文正文)"/>
          <w:b w:val="false"/>
          <w:i w:val="false"/>
          <w:sz w:val="20"/>
        </w:rPr>
        <w:t>现在主要的趋势就是在车灯领域，新能源的车灯现在做的越来越复杂，它的功能越来越多。过去其实就是一个单纯的照明的功能，我们说叫光源的功能键，现在开始去往这个智能交互终端去转变。里面的电子的这些器件的种类其实是越来越高的对吧？现在的这个车灯，还有投影的功能，然后包括汽车上的有关的这些防水去污的感光件，它的这个东西是越来越多的。以前就是前后四个大灯，对吧？你现在包括激光雷达，你包括一些监控的摄像头，或者说这些传感器，它都有会有这样一个可靠性的要求，然后包括中间我们也做了一些弹性的调研。其实无论是这个车灯的厂，还是这些头部的国产的这种智能汽车的这些公司。实际上大家在这个高端产品线上，现在请关注公众号思维纪要社，更多纪要请加V西安20210130。已经逐步的开始去把传统的车灯的防水除污的技术，去往这种高级的CMBD产品去做一个替换。中间发委特也做了很多的行业性的推广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公司是国内现在唯一一个能够国产的去做这种高端的CMD储物产品的这么一家厂商。而且这些产品其实也完成了迭代跟升级，其实大家也看到中我们这里面展现的其实主要是公司的一代的CMD的这个产品，过去年的整个营收是在一个快速的放量。其实现在公司除了一代CMD也已经做出来，这个二代CMD也在国内的一些厂商中进行大规模的拓广。然后现在整个的这些汽车厂商，说白了他竞争也很激烈，对吧？某一家开始用这个东西，其他家为了保持自己高端的这个调性，也会要进去去对标，也会进去对标。而且虽然这种CMD比传统的凝露控制这些东西，它的造价会更贵，卖的会更高。但是反而它的一体化的成型的优势，它是会减少这个车灯的制造工艺，减少它制造了一些其他的成本的。所以算总账来说，这个东西的性价比实际上是比老的这个技术，老的这个产品其实是会有更大的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15:29</w:t>
      </w:r>
    </w:p>
    <w:p>
      <w:r>
        <w:rPr>
          <w:rFonts w:ascii="等线(中文正文)" w:hAnsi="等线(中文正文)" w:cs="等线(中文正文)" w:eastAsia="等线(中文正文)"/>
          <w:b w:val="false"/>
          <w:i w:val="false"/>
          <w:sz w:val="20"/>
        </w:rPr>
        <w:t>今年最大的边际变化其实就是最近这个公司的张宇董事长，其实在这个年贸易周会的时候，其实也跟资本市场在做了一些交流。就是在下游的这个CMD的用户开拓这块，2026年其实取得了极大的进展的，是有希望进头部厂商的真正的供应链。进去之后，其实后面大规模的放量，我们觉得整个的这块的想象力跟空间其实是非常其实非常大的。然后我们对整个的汽车微投产品的规模，其实也是做了一个测算案例，包括像这个车灯上要用这个东西。实际上你跟701的结合，在新能源动力电池包里面其实也是会有一个应用的。这些东西其实都是一旦你跟这些新能源的头部的一个车厂进行合作。你一个产品切进去了对吧？他用了之后觉得你东西很好，那么就会用你的第二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16:23</w:t>
      </w:r>
    </w:p>
    <w:p>
      <w:r>
        <w:rPr>
          <w:rFonts w:ascii="等线(中文正文)" w:hAnsi="等线(中文正文)" w:cs="等线(中文正文)" w:eastAsia="等线(中文正文)"/>
          <w:b w:val="false"/>
          <w:i w:val="false"/>
          <w:sz w:val="20"/>
        </w:rPr>
        <w:t>第三个，它其实是一个逐步推广的过程。然后这个推广的这个速度，它其实是一个不断裂变，不断加速的这个过程。就是这个CMD这块。然后传统的业务，其实还有一块是公司的挠性覆通法，这个也是去年公司定增的一个业务。然后这个东西其实本身跟前面讲的都差不多，它其实也是一个跟EPDF1模去结合的过程。因为结合完之后，你的这个膜它其实在这个介电常数，然后这个电损耗，包括它的这个稳定性、耐热性上，是会明显的比传统的互动板是要高出一个层次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现在这种挠性浮动板国内的主要的供应商其实是美国杜邦跟日本松下，其实基本上没怎么好好的去完成这个国产替代。这个范围通的，也是先找到了这个用户，然后包括这个航天航空领域的，然后再去投的这个产能。去年定增之后，整个的产线的建设，现在也是进展比较迅速的。2027年整个的FCCL这个业务，我们觉得也会迎来一个大规模的这么一个放量的一个放量的这么一个时间吧，放量这么一个时间。然后另外就是这个限速业务，限速业务其实也是公司外延扩张，我觉得去年非常成功的一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17:50</w:t>
      </w:r>
    </w:p>
    <w:p>
      <w:r>
        <w:rPr>
          <w:rFonts w:ascii="等线(中文正文)" w:hAnsi="等线(中文正文)" w:cs="等线(中文正文)" w:eastAsia="等线(中文正文)"/>
          <w:b w:val="false"/>
          <w:i w:val="false"/>
          <w:sz w:val="20"/>
        </w:rPr>
        <w:t>去年6月份公司完成了对完成了一家高端建筑公司云天达的收购，云天达是做这个高端限速的，他的客户主要是包括像航空航天，然后包括甚至包括像一些高能物理，然后这个机要这些高端的这些领域，它实际上本身领域就是发亚维特的客户。因为他要买泛亚维特的膜，再去做成他的产品，再去供给他的高端的用户。去年6月份的范围就直接完成了对林天达的并表收购。并表收购之后，本身内部的更好的衔接之后，整个产品的性能，然后包括制造业的成本也能会有进一步的优化。然后范围to的这个主页就开始切入这个高端限速的这么一个市场，但这个市场明天拿过去主要是一些传传传统的领域。然后翻译过来之后，这就涉及到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18:43</w:t>
      </w:r>
    </w:p>
    <w:p>
      <w:r>
        <w:rPr>
          <w:rFonts w:ascii="等线(中文正文)" w:hAnsi="等线(中文正文)" w:cs="等线(中文正文)" w:eastAsia="等线(中文正文)"/>
          <w:b w:val="false"/>
          <w:i w:val="false"/>
          <w:sz w:val="20"/>
        </w:rPr>
        <w:t>我们刚才讲的第二个大的突破领域，其实就是在整个的机器人的领域。其实是在2026年，我们觉得会迎来非常大的突破。这个公司其实一直是把这个机器人当做一个重点的领域，集中了很多的资源去做。因为汽车对公司来讲比较驾轻就熟，对吧？无非就是说服自己的客户从传统的产品升级到高端的产品。然后机器人其实对所有人来都是一个全新的全新的领域全新的领域。然后发菲特也找了很多的合作伙伴，然后这里面很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19:21</w:t>
      </w:r>
    </w:p>
    <w:p>
      <w:r>
        <w:rPr>
          <w:rFonts w:ascii="等线(中文正文)" w:hAnsi="等线(中文正文)" w:cs="等线(中文正文)" w:eastAsia="等线(中文正文)"/>
          <w:b w:val="false"/>
          <w:i w:val="false"/>
          <w:sz w:val="20"/>
        </w:rPr>
        <w:t>一个其实就是苏州的能思达。因为苏州能达其实也是机器人电子皮肤的一个很前排的厂商。它主要是做这个传感器的，但这个传感器不能直接裸露的去安装使用，它需要外部结合一些电子皮肤，给它提供一个保护层。这个保护层要保障这个传感器的寿命，然后你自己要耐磨抗压，然后你要发育透气，这里面有很多种解决方案。但是现在eptfe这个膜其实是非常有竞争力的，有潜力的这种解决方案。然后这个范维托跟能思达其实从去年开始做了很多的很多的接触，很早就在接触。然后去年12月份的时候也是签了一个战略合作跟委托开发协议。大家一块去打造这种以EPF规模作为外保护层的机器人的真正的电子皮肤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20:14</w:t>
      </w:r>
    </w:p>
    <w:p>
      <w:r>
        <w:rPr>
          <w:rFonts w:ascii="等线(中文正文)" w:hAnsi="等线(中文正文)" w:cs="等线(中文正文)" w:eastAsia="等线(中文正文)"/>
          <w:b w:val="false"/>
          <w:i w:val="false"/>
          <w:sz w:val="20"/>
        </w:rPr>
        <w:t>然后在今年4月29号的时候，其实公司也正式对外官宣对，要去参股，去投资投资能思达，跟能思达去做一个更好的这么一个深度的绑定。其实除了能思达之外，其实公司也有很多别的渠道或者这个抓手在同步在推。你包括今年这个春节期间，不知道大家有没有关注，其实公司也出来一个新闻，是跟海外的厂商飞哥，开始给他去攻机器人的电子的皮肤。然后包括一些国际上更头部的机器人，这个厂商其实也有对接跟合作，机器人里面，所以电子皮肤其实是个很大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20:53</w:t>
      </w:r>
    </w:p>
    <w:p>
      <w:r>
        <w:rPr>
          <w:rFonts w:ascii="等线(中文正文)" w:hAnsi="等线(中文正文)" w:cs="等线(中文正文)" w:eastAsia="等线(中文正文)"/>
          <w:b w:val="false"/>
          <w:i w:val="false"/>
          <w:sz w:val="20"/>
        </w:rPr>
        <w:t>然后除了电子皮肤之外，其实还有一块就是高端的线缆。因为机器人的线缆主要目前在公司体内是通过林天达在做。因为林达过去它主要是做这个航空航天的线缆但是其他的线缆他也能做高端线缆。现在机器人本身它对于高端线缆的这个需求或者说诉求是比较强的，因为它其实是一个更复杂的使用环境。它对于这个线缆的整个的抗弯折性、可靠性、耐磨损性，它其实提出了一个非常高的要求，发微透的整个线缆，一般的普通的线缆大概是弯折个几百万次，就会失效，就会出问题。这个泛微透送样去送检的高端的线缆，能够完成至少是35001000次，500万次以3500万次，甚至更高的这么一个弯折的要求。这个对于很多头部的机器人厂家来说也非常的有吸引力。已经引起了国内的这些头部厂商，然后包括海外的顶级厂商的关这个关注，这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22:04</w:t>
      </w:r>
    </w:p>
    <w:p>
      <w:r>
        <w:rPr>
          <w:rFonts w:ascii="等线(中文正文)" w:hAnsi="等线(中文正文)" w:cs="等线(中文正文)" w:eastAsia="等线(中文正文)"/>
          <w:b w:val="false"/>
          <w:i w:val="false"/>
          <w:sz w:val="20"/>
        </w:rPr>
        <w:t>最后言归正传，回到公司的整个投资逻辑来说，就是整个范围中，反正我们的第一印象就是说这首先是一家小米的好公司，确实掌握了这个核心技术。然后整个的报表非常关干净，管理非常的优秀。过去如果硬要说它美中不足的这个点，其实就在于说整个下游的这个市场本身，突破一个新的市场太难，老的市场其实没有什么太多的增速，所以整个业绩缺乏爆发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22:36</w:t>
      </w:r>
    </w:p>
    <w:p>
      <w:r>
        <w:rPr>
          <w:rFonts w:ascii="等线(中文正文)" w:hAnsi="等线(中文正文)" w:cs="等线(中文正文)" w:eastAsia="等线(中文正文)"/>
          <w:b w:val="false"/>
          <w:i w:val="false"/>
          <w:sz w:val="20"/>
        </w:rPr>
        <w:t>从25年26年开始，接连迎来两个大的爆发点。一个是传统的汽车领域，从一一老的这种储物的装置往CMD去发展，然后从一代CMD往二代CMD去发展。一旦突破了一个头部的汽车厂商，这个东西就会快速放量。因为中国新能源汽车的整个产业的规模其实还是非常大的。这个将支撑的整个范围投未来2到3年收入跟利润的一个高的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然后再一个就是机器人的领域，虽然现在整个的量还是比较有限的，但是这中间的格局或者说卡位我们觉得非常重要。一旦整个以etf膜为主导的这种电子皮肤的方案获得了大规模规模的应用，那么这个领域的整个下游的市场空间不可估量，他有有希望创造一出来一个比肩新能源汽车，甚至比新能源汽车还要大的这么一个增量的市场。然后反而回头从25年开始，26年开始也持续在这块发力。在这个卡位的过程中，我们觉得随着公司的布局和发展，这个卡位应该会越来越明确，市场会看的越来越清楚。我们预计这个泛微two后面几年的整个利润，其实也是会呈现一个大的爆发的状态，今年基本上是两个亿左右，接近两个亿，然后明年是三个亿，然后后年的话其实有希望达到4个亿甚至更高的这样的一个水平。如果展望后年的话，基本上也就是20倍左右的这么一个市盈率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24:10</w:t>
      </w:r>
    </w:p>
    <w:p>
      <w:r>
        <w:rPr>
          <w:rFonts w:ascii="等线(中文正文)" w:hAnsi="等线(中文正文)" w:cs="等线(中文正文)" w:eastAsia="等线(中文正文)"/>
          <w:b w:val="false"/>
          <w:i w:val="false"/>
          <w:sz w:val="20"/>
        </w:rPr>
        <w:t>所以今年其实核心就关注两个点，一个是这个CMD的放量落地，一个是机器人这块的突破跟卡位。随着这些东西的建立落地，我们还是非常看好这个公司未来的股价的发展，首次覆盖也是给予了一个买入评级。然后后续关于这个公司的一些进展变化，包括一些产业链的信息，对吧？我们也欢迎大家与我的这个团队取得了联系，包括我这边，包括这个东风超，有机会再去跟大家去做后续的汇报，以上就是今天的分享，谢谢大家。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2026-05-10T15:23:23Z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E6636BB100BBAFBB4581D91E6DDB81349C28BE0C337DDD526A11463F44DFE52ADE7B9DEC405AECD4A81B774B2E1F4014656974C3FD2B284E5458DC7D5B0DCEC0E932A35</vt:lpwstr>
  </property>
</Properties>
</file>