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中国巨石 260507_原文</w:t>
      </w:r>
    </w:p>
    <w:p>
      <w:pPr>
        <w:jc w:val="center"/>
      </w:pPr>
      <w:r>
        <w:rPr>
          <w:rFonts w:ascii="等线(中文正文)" w:hAnsi="等线(中文正文)" w:cs="等线(中文正文)" w:eastAsia="等线(中文正文)"/>
          <w:b w:val="false"/>
          <w:i w:val="false"/>
          <w:sz w:val="20"/>
        </w:rPr>
        <w:t>2026年05月08日 07:36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风证券组织的中线上交流会议。本次会议我们请到了技术的领导徐总。要不然先请徐总帮我们介绍一下公司的近期的一个情况。后续的话我们会开放这个问答给各位投资者。如果有问题的话，可以跟公司的领导直接进行交流，谢谢徐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00:24</w:t>
      </w:r>
    </w:p>
    <w:p>
      <w:r>
        <w:rPr>
          <w:rFonts w:ascii="等线(中文正文)" w:hAnsi="等线(中文正文)" w:cs="等线(中文正文)" w:eastAsia="等线(中文正文)"/>
          <w:b w:val="false"/>
          <w:i w:val="false"/>
          <w:sz w:val="20"/>
        </w:rPr>
        <w:t>好的，各位投资人大家下午好。我这边就先简单介绍一下这个公司的近况。其实这段时间从一季报披露到现在的话，大的变化也不多。主要还是大家非常关心的这电子部的这个价格。整体上面的话五月份开始还是有一些上涨，主要还是基于整体的供需缺口还是存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00:54</w:t>
      </w:r>
    </w:p>
    <w:p>
      <w:r>
        <w:rPr>
          <w:rFonts w:ascii="等线(中文正文)" w:hAnsi="等线(中文正文)" w:cs="等线(中文正文)" w:eastAsia="等线(中文正文)"/>
          <w:b w:val="false"/>
          <w:i w:val="false"/>
          <w:sz w:val="20"/>
        </w:rPr>
        <w:t>我们三月份投了一条环，这个电子部的芯线，这条新线差不多有从年度来看的话，一年会有一亿多米的产能的释放。现在只投了这个10万吨里面的前期的5万吨。那么这一条线就一般的产能投出来以后，从四月份的整体的消化的情况来看的话，还是比较不错的，因为四月份还是处于这个产能爬坡的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w:t>
      </w:r>
    </w:p>
    <w:p>
      <w:r>
        <w:rPr>
          <w:rFonts w:ascii="等线(中文正文)" w:hAnsi="等线(中文正文)" w:cs="等线(中文正文)" w:eastAsia="等线(中文正文)"/>
          <w:b w:val="false"/>
          <w:i w:val="false"/>
          <w:sz w:val="20"/>
        </w:rPr>
        <w:t>基本上到4月底，还有现在五月份开始的话，是可以满产的电子部的产能。所以从现在来看的话，我们每个月产出的这个电子部的产能还是满产满销。而且这个库存从现在来看的话，我们也非常的低，还是还是非常的低。所以五月份整体的7628这一块电子部的这个涨幅的话，保持还是保持了四月份的这个涨价的一个趋势，还是保持了这个趋势。所以整体来看的话，电子部的这个趋势还是目前来看这个价格的趋势还是在的。就是呃整体的这个供给偏紧的这种这种情况，一时半会还无法完全的缓解。那么基于这个考虑的话，我们到7 8月份，应该也会考虑把这个10万吨的第二条线，剩下的5万吨也能够投产出来，也能够投产出来。因为现在从市场的情况来看的话，还是基本上可以消化掉的，可以消化掉。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02:48</w:t>
      </w:r>
    </w:p>
    <w:p>
      <w:r>
        <w:rPr>
          <w:rFonts w:ascii="等线(中文正文)" w:hAnsi="等线(中文正文)" w:cs="等线(中文正文)" w:eastAsia="等线(中文正文)"/>
          <w:b w:val="false"/>
          <w:i w:val="false"/>
          <w:sz w:val="20"/>
        </w:rPr>
        <w:t>第二块，就是在这个粗砂上面，粗纱上面的话，我们现在从近期的情况来看的话，也是比较好的。因为二三季度相对来说也是进入到这个销售的一个旺季，促销销售的一个旺季。所以从目前的这个月度的情况来看，整体的产销率也是非常高的。不比如说在埃及、美国这些生产基地，总体来看海外的销售也在往好的方向在走，屠杀这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03:29</w:t>
      </w:r>
    </w:p>
    <w:p>
      <w:r>
        <w:rPr>
          <w:rFonts w:ascii="等线(中文正文)" w:hAnsi="等线(中文正文)" w:cs="等线(中文正文)" w:eastAsia="等线(中文正文)"/>
          <w:b w:val="false"/>
          <w:i w:val="false"/>
          <w:sz w:val="20"/>
        </w:rPr>
        <w:t>而且一季度开始的话，我们整体的这个促销的价格也有一些也有一些上调。那么接下来海外市场的话也会考虑同步的做一些价格上面的一些调整一些调整。因为主要前期欧盟对埃及的整体的税率也没有确定。那么在四月中下旬的时候，整体的这个税率也基本上确定下来了。所以在接下来的这一个价格的一个协商的过程里面的话，也提提供了一些确定性提供了一些确定性了。所以接下来还是可以看一下海外市场的一个整体的一个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04:17</w:t>
      </w:r>
    </w:p>
    <w:p>
      <w:r>
        <w:rPr>
          <w:rFonts w:ascii="等线(中文正文)" w:hAnsi="等线(中文正文)" w:cs="等线(中文正文)" w:eastAsia="等线(中文正文)"/>
          <w:b w:val="false"/>
          <w:i w:val="false"/>
          <w:sz w:val="20"/>
        </w:rPr>
        <w:t>我们预计今年整体来看，海外的销售市场应该会比去年会好一些。因为去年受整体的中东的一些局势影响，还有欧美的经济各方面都受到了一些影响。所以还有包括美国的一个对等关税等等这些影响。其实对外外销来说的话，去年承受的这个压力还是比较大的。那么今年来看的话，应该来说相对会稍微会好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04:50</w:t>
      </w:r>
    </w:p>
    <w:p>
      <w:r>
        <w:rPr>
          <w:rFonts w:ascii="等线(中文正文)" w:hAnsi="等线(中文正文)" w:cs="等线(中文正文)" w:eastAsia="等线(中文正文)"/>
          <w:b w:val="false"/>
          <w:i w:val="false"/>
          <w:sz w:val="20"/>
        </w:rPr>
        <w:t>这个外销这一块上面，内销部分来看的话，整体这个销量上面还是也是保持了比较好的一个趋势。主要还是像风电、热素这些是这些需求的一个增量。从一季度整体的销售情况来看的话，也是贡献了比较大的一个同比的一个增速，主要是在热度和短期这一块。那么四月份继续保持这样的一个销售的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05:25</w:t>
      </w:r>
    </w:p>
    <w:p>
      <w:r>
        <w:rPr>
          <w:rFonts w:ascii="等线(中文正文)" w:hAnsi="等线(中文正文)" w:cs="等线(中文正文)" w:eastAsia="等线(中文正文)"/>
          <w:b w:val="false"/>
          <w:i w:val="false"/>
          <w:sz w:val="20"/>
        </w:rPr>
        <w:t>好的，我就先简单介绍一下，主要还是看看大家有什么。请关注公众号思维纪要社，更多纪要请加V西安20210130。没问题。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05:39</w:t>
      </w:r>
    </w:p>
    <w:p>
      <w:r>
        <w:rPr>
          <w:rFonts w:ascii="等线(中文正文)" w:hAnsi="等线(中文正文)" w:cs="等线(中文正文)" w:eastAsia="等线(中文正文)"/>
          <w:b w:val="false"/>
          <w:i w:val="false"/>
          <w:sz w:val="20"/>
        </w:rPr>
        <w:t>好的，谢谢徐总，请会议助理先播报一下提问方式。大家好，通过网络端交的投资者可点击举手连麦等候提问，或在文字交流区提交您的问题。通过电话端接入的投资者请按星一键提问，先按星号键，再按数字一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06:03</w:t>
      </w:r>
    </w:p>
    <w:p>
      <w:r>
        <w:rPr>
          <w:rFonts w:ascii="等线(中文正文)" w:hAnsi="等线(中文正文)" w:cs="等线(中文正文)" w:eastAsia="等线(中文正文)"/>
          <w:b w:val="false"/>
          <w:i w:val="false"/>
          <w:sz w:val="20"/>
        </w:rPr>
        <w:t>大家好，通过网络端接入的投资者可点击举手连麦等候提问，或在文字交流区提交您的问题。通过电话端进入的投资者请按星键提问，先按星号键再按鼠标键，谢谢。好的，徐总，我想先问了解一下，现在4月5月的电子部的价格，大概涨幅幅度具体有多少？涨幅的话大概是3到5毛因为它跟去四月份的涨幅差不多，就是按这个幅度去往上涨，行业里面大家也都差不多。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06:54</w:t>
      </w:r>
    </w:p>
    <w:p>
      <w:r>
        <w:rPr>
          <w:rFonts w:ascii="等线(中文正文)" w:hAnsi="等线(中文正文)" w:cs="等线(中文正文)" w:eastAsia="等线(中文正文)"/>
          <w:b w:val="false"/>
          <w:i w:val="false"/>
          <w:sz w:val="20"/>
        </w:rPr>
        <w:t>然后您说五月份淮安的这个预计是能够5万吨满产的，是吗？那那大约对应是多少万米的电子部？大概一千多万米吧。好，明白，那就是有那个，比如说这个7628占大概多少呢？7628应该是大概占到7%，七八十的样子，七八十的样子。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07:35</w:t>
      </w:r>
    </w:p>
    <w:p>
      <w:r>
        <w:rPr>
          <w:rFonts w:ascii="等线(中文正文)" w:hAnsi="等线(中文正文)" w:cs="等线(中文正文)" w:eastAsia="等线(中文正文)"/>
          <w:b w:val="false"/>
          <w:i w:val="false"/>
          <w:sz w:val="20"/>
        </w:rPr>
        <w:t>就现在其实下游对我们整个的一个涨价，其实目前接受度还是比较好的，对吧？预计比如说看二三季度，前面你有时候会比较乐观，就这个价格的趋势我们看还是看涨，是这样。从目前来看的话，整体消化的形式还是比较好的。产品的这个销售的趋势，因为现在还是处在一个比较产品比较缺的一个状态。然后往后面走的话，其实还是要看看这个在下游的需求的。它的一个比如说AI特种的它的整体的一个发展需求的一个趋势，那也是边走边看。但是至少从目前的这个情况来看的话，还是比较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08:26</w:t>
      </w:r>
    </w:p>
    <w:p>
      <w:r>
        <w:rPr>
          <w:rFonts w:ascii="等线(中文正文)" w:hAnsi="等线(中文正文)" w:cs="等线(中文正文)" w:eastAsia="等线(中文正文)"/>
          <w:b w:val="false"/>
          <w:i w:val="false"/>
          <w:sz w:val="20"/>
        </w:rPr>
        <w:t>理解理一下，我们没有考虑过比如说价格要到什么，要涨到哪里的话，可能才会真正的影响到这样的需求。这个我没有判断，因为这一轮的上涨的背景跟之前也不太一样。上一轮的这个涨价的话，更多的还是由于供给端的这一块的一些供应链的一些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08:53</w:t>
      </w:r>
    </w:p>
    <w:p>
      <w:r>
        <w:rPr>
          <w:rFonts w:ascii="等线(中文正文)" w:hAnsi="等线(中文正文)" w:cs="等线(中文正文)" w:eastAsia="等线(中文正文)"/>
          <w:b w:val="false"/>
          <w:i w:val="false"/>
          <w:sz w:val="20"/>
        </w:rPr>
        <w:t>疫情以后，其实需求上面没有发生，特别是实质性的一些变化，当然它的这个变化有是有一些，比如说疫情期间大家对于消费电子各方面的需求在提升，但是不像这一轮的它需求的一个集中的爆发有关系，因为这一轮主要还是需求端发生了一个特别明显的变化。这个大的需求主要集中在比较高速的需求，应该来说是集中在这个AI特征的这一块上面。那么对于对其他的这些7628、21161080等等这一类的产品，形成了一些几站产能上面的，再加上一些设备方面的一些限制，一些一些缺口的一些影响，设备上面的一些缺口的影响，所以导致产能也没办法很快的释放出来，很快的释放出来。因为前几年其实像7618的这些产线的话，大家的这个利润率几乎是没有的。除了我们自己本身，还成本控制各方面做的比较好一些，有一些威力。其他的企业，大多数是有些是亏现金流的，所以大家在扩产的这个进度上面是明显放缓了。前几年所以要在现在这种情况下面快速的扩产出来，也也其实也是有一些瓶颈，还有一些制约的。所以现在来看的话就是扩产的速度也没有那么的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10:31</w:t>
      </w:r>
    </w:p>
    <w:p>
      <w:r>
        <w:rPr>
          <w:rFonts w:ascii="等线(中文正文)" w:hAnsi="等线(中文正文)" w:cs="等线(中文正文)" w:eastAsia="等线(中文正文)"/>
          <w:b w:val="false"/>
          <w:i w:val="false"/>
          <w:sz w:val="20"/>
        </w:rPr>
        <w:t>目前其实来看的话，大一点的产线，比如说像我们自己在淮安那边有10万吨的一个产线，因为前期做了一些比较早的一些准备，然后再加上建涛他本身是以自用为主的，从国际妇产，他有一些产能也是转到这个，特种上面去了。虽然说它是有冷绣线的投产，但是他也之前的有些产能也会也转到这个特种上面去。所以整体来看的话，就是行业里面的这个产能的释放也是偏少的。它不像粗纱整体的产能的释放上面，这个壁垒没那么的高。所以在出痧的这个释放上面，可能会产能上面会要容易一些。但是电子部它本身投入也比较大，然后再加上这个设备端的，现在的比如说织布机这些方面的一些资源，所以导致了它破产的速度可能没那么快。即使在他这个设备不缺的情况下面，就是扩产。扩产的话电子部的产线一般也要一年以上，一年半左右的这个时间才能扩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11:52</w:t>
      </w:r>
    </w:p>
    <w:p>
      <w:r>
        <w:rPr>
          <w:rFonts w:ascii="等线(中文正文)" w:hAnsi="等线(中文正文)" w:cs="等线(中文正文)" w:eastAsia="等线(中文正文)"/>
          <w:b w:val="false"/>
          <w:i w:val="false"/>
          <w:sz w:val="20"/>
        </w:rPr>
        <w:t>明白，那那我们现在还想请教一下，我们现在这个特种部这一块儿，特种电子服务这一块，目前。各种这一块的话，我们现在还是在送样认证的一个过程里面。有如果有进一步的消息的话，我们也会跟市场做一个沟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12:16</w:t>
      </w:r>
    </w:p>
    <w:p>
      <w:r>
        <w:rPr>
          <w:rFonts w:ascii="等线(中文正文)" w:hAnsi="等线(中文正文)" w:cs="等线(中文正文)" w:eastAsia="等线(中文正文)"/>
          <w:b w:val="false"/>
          <w:i w:val="false"/>
          <w:sz w:val="20"/>
        </w:rPr>
        <w:t>那那我们之前有说公司采用计划进入这个，只要生产那个特种电子部，那目前这个我们有规划，比如说生产的这个规模，或者说整个的一个现在这种特种部的一个拆迁的一个周期或者时间节奏，现在又出来了。我们现在明确的时间点现在还没有，但是对于产线的规划的话，现在是有的就是有在做一些产能上面的一些规划。当然今年的话如果真有量的释放的话，也不会特别大，就是小批量的主要的这个量的释放可能会集中到明后年去。现在今年的主要目标还是在这个客户端的一个认证上面。明白，我们现在认证的话，就现在认证的阶段进行到哪里了呢？还是在客户他在测试的过程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13:24</w:t>
      </w:r>
    </w:p>
    <w:p>
      <w:r>
        <w:rPr>
          <w:rFonts w:ascii="等线(中文正文)" w:hAnsi="等线(中文正文)" w:cs="等线(中文正文)" w:eastAsia="等线(中文正文)"/>
          <w:b w:val="false"/>
          <w:i w:val="false"/>
          <w:sz w:val="20"/>
        </w:rPr>
        <w:t>好的，因为现在像我们这上游那个织布机什么的，其实也是蛮紧张的。如果想问一下，我们这块是不是也有开始立项，或者进行一些比较早期的一些设备的订购或者影响。织布机的话，我们为后面的这些项目的话，都提前在做一些准备的。包括现在现有的淮安的这个项目，如果我们提前没有准备的话，也不可能现在能够投出来。所以在在这些织布机的储备方面的话，我们也是提前在做一些规划，包括为未来的新的产能的一些投产都在做一些准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14:09</w:t>
      </w:r>
    </w:p>
    <w:p>
      <w:r>
        <w:rPr>
          <w:rFonts w:ascii="等线(中文正文)" w:hAnsi="等线(中文正文)" w:cs="等线(中文正文)" w:eastAsia="等线(中文正文)"/>
          <w:b w:val="false"/>
          <w:i w:val="false"/>
          <w:sz w:val="20"/>
        </w:rPr>
        <w:t>明白，然后那那回到这个粗砂这一块，因为我们看这个，然后整个粗纱其实它这个成本下降还是有有一定的这样子的一个降幅的那现在我们整个来看，原材料的铂金价格上涨这一块对我们的影响，包括我们这个成本下降的一个主要的原因是怎样？出发这一块成本的话，其实我们一季度还是有一些下降的。因为这个主要是通过我们本身的自身的一些增节降的一些手段，一些措施来达到这样的一个目的的。而并不是因为说外部的客观的一些采购的价格的一些下降导致的。因为其实从现在的情况来看，外部的客观的这个原因这些原材料，还有包括能源以及人工，这些成本就是肉眼可见的是要往上涨的。而且包括贵金属等等，这些价格也持续在高位上面。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15:26</w:t>
      </w:r>
    </w:p>
    <w:p>
      <w:r>
        <w:rPr>
          <w:rFonts w:ascii="等线(中文正文)" w:hAnsi="等线(中文正文)" w:cs="等线(中文正文)" w:eastAsia="等线(中文正文)"/>
          <w:b w:val="false"/>
          <w:i w:val="false"/>
          <w:sz w:val="20"/>
        </w:rPr>
        <w:t>所以对我们来说的就是我们这个成本的下降的话，更多的还是通过的铁匠来达到这样的一个目的。从这个一季度来看的话，粗纱和电子波都下降的幅度还都都挺大的，粗纱有接近3%，然后电子部有百分分之5左右。同比来看，所以这个下降的幅度还是可以的对，而且像比如说像油价的这种上升，天然气涨价，因为现在还没有一季度还没有真正的传导。因为整体国内天然气的价格在一季度还相对来说比较平稳，反倒是国外的这个价格的话是上涨的是比较多的。比如说像欧洲这些地方，其实对于他对于欧洲本土的这些企业来说，还有像日韩以及日韩地区的，就是它整体的面临的能源成本的上升的压力相对来说会更大一些。其实对中国企业来说，现在影响并没有那么的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16:36</w:t>
      </w:r>
    </w:p>
    <w:p>
      <w:r>
        <w:rPr>
          <w:rFonts w:ascii="等线(中文正文)" w:hAnsi="等线(中文正文)" w:cs="等线(中文正文)" w:eastAsia="等线(中文正文)"/>
          <w:b w:val="false"/>
          <w:i w:val="false"/>
          <w:sz w:val="20"/>
        </w:rPr>
        <w:t>倒是说铂金的价格的上涨，可能也会为接下来这个产能的一些投放的话也会，我觉得如果长期在高位的话，可能也会有一些制约。因为对大多数比如说没有没有储备，或者说是整体现金流也比较紧张的这一类企业来看的话。那么他的如果说要持续投入产线，那么在铂金的这个采购成本的上升上面的话，是一个比较大的一块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17:12</w:t>
      </w:r>
    </w:p>
    <w:p>
      <w:r>
        <w:rPr>
          <w:rFonts w:ascii="等线(中文正文)" w:hAnsi="等线(中文正文)" w:cs="等线(中文正文)" w:eastAsia="等线(中文正文)"/>
          <w:b w:val="false"/>
          <w:i w:val="false"/>
          <w:sz w:val="20"/>
        </w:rPr>
        <w:t>我觉得我们对全年的一个成本的一个展望是怎么样？全年成本展望的话，现在也没办法给一个确切的数字。但是我们自己给自己的目标还是在去年的基础上能有一定的这个降幅。每年1到2个点，大概在消化掉这些客观因素上涨的前提下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17:41</w:t>
      </w:r>
    </w:p>
    <w:p>
      <w:r>
        <w:rPr>
          <w:rFonts w:ascii="等线(中文正文)" w:hAnsi="等线(中文正文)" w:cs="等线(中文正文)" w:eastAsia="等线(中文正文)"/>
          <w:b w:val="false"/>
          <w:i w:val="false"/>
          <w:sz w:val="20"/>
        </w:rPr>
        <w:t>明白，然后还想问一下，我们现在的一个产线的情况。因为之前是有大概20万吨的一个桐乡这边的一个产线，大概是在5 6月份您及时恢复生产。那就是目前我们有具体比如点火的时间吗？具体时间没有定，但是大体的时间上面还是在5 6月份能修的这条产线。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18:08</w:t>
      </w:r>
    </w:p>
    <w:p>
      <w:r>
        <w:rPr>
          <w:rFonts w:ascii="等线(中文正文)" w:hAnsi="等线(中文正文)" w:cs="等线(中文正文)" w:eastAsia="等线(中文正文)"/>
          <w:b w:val="false"/>
          <w:i w:val="false"/>
          <w:sz w:val="20"/>
        </w:rPr>
        <w:t>理解。就是它恢复生产之后的话，它的一个目前的一个新增的订单的一个消化情况。现在我们是怎么看的？初三应该问题也不大，因为这条线的话从18万吨改到20万吨，那休息所以整体问题也不大。而且四月份的话促销也是在这个降库的这个库降库的这个趋势里。我们现在整体的库存水平也不高也不高，大概也就40 40天出头一点的样子。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18:50</w:t>
      </w:r>
    </w:p>
    <w:p>
      <w:r>
        <w:rPr>
          <w:rFonts w:ascii="等线(中文正文)" w:hAnsi="等线(中文正文)" w:cs="等线(中文正文)" w:eastAsia="等线(中文正文)"/>
          <w:b w:val="false"/>
          <w:i w:val="false"/>
          <w:sz w:val="20"/>
        </w:rPr>
        <w:t>明白，还有之前是有一个海外的埃及的一个现状修路推出，现在这个有什么新的一个计划的节奏吗？时间的节奏，埃及那条线冷却时间现在也没有定，因为整体埃及现在到欧洲区的销售趋势也比较好。然后现在我们他那边的这个量，现在也基本上能够满足这个需求。如果说一旦停了一条线的话，可能这个量上面就会会有点供应不过来。所以我们还是尽量能够多生产一段时间就多生产一段时间。然后现在我们海外新的产线的一些布局也都在考虑之中。明白这条线大概有多少产能，这条线现在是8万吨产能。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19:55</w:t>
      </w:r>
    </w:p>
    <w:p>
      <w:r>
        <w:rPr>
          <w:rFonts w:ascii="等线(中文正文)" w:hAnsi="等线(中文正文)" w:cs="等线(中文正文)" w:eastAsia="等线(中文正文)"/>
          <w:b w:val="false"/>
          <w:i w:val="false"/>
          <w:sz w:val="20"/>
        </w:rPr>
        <w:t>还有就是还想问一下，因为之前就有提到说欧盟对我们埃及那边收了一个反倾销税，那这个对我们这边的一个盈利能力和这个订单，目前我们有估算过影响吗？目前来看，他现在因为已经确定了这个税率了，就是11点11 11%的税率。然后加上原来13.1就是24.1，那么这个是11%的税率。其实我们跟客户如果共同承担一些的话，这个影响并不大。基本上能够还是能够继续出口。就是对这个公司业绩各方面影响不会很大。因为现在整体价格也是在往上提的一个趋势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20:55</w:t>
      </w:r>
    </w:p>
    <w:p>
      <w:r>
        <w:rPr>
          <w:rFonts w:ascii="等线(中文正文)" w:hAnsi="等线(中文正文)" w:cs="等线(中文正文)" w:eastAsia="等线(中文正文)"/>
          <w:b w:val="false"/>
          <w:i w:val="false"/>
          <w:sz w:val="20"/>
        </w:rPr>
        <w:t>明白，那就是我们跟客户承担的这个比例方面不太高。介绍一下这个要看不同的客户，大家承担的比例不一样，有针对性的客户不一样。现在还没有最终定下来，要点对点协商的。明白，然后。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21:25</w:t>
      </w:r>
    </w:p>
    <w:p>
      <w:r>
        <w:rPr>
          <w:rFonts w:ascii="等线(中文正文)" w:hAnsi="等线(中文正文)" w:cs="等线(中文正文)" w:eastAsia="等线(中文正文)"/>
          <w:b w:val="false"/>
          <w:i w:val="false"/>
          <w:sz w:val="20"/>
        </w:rPr>
        <w:t>然后会议助理再看一下线上现在有没有投资者需要提问，再汇报一下提问方式。大家好，通过网络端酒的投资者可点击举手连麦等候提问，或在文字交流区提交您的问题。通过电话端服务的投资者请按相应键提问，先按星号键，再按数字一键，谢谢。大家好，通过网络端的投资者可点击举手连麦等候提问，或在文字交流区提交您的问题。通过电话端接入的投资者请按星一键提问，先按星号键，再按数字一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22:13</w:t>
      </w:r>
    </w:p>
    <w:p>
      <w:r>
        <w:rPr>
          <w:rFonts w:ascii="等线(中文正文)" w:hAnsi="等线(中文正文)" w:cs="等线(中文正文)" w:eastAsia="等线(中文正文)"/>
          <w:b w:val="false"/>
          <w:i w:val="false"/>
          <w:sz w:val="20"/>
        </w:rPr>
        <w:t>也没有是吧？好的，然后前面还想问一下，就是我们现在海外这块，比如说这个运费各方面的成本有变化吗？因为运费我们都是客户自己承担的，就是FOB价格比较多一些，所以基本上对我们影响也不大，影响也不大。明白，那那我们今年其实外交整体来说还是相对来说展望都是比较乐观的。大概能够在一个什么样大概能够增长预期，比如说能到什么样的一个水平呢？这个没办法预测的，因为现在才过了一个季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23:01</w:t>
      </w:r>
    </w:p>
    <w:p>
      <w:r>
        <w:rPr>
          <w:rFonts w:ascii="等线(中文正文)" w:hAnsi="等线(中文正文)" w:cs="等线(中文正文)" w:eastAsia="等线(中文正文)"/>
          <w:b w:val="false"/>
          <w:i w:val="false"/>
          <w:sz w:val="20"/>
        </w:rPr>
        <w:t>好的，好，然后我看一下线上现在现在暂时没有什么其他同学提问，因为我们最近交流的也比较多，因为一季报也刚刚披露没多久。对，然后大家关心的几个问题，也就是刚才说的重点的，如果如果没有问题，提前一点结束也没关系的。好呀好，那行，那就先到这里，然后看先生暂时没有其他更多的提问了也非常感谢徐总跟我们的分享。后续如果有进一步想要交流的，欢迎联系公司或者联系我们。好的，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23:52</w:t>
      </w:r>
    </w:p>
    <w:p>
      <w:r>
        <w:rPr>
          <w:rFonts w:ascii="等线(中文正文)" w:hAnsi="等线(中文正文)" w:cs="等线(中文正文)" w:eastAsia="等线(中文正文)"/>
          <w:b w:val="false"/>
          <w:i w:val="false"/>
          <w:sz w:val="20"/>
        </w:rPr>
        <w:t>感谢大家参加今天的会议，祝大家生活愉快，再见。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2026-05-07T23:39:14Z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E6636BB100BBAFBB4581D91E6DDB8FB4A95BBE0CB37DD7C9EA49463F44DFE59A4EEB9DEC4251EDD4A81C17720C1F40FA716AF4C3FA2B28FC59B90C7D500DCE96133FB35</vt:lpwstr>
  </property>
</Properties>
</file>