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合合信息 260430_原文</w:t>
      </w:r>
    </w:p>
    <w:p>
      <w:pPr>
        <w:jc w:val="center"/>
      </w:pPr>
      <w:r>
        <w:rPr>
          <w:rFonts w:ascii="等线(中文正文)" w:hAnsi="等线(中文正文)" w:cs="等线(中文正文)" w:eastAsia="等线(中文正文)"/>
          <w:b w:val="false"/>
          <w:i w:val="false"/>
          <w:sz w:val="20"/>
        </w:rPr>
        <w:t>2026年05月05日 23:05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我们做到这个单题的已达到了99%。攻克作业百事自由，题目结构多样等复杂场景中AI批改的难题，真正实现了在教学场景下的真实可用。得益于AI产品的功和功能创新，公司在C端取得了相对不错的业绩。扫描全能王全球已经突破千万付费用户，海外付费用户增长明显，但付费转换率还是大概是5.6%，还有很大的成长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00:38</w:t>
      </w:r>
    </w:p>
    <w:p>
      <w:r>
        <w:rPr>
          <w:rFonts w:ascii="等线(中文正文)" w:hAnsi="等线(中文正文)" w:cs="等线(中文正文)" w:eastAsia="等线(中文正文)"/>
          <w:b w:val="false"/>
          <w:i w:val="false"/>
          <w:sz w:val="20"/>
        </w:rPr>
        <w:t>在B端产品创新方面，f in作为AI智能文档处理的云平台，为企业用户个人开发者提供高价值场景的AI企业级产品，旗下的A型的产品都low综合表现亮眼。该产品从发布至今仅一年的时间，经过多次快速迭代，已经可以用AI驱动一站式自动化处理文档。它可以为客户激活文档的数据价值，统筹文档管理流程，实现端到端的文档自动化和全程系统智能的处理，几乎是零人工干预，开箱即用。目前该产品已经在多个行业的核心业务场景中实现规模化应用。例如在国际贸国际贸易中交叉比对票据信息，企业财务中三单匹配和预审报销等，供应链金融中合同、发票、运单等多类文档的校验等。一个dock pro就是一个完整的数字员工团队texting旗下另一款AI infer的产品x pass解决了人工提供数据AI处理数据的根本性问题，实现企业全面多样化和AGI技术发展提供助力。在企业知识库RAG企业AI中台建设、金融投研文档处理等场景，以AI info的能力提升数据处理的质量。近期他还推出了文档解析的skill，将企业级的文档解析能力向开发者开放，助力agent高效处理文档。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02:31</w:t>
      </w:r>
    </w:p>
    <w:p>
      <w:r>
        <w:rPr>
          <w:rFonts w:ascii="等线(中文正文)" w:hAnsi="等线(中文正文)" w:cs="等线(中文正文)" w:eastAsia="等线(中文正文)"/>
          <w:b w:val="false"/>
          <w:i w:val="false"/>
          <w:sz w:val="20"/>
        </w:rPr>
        <w:t>另外我们B端一个大的产品线起兴慧眼，作为智能决策的企业级AI产品，依托VI技术与海量商业数据的深度融合，在供应链风控、应收账款管理、金融风控以及营销拓客等核心场景，打造精准且高效的数字化产品。例如推出全球风险地图，通过AI加数据智能构建全天候智能预警平台，为企业及金融机构提供了全球供应链风险动态监测能力。体型慧眼还上线了AI问题，以此对话解决查数据、做分析、给建议的复杂任务，让启信慧眼成为包罗各类商业数据的智能体集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03:22</w:t>
      </w:r>
    </w:p>
    <w:p>
      <w:r>
        <w:rPr>
          <w:rFonts w:ascii="等线(中文正文)" w:hAnsi="等线(中文正文)" w:cs="等线(中文正文)" w:eastAsia="等线(中文正文)"/>
          <w:b w:val="false"/>
          <w:i w:val="false"/>
          <w:sz w:val="20"/>
        </w:rPr>
        <w:t>B端产品标准化成果已经得到体现和增长迅速，公司将持续投入研发，未来会持续推出新的产品和新的功能。在研发投入方面，公司在技术上持续进行前瞻性投入，深化AI布局，持续提升其自身技术壁垒和行业领先优势。2026年一季度，公司持续加大AI领域的研发投入，研发费用为1.3 1亿元，同比增长28%，研发费用率27%。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03:58</w:t>
      </w:r>
    </w:p>
    <w:p>
      <w:r>
        <w:rPr>
          <w:rFonts w:ascii="等线(中文正文)" w:hAnsi="等线(中文正文)" w:cs="等线(中文正文)" w:eastAsia="等线(中文正文)"/>
          <w:b w:val="false"/>
          <w:i w:val="false"/>
          <w:sz w:val="20"/>
        </w:rPr>
        <w:t>公司的AI技术不断进步，例如公司的AI技术在不断进步，例如在高新电信AI建委等技术上已经做出了阶段性的突破。同时公司的研发投入已经有明显的已经明显的转化为部分的商业成果。未来将持续在B端和C端的多元化产品中进行探索，为用户创造更多的价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04:24</w:t>
      </w:r>
    </w:p>
    <w:p>
      <w:r>
        <w:rPr>
          <w:rFonts w:ascii="等线(中文正文)" w:hAnsi="等线(中文正文)" w:cs="等线(中文正文)" w:eastAsia="等线(中文正文)"/>
          <w:b w:val="false"/>
          <w:i w:val="false"/>
          <w:sz w:val="20"/>
        </w:rPr>
        <w:t>以上是公司发展的情况，接下来有什么问题，欢迎大家一起讨论，谢谢。感谢领导的分享，下面进入互动交流环节。欢迎各位投资者举手语音互动或者发送文字提问。接下来播报两遍提问方式。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04:55</w:t>
      </w:r>
    </w:p>
    <w:p>
      <w:r>
        <w:rPr>
          <w:rFonts w:ascii="等线(中文正文)" w:hAnsi="等线(中文正文)" w:cs="等线(中文正文)" w:eastAsia="等线(中文正文)"/>
          <w:b w:val="false"/>
          <w:i w:val="false"/>
          <w:sz w:val="20"/>
        </w:rPr>
        <w:t>下面有请电话尾号5920的投资者进行提问，请优先提供您的姓名和机构名，请发言，谢谢。感谢管理层给我提问的机会，我是中信证券计算机行业的分析师梁泽元。也恭喜公司整个年报一季度的业绩都非常的亮眼。我想请教一个问题，就是其实刚刚咱们在前期的这个呃包括年报里面，包括领导们刚刚的分享里面，其实都提到我们整个C端B端都在共同的去推进整个AI化的这种技术的升级，包括提供更多的新的功能和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05:35</w:t>
      </w:r>
    </w:p>
    <w:p>
      <w:r>
        <w:rPr>
          <w:rFonts w:ascii="等线(中文正文)" w:hAnsi="等线(中文正文)" w:cs="等线(中文正文)" w:eastAsia="等线(中文正文)"/>
          <w:b w:val="false"/>
          <w:i w:val="false"/>
          <w:sz w:val="20"/>
        </w:rPr>
        <w:t>我想问的问题，首先前半部分是说从咱们管理层现在看下来，就是说我们C端B端的这些产品线里面，现在往后看一两年的时间，我们AI的商业化哪个可能会更快的能够或者说更大的会或者更明显的会给我们的整个业务带来更进一步的支撑。因为我们业绩表现已经很好了。如果往未来这一两年来看，因为这个的背景是C端。现在我们很多新的技术，其实触达全球的客户是非常快的。但是，其实也有很多的，也有一些很多的厂商，其实他也在用一些这种不同的，比如说像免费的方式在推进他的这种新的功能对吧？那B端可能触达客户，他需要一些一些专门的资源和销售的团队，对吧？但是可能它的整个定价机制，可能B端的整个付费体系会相对来说比较比较会更容易去谈一些。因为很少现在有人用全免费做B端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06:32</w:t>
      </w:r>
    </w:p>
    <w:p>
      <w:r>
        <w:rPr>
          <w:rFonts w:ascii="等线(中文正文)" w:hAnsi="等线(中文正文)" w:cs="等线(中文正文)" w:eastAsia="等线(中文正文)"/>
          <w:b w:val="false"/>
          <w:i w:val="false"/>
          <w:sz w:val="20"/>
        </w:rPr>
        <w:t>我的问题就是说C端B端对于我们这个公司的把握AI化的机会来说，未来来看哪个可能会更快一些，谢谢。我来回答你的问题。其实我们这几年C端和B端发展都挺快的，而且都比较符合我们的预期。在未来它会怎么样的发展？实际上对我们公司的发展历史来看，像我们C端和B端，是有一段时间B端发展会更快。过去有一段时间C端发展会更快，但目前最近这几年C端的成长会更快一些，这是一个事实。但是在未来，其实我们从第一季度业绩中也可以看得到，我们的C端在保持非常高速的增长，并没有受到有可能那些免费的或者是三代产品的过多的影响。这一个一方面是得益于我们技术的不断提升，用户口碑的不断提升，用户体验的不断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07:40</w:t>
      </w:r>
    </w:p>
    <w:p>
      <w:r>
        <w:rPr>
          <w:rFonts w:ascii="等线(中文正文)" w:hAnsi="等线(中文正文)" w:cs="等线(中文正文)" w:eastAsia="等线(中文正文)"/>
          <w:b w:val="false"/>
          <w:i w:val="false"/>
          <w:sz w:val="20"/>
        </w:rPr>
        <w:t>然后在B端方面，其实B端方面的成长非常快速，刚才我们提到的我们做flow这个产品其实只有一年的时间一年的时间。我们大概从零做到了今年大几千万的收入纯收入为零就做到了大几千万，而且还在快速的增长过程当中。而且目前我们在海外，比如这个B端产品在海外才刚刚开始发力，所以说还有非常大的成长空间。所以未来我个人觉得刚才您提到在B端销售可能是一个瓶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08:19</w:t>
      </w:r>
    </w:p>
    <w:p>
      <w:r>
        <w:rPr>
          <w:rFonts w:ascii="等线(中文正文)" w:hAnsi="等线(中文正文)" w:cs="等线(中文正文)" w:eastAsia="等线(中文正文)"/>
          <w:b w:val="false"/>
          <w:i w:val="false"/>
          <w:sz w:val="20"/>
        </w:rPr>
        <w:t>比如说需要建团队，需要拜访客户，其实是BB端销售的一个过去的一个常态，都是需要这么做的。但是我们在海外可以可能会用一些渠道的资源加速这个业务的成长。总体来说，B端的成长率在一段时间内有可能会更快。因为现在B端的基数会低一些，在这一端仍然会保持高速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08:48</w:t>
      </w:r>
    </w:p>
    <w:p>
      <w:r>
        <w:rPr>
          <w:rFonts w:ascii="等线(中文正文)" w:hAnsi="等线(中文正文)" w:cs="等线(中文正文)" w:eastAsia="等线(中文正文)"/>
          <w:b w:val="false"/>
          <w:i w:val="false"/>
          <w:sz w:val="20"/>
        </w:rPr>
        <w:t>我不知道有没有回答您的问题，谢谢。感谢您。我简短的追问一下，就是说我想沿着您刚刚说的C端B端的态势，因为您也说B端增长非常快，因为现在其实整个行业它因为和原来的区别就是还涉及到一个token的成本，包括token成本的向下游的这个顺价的过程，对吧？我简单的追问就是说我们现在C端B端，因为咱们整体还是根据整个财报的PU口径来，这个没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09:15</w:t>
      </w:r>
    </w:p>
    <w:p>
      <w:r>
        <w:rPr>
          <w:rFonts w:ascii="等线(中文正文)" w:hAnsi="等线(中文正文)" w:cs="等线(中文正文)" w:eastAsia="等线(中文正文)"/>
          <w:b w:val="false"/>
          <w:i w:val="false"/>
          <w:sz w:val="20"/>
        </w:rPr>
        <w:t>从定性的角度来说，我们C端B端的整个token往下游的这个瞬间。因为我们看到很多它的这种套餐也好，很多也好，它也因为有token的消耗，他使得他必须要去进行提价，对吧？这个其实对我们前端向客户定价也是一件好事，我们有涨价的机会，因为客户对我们的消耗变大了。我们在token的角度来说，C端B端的这个定性的态势，不管是增长也好，或者说提价也好，哪个可能能更快的能在我们接下来这两年能看到。谢谢，我就追问这个问题了，感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09:48</w:t>
      </w:r>
    </w:p>
    <w:p>
      <w:r>
        <w:rPr>
          <w:rFonts w:ascii="等线(中文正文)" w:hAnsi="等线(中文正文)" w:cs="等线(中文正文)" w:eastAsia="等线(中文正文)"/>
          <w:b w:val="false"/>
          <w:i w:val="false"/>
          <w:sz w:val="20"/>
        </w:rPr>
        <w:t>好的，C端上实际上我们在不断的刚才看到我们这个付费率，我们全球用户非常多，大概两个亿，月活1.8亿出头。然后那个但我们的付费率仍然很低，我们上次首次付费超过1000万付费用户，我们的付费率只有5%点几，所以说其实成长空间还是非常大的。而且尤其在现在这个年代的AI这个年代，其实更多人或者更多机构他习惯于付费，因为你要买token做你自己的事情。实际上用户现在也觉得这是一个天经地义的事儿。所以说付费对很多在很多国家和地区，对很多人来说都已经不再是问题。所以说我们在提供更多功能的时候，其实有更多的机会收费的这是从C端角度来讲。第二从B端角度上就更加明显了，企业是愿意付费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10:40</w:t>
      </w:r>
    </w:p>
    <w:p>
      <w:r>
        <w:rPr>
          <w:rFonts w:ascii="等线(中文正文)" w:hAnsi="等线(中文正文)" w:cs="等线(中文正文)" w:eastAsia="等线(中文正文)"/>
          <w:b w:val="false"/>
          <w:i w:val="false"/>
          <w:sz w:val="20"/>
        </w:rPr>
        <w:t>另外一个，刚才您提到这个token的消耗和token的成本。实际上因为我们是一家AI的公司，我们自己做底层模型的。不是就我们的产品不是直接调用某个公司的大模型的输出结果为用户提供服务。其实我们绝大部分都不是这么做的，可以说这么做实际上是满足不了用户需求的。所以说一方面我们是贴合场景做了非常，我们做自己的垂直领域的模型，然后我们的模型比通用模型会高效，很多情况下都会超过一个数量级，比如说你要是用通用模型能够解决的问题，可能你能够拿到80分的结果。你调拨模型拿到一个80分的结果，你可能要耗100块钱。我们打一个比喻，然后用我们的模型做鼻子要画，你只要花五块钱拿到95%的结果，这就是我们做自己的模型研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11:45</w:t>
      </w:r>
    </w:p>
    <w:p>
      <w:r>
        <w:rPr>
          <w:rFonts w:ascii="等线(中文正文)" w:hAnsi="等线(中文正文)" w:cs="等线(中文正文)" w:eastAsia="等线(中文正文)"/>
          <w:b w:val="false"/>
          <w:i w:val="false"/>
          <w:sz w:val="20"/>
        </w:rPr>
        <w:t>降低成本，降低脱困消耗的成本，我们自己脱困消耗的成本，这个是非常有效的。实际上这是我们未来产品会进一步的发展一个很重要的逻辑和原因，谢谢。好的，感谢您。好的，谢谢杨总。下面有请下一位投资人提问。下面有请电话尾号8859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12:22</w:t>
      </w:r>
    </w:p>
    <w:p>
      <w:r>
        <w:rPr>
          <w:rFonts w:ascii="等线(中文正文)" w:hAnsi="等线(中文正文)" w:cs="等线(中文正文)" w:eastAsia="等线(中文正文)"/>
          <w:b w:val="false"/>
          <w:i w:val="false"/>
          <w:sz w:val="20"/>
        </w:rPr>
        <w:t>郑总好，各位领导好啊，我是中金公司韩瑞，首先也恭喜公司一季度取得了非常好的一个业绩表现。可能这个好的财务数据就是对各种叙事一个最好的回应。我这边有两个问题，我就一个一个的来展开。第一个问题是我们再看过去这两年的数据的时候，也发现我们核心的C端产品的付费用户数，刚刚郑总也聊到了，就是付费的增速跑赢了月活的增速。所以第一个问题是从战略层面来看，就我们是不是会把这个付费转化作为一个优先的考量，另外这个提付费我们怎么样去平衡提付费这个行为和用户体验之间的一个关系，这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13:12</w:t>
      </w:r>
    </w:p>
    <w:p>
      <w:r>
        <w:rPr>
          <w:rFonts w:ascii="等线(中文正文)" w:hAnsi="等线(中文正文)" w:cs="等线(中文正文)" w:eastAsia="等线(中文正文)"/>
          <w:b w:val="false"/>
          <w:i w:val="false"/>
          <w:sz w:val="20"/>
        </w:rPr>
        <w:t>好的，韩总，我来回答您的问题。刚才你提到是我们的付费的增速比这个月活的增速要稍微大一点，其实这是一个自然的一个情况，就是我们并没有特意的去做什么，因为我们一直是一家很有耐心的公司。我们在很长时间都是不怎么收费的。刚开始是不收费，后来是不怎么收费。现在开始最近1000年开始慢慢的在一些核心的功能上收费站。但是我们在收费上做的一直都是非常克制，所以我们用户还在快速的增长。这一次数据的有这样一个特征，其实我们事先并没有特别关注这个事，因为所有的数据都是在正常的这个成长范围之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14:06</w:t>
      </w:r>
    </w:p>
    <w:p>
      <w:r>
        <w:rPr>
          <w:rFonts w:ascii="等线(中文正文)" w:hAnsi="等线(中文正文)" w:cs="等线(中文正文)" w:eastAsia="等线(中文正文)"/>
          <w:b w:val="false"/>
          <w:i w:val="false"/>
          <w:sz w:val="20"/>
        </w:rPr>
        <w:t>好，谢谢。明白。对，就从我们长期跟踪也这这个也也非常能深刻的感受到，我们一直都还是以这个更好的产品体验然后来提付费的对，然后我的第二个问题是和AI相关的。前两天那个OKI也发了最新一期的这个数据，然后大家发现说大模型的最新一期的这个ARR，包括用户增长数据，其实会有一点不及预期。所以其实所谓的这个AI吞噬论，其实可能要更谨慎的去审视这个问题。然后从这个AI的这个技术浪潮之下，我们比较关心的就是从郑总的这个角度来看，我们比较难以被颠覆的是什么要素，比如说是不是像这个数据或者用户粘性，算法或者其他一些方面。然后另外有个偏长期一点的问题，就是如果我们从远期的这个视角来看，是不是应该跳出来这个C端或者B端的这个框架来理解我们和合。就是我们长期来看，我们会希望成为一家什么样的公司，这是第二个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15:24</w:t>
      </w:r>
    </w:p>
    <w:p>
      <w:r>
        <w:rPr>
          <w:rFonts w:ascii="等线(中文正文)" w:hAnsi="等线(中文正文)" w:cs="等线(中文正文)" w:eastAsia="等线(中文正文)"/>
          <w:b w:val="false"/>
          <w:i w:val="false"/>
          <w:sz w:val="20"/>
        </w:rPr>
        <w:t>好的，韩总，我们来回答您的问题。刚才您提到这个AI吞噬论和不对有些数据比如说OKI的数据表现不及预期，实际上对A吞噬论，我一直不是十分赞同这种说法。首先第一个，现在大模型他能够做的事确实很多。但是在解决具体问题时候，其实我们是一线的工作人员，也是一线的研究人员。我们公司是一线的工作者，也是一线的研究者。我们一直在AI这个领域里做非常深入的，甚至非常基础的研究，这已经超过脸了。所以我们对这个事情理解的非常清楚。实际上在很多落地的场景，你会发现仅仅是一段对话或者是一个简单的agent是不能解决问题的，或者说是不能完美解决问题的，这种场景非常多。所以刚才我在上一个问题中间也提到说，我们之所以训练自己的垂直大模型，我们实际上垂直大模型就针对具体场景，帮用户更好的、更精准的、更符合预期的解决问题，而且更便宜的解决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16:33</w:t>
      </w:r>
    </w:p>
    <w:p>
      <w:r>
        <w:rPr>
          <w:rFonts w:ascii="等线(中文正文)" w:hAnsi="等线(中文正文)" w:cs="等线(中文正文)" w:eastAsia="等线(中文正文)"/>
          <w:b w:val="false"/>
          <w:i w:val="false"/>
          <w:sz w:val="20"/>
        </w:rPr>
        <w:t>这个实际上在一个大模型中间，比如说一个不论他多么完善一个大模型它面对的场景，面对实际用户场景是千千万万的，他是不大可能面面俱到，把所有的事情都做的非常好。如果是这样的话，那一个大模型出来，所有的软件都不用做了，这事是不会发生的，我就永远都不会发生。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17:00</w:t>
      </w:r>
    </w:p>
    <w:p>
      <w:r>
        <w:rPr>
          <w:rFonts w:ascii="等线(中文正文)" w:hAnsi="等线(中文正文)" w:cs="等线(中文正文)" w:eastAsia="等线(中文正文)"/>
          <w:b w:val="false"/>
          <w:i w:val="false"/>
          <w:sz w:val="20"/>
        </w:rPr>
        <w:t>不是今天，所以说这刚才也回答您刚才提的一个问题，说我们的壁垒会是什么？比如说这其实不光是我们的壁垒，还有很多其他软件公司或者其他这个行业服务公司，他们的壁垒会是什么？他们的地点会是第一个对场景的深入理解，他们深入场景为用户更高更精准的解决问题。比如刚才我打了一个比喻，就是大模型可能他你花这个问他一句话，就是跟他说一句话，他能解决一个问题的80%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17:36</w:t>
      </w:r>
    </w:p>
    <w:p>
      <w:r>
        <w:rPr>
          <w:rFonts w:ascii="等线(中文正文)" w:hAnsi="等线(中文正文)" w:cs="等线(中文正文)" w:eastAsia="等线(中文正文)"/>
          <w:b w:val="false"/>
          <w:i w:val="false"/>
          <w:sz w:val="20"/>
        </w:rPr>
        <w:t>实际上很多问题你要精准解决，尤其在低端产品中间，你要达到95分，达到100分，其实是要做非常多周边的工作。要对现场或者对场景做非常深入的理解才可以的，这个不容易做到，就是大模型一家不容易把所有的问题都解决掉。所以我们的病友一个是在用户习惯，一个是在对各种场景的深入理解，包括对产品的深入理解，对用户的理解，包括我们技术的积累，这都是都会成为我们的壁垒。我们壁垒不是一件不是一样东西，是很多优势结合在一块形成的对客户的理解和对客户需求的更好满足。这会是我们实际上一直都是我们长期的能够做的，有可能形成的壁垒，未来也会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18:29</w:t>
      </w:r>
    </w:p>
    <w:p>
      <w:r>
        <w:rPr>
          <w:rFonts w:ascii="等线(中文正文)" w:hAnsi="等线(中文正文)" w:cs="等线(中文正文)" w:eastAsia="等线(中文正文)"/>
          <w:b w:val="false"/>
          <w:i w:val="false"/>
          <w:sz w:val="20"/>
        </w:rPr>
        <w:t>然后刚才您提到我们未来公司，也许不要说我们是B端公司、C端公司，我们到底应该会是一家什么样的公司？实际上您的问题提的特别好。其实我们公司成立之初就没有把自己定义成B端和C端，只是我们唯一把第公司我们把自己定义成的是一家技术公司。就是我们做底层技术研发，做技术创新，然后去研究用户场景，然后为用户，为客户提供好的产品和好的服务。这一一向是我们追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19:00</w:t>
      </w:r>
    </w:p>
    <w:p>
      <w:r>
        <w:rPr>
          <w:rFonts w:ascii="等线(中文正文)" w:hAnsi="等线(中文正文)" w:cs="等线(中文正文)" w:eastAsia="等线(中文正文)"/>
          <w:b w:val="false"/>
          <w:i w:val="false"/>
          <w:sz w:val="20"/>
        </w:rPr>
        <w:t>我们追求的就是通过。实际上我们成立之初就是想的是通过人工智能的技术。那时候人工智能远远没有现在这么火。10年、09年很多人都还不知道人工智能是啥。所以我们是通过希望通过人工智能技术不断提升社会效率。其实这是我们的也是在我们的这个公司的愿景中间也是这么谈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19:19</w:t>
      </w:r>
    </w:p>
    <w:p>
      <w:r>
        <w:rPr>
          <w:rFonts w:ascii="等线(中文正文)" w:hAnsi="等线(中文正文)" w:cs="等线(中文正文)" w:eastAsia="等线(中文正文)"/>
          <w:b w:val="false"/>
          <w:i w:val="false"/>
          <w:sz w:val="20"/>
        </w:rPr>
        <w:t>其实我们一直也是做这样的，所以未来我们很可能不能完全有有点像您说的那样，不能完全用一家B端还是C端的公司来衡量我们产品。有可能是各种各样的，只要是通过我们创新的技术，能够为社会提升效率，为用户提供方便，为企业解决问题的事情。我们觉得我们有独特性，能够形成避免的我们都可能会去做。能够有商业价值，有比较大商业价值的，我们都可能去做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19:51</w:t>
      </w:r>
    </w:p>
    <w:p>
      <w:r>
        <w:rPr>
          <w:rFonts w:ascii="等线(中文正文)" w:hAnsi="等线(中文正文)" w:cs="等线(中文正文)" w:eastAsia="等线(中文正文)"/>
          <w:b w:val="false"/>
          <w:i w:val="false"/>
          <w:sz w:val="20"/>
        </w:rPr>
        <w:t>韩总，好的，郑总非常清晰，我们也很有信心，也相信未来咱们公司有很多的可能性。信就可能性这三个字可能也是最最重要的一个点。我就这些问题，谢谢郑总。好，谢谢韩总。下面有请下一位投资人提问。下面有请电话尾号0365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20:25</w:t>
      </w:r>
    </w:p>
    <w:p>
      <w:r>
        <w:rPr>
          <w:rFonts w:ascii="等线(中文正文)" w:hAnsi="等线(中文正文)" w:cs="等线(中文正文)" w:eastAsia="等线(中文正文)"/>
          <w:b w:val="false"/>
          <w:i w:val="false"/>
          <w:sz w:val="20"/>
        </w:rPr>
        <w:t>好的，朱先生好，我是北大海滨的杨伟。有两个问题要请教一下，第一个是我们B端的毫米增速比去年加快了。这个text in dog flow具体是哪些功能？然后sorry，财务表现怎么样，以及现在的体系会引用哪些产品发生变化这些政策。第二就是关于这个招生费用，因为一季度的工资稍微有点高，现在怎么讲？全年48麻烦。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20:58</w:t>
      </w:r>
    </w:p>
    <w:p>
      <w:r>
        <w:rPr>
          <w:rFonts w:ascii="等线(中文正文)" w:hAnsi="等线(中文正文)" w:cs="等线(中文正文)" w:eastAsia="等线(中文正文)"/>
          <w:b w:val="false"/>
          <w:i w:val="false"/>
          <w:sz w:val="20"/>
        </w:rPr>
        <w:t>好的，谢谢林总。我来回复您这个问题。感谢您特别关注到我们泰信旗下的这个A件产品。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21:05</w:t>
      </w:r>
    </w:p>
    <w:p>
      <w:r>
        <w:rPr>
          <w:rFonts w:ascii="等线(中文正文)" w:hAnsi="等线(中文正文)" w:cs="等线(中文正文)" w:eastAsia="等线(中文正文)"/>
          <w:b w:val="false"/>
          <w:i w:val="false"/>
          <w:sz w:val="20"/>
        </w:rPr>
        <w:t>The flow其实它的定位是目前是作为AI驱动的一站式文档自动化的处理平台，还能够支持国内外各种版式的文档的智能采集、文档解析、文档抽取、信息比对、信息自动审核等。帮助企业数字化转型，打造比较高效可靠的文档处理的基础设施。能够显著降低人工录入还有审核成本。它也是可以实现端到端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21:36</w:t>
      </w:r>
    </w:p>
    <w:p>
      <w:r>
        <w:rPr>
          <w:rFonts w:ascii="等线(中文正文)" w:hAnsi="等线(中文正文)" w:cs="等线(中文正文)" w:eastAsia="等线(中文正文)"/>
          <w:b w:val="false"/>
          <w:i w:val="false"/>
          <w:sz w:val="20"/>
        </w:rPr>
        <w:t>The flow的特性上或者说它的优点上，我们想从几个方面来介绍。第一个方面是膏pro能够实现端到端的全流程自动化，能够统筹文档的管理。包括它可以覆盖很多岗位，比如说像采购、财务、法务，可以实现多个岗位之间的票据和信息的流程自动化比对。在这个过程当中，像文档的上传、解析、分被抽取、审核都是由系统来自动完成的，几乎是没有人干预在里面。所以您可以理解为一个都follow，就是一个完整的数字员工的团队，他一个H的其实可以实现好几个action的能够实现的这个效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22:15</w:t>
      </w:r>
    </w:p>
    <w:p>
      <w:r>
        <w:rPr>
          <w:rFonts w:ascii="等线(中文正文)" w:hAnsi="等线(中文正文)" w:cs="等线(中文正文)" w:eastAsia="等线(中文正文)"/>
          <w:b w:val="false"/>
          <w:i w:val="false"/>
          <w:sz w:val="20"/>
        </w:rPr>
        <w:t>从第二个方面来说，都flow能够实现又快又好的去完成文档解析、文档抽取，包括文档的自动分类。依托于我们自研的专业的大模型的能力，通过像图像增强、智能版面分析等预处理机制，实现快速精准的解析。同时它也具备了开箱即用的智能分类的能力，实现零样本的抽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22:38</w:t>
      </w:r>
    </w:p>
    <w:p>
      <w:r>
        <w:rPr>
          <w:rFonts w:ascii="等线(中文正文)" w:hAnsi="等线(中文正文)" w:cs="等线(中文正文)" w:eastAsia="等线(中文正文)"/>
          <w:b w:val="false"/>
          <w:i w:val="false"/>
          <w:sz w:val="20"/>
        </w:rPr>
        <w:t>其实这个对于客户来说就是非常友好的。因为客户在用一个产品的时候，如果有大量的文本的预训练，其实他的上线的周期，包括他训练的成本都是比较高的那对于我们来说，我们不需要很多训练样本，几乎可以实现零样本就可以快速的使用。同时凭借更轻量的模型参数，实现了更低的消耗和更高的处理效率。这个也是刚才郑总提到的，我们在专业的模型去处理这些问题的时候，它的资源消耗都可能消耗。包括它处理的效率和结果，都是比通用的模型的表现要好不少。其实我们还在各方面兼顾了各类的票据的长短文本，抽取这些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23:20</w:t>
      </w:r>
    </w:p>
    <w:p>
      <w:r>
        <w:rPr>
          <w:rFonts w:ascii="等线(中文正文)" w:hAnsi="等线(中文正文)" w:cs="等线(中文正文)" w:eastAsia="等线(中文正文)"/>
          <w:b w:val="false"/>
          <w:i w:val="false"/>
          <w:sz w:val="20"/>
        </w:rPr>
        <w:t>第三个方面其实都flow，它其实可以内嵌到业务里面，真正实现从工具到业务助手的转变，帮助我们B端客户的真正场景的需求方，去帮助他提供效率，而不是买简单的满足我们IT团队的一个自动化的需求。这个对于很多B端的客户来说价值还是特别不一样的。他从运行行业的know how，将业务逻辑直接嵌在里面，让企业真正的实现开箱即用。不需要再从需求方到IT方，再到我们的支持方这样一个流程的转化的过程。另外在支持各类非结构化的数据处理，包括图像的识别方面，我们也是有比较优异的能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24:06</w:t>
      </w:r>
    </w:p>
    <w:p>
      <w:r>
        <w:rPr>
          <w:rFonts w:ascii="等线(中文正文)" w:hAnsi="等线(中文正文)" w:cs="等线(中文正文)" w:eastAsia="等线(中文正文)"/>
          <w:b w:val="false"/>
          <w:i w:val="false"/>
          <w:sz w:val="20"/>
        </w:rPr>
        <w:t>有保险理赔，医疗单据，这个我们可能前期公司也做过一些推广。我们和AWS也开始在这个医疗理赔方面也会进行一些探索，未来也会往这个方向去做一些合作。这个合作是帮助开发者能够跨越智能体的落地的这个工程化的门槛，实现智能体的快速安全规模化的部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24:29</w:t>
      </w:r>
    </w:p>
    <w:p>
      <w:r>
        <w:rPr>
          <w:rFonts w:ascii="等线(中文正文)" w:hAnsi="等线(中文正文)" w:cs="等线(中文正文)" w:eastAsia="等线(中文正文)"/>
          <w:b w:val="false"/>
          <w:i w:val="false"/>
          <w:sz w:val="20"/>
        </w:rPr>
        <w:t>其实整体回顾一下，其实在我们B端的AI产品，在真实的业务场景，能够实现相对比较规模化稳定的应用，然后促使收入不断的增长到flow。目前产品功能也是围绕客户的核心需求去做开发的那目前的状态其实是我们有很多的需求过来了，但是我们需要逐步的去完成这个开发。不不论不论是功能也好，技术也好，变成一个优秀的文档跟进。它就像水电网络一样，成为我们服务的企业的一个基础设施，而不是一个简单的工具了。您刚刚提到的这个投放费用，其实投放费用是根据公司的整体的运营节奏来的那我们会根据产品的运营节奏，产品的不同的阶段，包括我们新产品的一个情况去综合考量。所以我们会在产品的知名度和公司整体利润之间去尽量的做好一个平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25:28</w:t>
      </w:r>
    </w:p>
    <w:p>
      <w:r>
        <w:rPr>
          <w:rFonts w:ascii="等线(中文正文)" w:hAnsi="等线(中文正文)" w:cs="等线(中文正文)" w:eastAsia="等线(中文正文)"/>
          <w:b w:val="false"/>
          <w:i w:val="false"/>
          <w:sz w:val="20"/>
        </w:rPr>
        <w:t>然后您刚才还提到了我们的另外一款产品是启信慧眼。其实启信慧眼是我们帮助企业去做智能决策的企业级AI产品。他从数据查询迈向智能决策的新的阶段。其实跟我们C端去做这个简单的数据查询或者数据罗列完全不一样的地方是，它有更多AI创新的功能在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25:50</w:t>
      </w:r>
    </w:p>
    <w:p>
      <w:r>
        <w:rPr>
          <w:rFonts w:ascii="等线(中文正文)" w:hAnsi="等线(中文正文)" w:cs="等线(中文正文)" w:eastAsia="等线(中文正文)"/>
          <w:b w:val="false"/>
          <w:i w:val="false"/>
          <w:sz w:val="20"/>
        </w:rPr>
        <w:t>目前行慧眼它的收入还是非非常快速稳健的增长的那它主要聚焦的功能是供应链的中控，应收账款的管理，对公营销的风控，企业内部的合规风控等等。业务场景下的一些核心的痛点。包括我们前期上线的全球风险地图，包括最近上线的AI问题等一系列我们认为非常好的AI功能，其实可以帮助类似于像制造、金融，包括医药、汽车、能源等多个行业加速数字化转型的升级进程。我下面就是可能拆的更细一点，来介绍这些功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26:28</w:t>
      </w:r>
    </w:p>
    <w:p>
      <w:r>
        <w:rPr>
          <w:rFonts w:ascii="等线(中文正文)" w:hAnsi="等线(中文正文)" w:cs="等线(中文正文)" w:eastAsia="等线(中文正文)"/>
          <w:b w:val="false"/>
          <w:i w:val="false"/>
          <w:sz w:val="20"/>
        </w:rPr>
        <w:t>先介绍一下我们前期推出的全球风险地图这个功能。其实我们是把AI技术和海量的商业数据去做深度的融合。聚焦在供应链，应收账款这些场景，去构建全天候的智能预警平台。服务的是中资企业出海，包括金融机构的全球供应链的风险动态监测。这个监测目前覆盖了全球两百多个国家和地区。识别的包括像自然灾害，物流运输的瓶颈，政策突变，或者一些地缘政治多个风险信号。可以帮助企业去规避像原材料、供应链、生产经营、物流运输等极端情况下的中断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27:09</w:t>
      </w:r>
    </w:p>
    <w:p>
      <w:r>
        <w:rPr>
          <w:rFonts w:ascii="等线(中文正文)" w:hAnsi="等线(中文正文)" w:cs="等线(中文正文)" w:eastAsia="等线(中文正文)"/>
          <w:b w:val="false"/>
          <w:i w:val="false"/>
          <w:sz w:val="20"/>
        </w:rPr>
        <w:t>目前已经服务了上千家的客户，就包括可能最近的一些一季度的一些热点，像中东的这个局势战争的情况。我们也可以实时动态的服务给我们企业的客户，告诉他，今天那边战争情况是什么，最新的政策变化是什么？我们那边过海峡的是不是畅通，这些都会给到企业在决策他们这个供应链，包括产能方面都是非常有帮助的那第二个功能是我们一季度推出的AI问题。其实这个也是把我们的AI能力更进一步深入到跟我们齐心宝的企业数据，包括商业动态数据去做一个结合。它不只是涵盖了像工商，司法舆情这方面的数据，他可以一次对话去解决，包括查企业，做分析，给建议这样一个相对很复杂的一个任务。原来可能我们需要去了解一家企业的时候，可能在机关产品上还是简单的需要查一查有没有什么风险，或者看一看股权结构，它的控制人是谁，或者说家公司。如果说从银行的角度要或者说从投资竞争的角度，那我去看家企业还有哪些风险，还是法律方面的风险，还是股权架构方面的风险，还是舆情方面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28:24</w:t>
      </w:r>
    </w:p>
    <w:p>
      <w:r>
        <w:rPr>
          <w:rFonts w:ascii="等线(中文正文)" w:hAnsi="等线(中文正文)" w:cs="等线(中文正文)" w:eastAsia="等线(中文正文)"/>
          <w:b w:val="false"/>
          <w:i w:val="false"/>
          <w:sz w:val="20"/>
        </w:rPr>
        <w:t>其实现在我们可以更快速、更高效一站式的去解决这个问题。帮助企业在竞标，包括金融机构的授信这些环节里面大幅度的去做提效。好的，杨总，以上是我们的回复。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28:40</w:t>
      </w:r>
    </w:p>
    <w:p>
      <w:r>
        <w:rPr>
          <w:rFonts w:ascii="等线(中文正文)" w:hAnsi="等线(中文正文)" w:cs="等线(中文正文)" w:eastAsia="等线(中文正文)"/>
          <w:b w:val="false"/>
          <w:i w:val="false"/>
          <w:sz w:val="20"/>
        </w:rPr>
        <w:t>好的，感谢刘总。我们确实每次季报、半年报、年报，其实业绩都很稳健并且超预期。然后也祝2026年越来越好啊，以上就是我的问题，谢谢。好，谢谢杨总。好，下面有请下一位投资人。下面有请电话尾号6083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29:10</w:t>
      </w:r>
    </w:p>
    <w:p>
      <w:r>
        <w:rPr>
          <w:rFonts w:ascii="等线(中文正文)" w:hAnsi="等线(中文正文)" w:cs="等线(中文正文)" w:eastAsia="等线(中文正文)"/>
          <w:b w:val="false"/>
          <w:i w:val="false"/>
          <w:sz w:val="20"/>
        </w:rPr>
        <w:t>各位领导大家好，我是建投计算机的分析师张敏。然后非常感谢给我这个提问的机会，晚上我这边有一个小小问题想跟领导请教一下。其实我们一直也非常关心公司这个智能文字识别这个技术向横向向行业拓展的一个进展情况。所以想跟领导请教一下，就目前公司的这个C端的AI的新产品的进展是大什么样情况？比如说密封试卷，还有海外的那款健康管理的这款APP。然后另外的话有没有可以方便分享的一些数据。比如说像当前的一个用户数，还有一个产品的定价情况。就这个问题。谢谢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29:52</w:t>
      </w:r>
    </w:p>
    <w:p>
      <w:r>
        <w:rPr>
          <w:rFonts w:ascii="等线(中文正文)" w:hAnsi="等线(中文正文)" w:cs="等线(中文正文)" w:eastAsia="等线(中文正文)"/>
          <w:b w:val="false"/>
          <w:i w:val="false"/>
          <w:sz w:val="20"/>
        </w:rPr>
        <w:t>好，谢谢张总。感谢您对我们这些C端产品的关注，下面还是由我来回复您这个问题。其实正像刚才郑总提到的，其实合格信息是一家AI原生的公司，我们是一家以技术驱动为主的公司。所以我们认为说只要我们在技术方面是有优势有能力的对社会是有价值，会有推动意义的，我们都会去做。所以在过去一段时间，我们也陆续推出了一些AI的原生应用。涵盖了包括像AI的教育，包括AI帮助健康管理等不同的赛道。公司也会不停的打磨相关的产品迭代功能，目前现阶段看已经收到了比较好的一些用户反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30:32</w:t>
      </w:r>
    </w:p>
    <w:p>
      <w:r>
        <w:rPr>
          <w:rFonts w:ascii="等线(中文正文)" w:hAnsi="等线(中文正文)" w:cs="等线(中文正文)" w:eastAsia="等线(中文正文)"/>
          <w:b w:val="false"/>
          <w:i w:val="false"/>
          <w:sz w:val="20"/>
        </w:rPr>
        <w:t>可能之前各位领导了解的像我们AI教育方面，可能更多的了解的是AI的密封试卷，去帮助家长去辅导孩子的那其实跟有赖于我们过去一段时间的技术突破和产品的迭代。近期我们也是完整的推出了我们整体的AI教育平台，是蜜蜂ai他瞄准的是学校作业批改时间比较长，学情统计很困难，包括家校和家长沟通效率比较低的这些问题，让技术真正的去适应到教学场景落地，真正的帮助大家去解决问题。目前逆风AI已经有千万量级的用户了也涵盖了全国上百所的学校。可以分享的是，我们目前帮助教师批改作业完成了已经超过了12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31:20</w:t>
      </w:r>
    </w:p>
    <w:p>
      <w:r>
        <w:rPr>
          <w:rFonts w:ascii="等线(中文正文)" w:hAnsi="等线(中文正文)" w:cs="等线(中文正文)" w:eastAsia="等线(中文正文)"/>
          <w:b w:val="false"/>
          <w:i w:val="false"/>
          <w:sz w:val="20"/>
        </w:rPr>
        <w:t>其次其实像之前提到的，我们不只是一个密封试卷这样一个单品帮助家长。我们也陆续推出了，这次也推出了密封家教，其实是帮助学校的老师和家长之间的一个互动，帮助学校去统计学情。包括我们在硬件方面也有一些尝试和突破。我们目前推出了制约一体机，能够帮助学校里的老师快速的去批改作业。而且这个批改出来的作业，它不是一个简单的机器人，是真的像老师一样的会反映出来这是一个红笔的这种效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31:54</w:t>
      </w:r>
    </w:p>
    <w:p>
      <w:r>
        <w:rPr>
          <w:rFonts w:ascii="等线(中文正文)" w:hAnsi="等线(中文正文)" w:cs="等线(中文正文)" w:eastAsia="等线(中文正文)"/>
          <w:b w:val="false"/>
          <w:i w:val="false"/>
          <w:sz w:val="20"/>
        </w:rPr>
        <w:t>包括比方说我举例子，语文老师帮助小孩，帮助学生去改作业，批改作文的时候，他不是简单的划个勾打个分，这个是可能原来AI做出来的一个状态。其实我们在像错别字的批改一样，我们是真的会像老师一样把错别字给它圈出来，边上画一个圈圈，然后告诉正确的错别字是什么样子的。这些就是会让学校学生真正的体验AI是像老师一样去帮助他批改作业，这个也能帮助老师去减负。然后这个批改完之后，会自动的统计学情分析的效果结果，然后让老师知道哪些方面的知识点是能够学校学生是学的比较好的。有些知识点可能学生在这次考试里面可能成绩是不理想的，需要加强的。这些对于老师的学习分析，对于学生的理解都是非常有帮助的那另外我们的产品健康的产品update，其实是可以拍照快速的去识别食物的营养成分，生成热量报告。我们也是希望这个产品是变成打造成为人人可用的AI随身的营养师，去帮助大家保持健康的身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33:06</w:t>
      </w:r>
    </w:p>
    <w:p>
      <w:r>
        <w:rPr>
          <w:rFonts w:ascii="等线(中文正文)" w:hAnsi="等线(中文正文)" w:cs="等线(中文正文)" w:eastAsia="等线(中文正文)"/>
          <w:b w:val="false"/>
          <w:i w:val="false"/>
          <w:sz w:val="20"/>
        </w:rPr>
        <w:t>其实除了这两款产品，我们也在陆续探索其他的极端的AI原生的应用的产品。可能会在未来我们半年报或者三季报里面能够上线了之后，有比较好的用户反馈之后再来跟大家分享。以上是我们的回复，谢谢张总。好的，谢谢领导。我们觉得这个数据还是比较亮眼的。然后也祝公司后以后的后面越来越好。再次感谢各位领导。好，谢谢张总，下面有请下一位投资人。下面有请电话尾号8684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33:54</w:t>
      </w:r>
    </w:p>
    <w:p>
      <w:r>
        <w:rPr>
          <w:rFonts w:ascii="等线(中文正文)" w:hAnsi="等线(中文正文)" w:cs="等线(中文正文)" w:eastAsia="等线(中文正文)"/>
          <w:b w:val="false"/>
          <w:i w:val="false"/>
          <w:sz w:val="20"/>
        </w:rPr>
        <w:t>郑总、刘总、叶总，还有公司的各位领导好，我是东方证券的陈超。我这边可能就补充可能两个小问题。第一个就是说是关于财务方面，我们看到就是说财报里关于销售商品，提供劳务，收到的现金同比增速还可以，就有30%多。然后包括这个金额的话，现金流量净额的话增长也超过70%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34:16</w:t>
      </w:r>
    </w:p>
    <w:p>
      <w:r>
        <w:rPr>
          <w:rFonts w:ascii="等线(中文正文)" w:hAnsi="等线(中文正文)" w:cs="等线(中文正文)" w:eastAsia="等线(中文正文)"/>
          <w:b w:val="false"/>
          <w:i w:val="false"/>
          <w:sz w:val="20"/>
        </w:rPr>
        <w:t>我想问一下这一方面的原因是什么？陈总好，公司一季度CFV增长70%，其中销售商品提供劳务收到的现金同比增长34%。主要还是公司在C端和B端保持了高速的增长，同比增速都超过了25%。并且可以看到34%这个比例高于收入的增速。所以各位投资人也可以判断，我们在一些前置的业绩指标上是增长情况是更优于收入的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34:57</w:t>
      </w:r>
    </w:p>
    <w:p>
      <w:r>
        <w:rPr>
          <w:rFonts w:ascii="等线(中文正文)" w:hAnsi="等线(中文正文)" w:cs="等线(中文正文)" w:eastAsia="等线(中文正文)"/>
          <w:b w:val="false"/>
          <w:i w:val="false"/>
          <w:sz w:val="20"/>
        </w:rPr>
        <w:t>在C端我们公司进行AI产品创新，不断拓展新产品新赛道，且深化全球化战略，全球付费用户提升，带动了现金流的高速增长。在低端testing的AIA准产品都flow AI的info产品x pass智能决策，企业级AI产品即兴慧眼也在不断的进行AI功能的迭代，拓展更多高价值行业客户，促进订单提升，代购现金流的增长。而CFV整体一个高增长70%，主要是也得益于我们在购买商品和支付劳务支付的现金三季度有较明显的下降。主要是随着公司业务规模的拓展，跟供应商的议价能力有所提升，跟供应商合作也更加紧密。整体上在一季度获得了一个比较明显的payment term的优化，所以也带来了COA的增长，谢谢。谢谢叶总。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36:01</w:t>
      </w:r>
    </w:p>
    <w:p>
      <w:r>
        <w:rPr>
          <w:rFonts w:ascii="等线(中文正文)" w:hAnsi="等线(中文正文)" w:cs="等线(中文正文)" w:eastAsia="等线(中文正文)"/>
          <w:b w:val="false"/>
          <w:i w:val="false"/>
          <w:sz w:val="20"/>
        </w:rPr>
        <w:t>然后我第二个问题是看到，比如说我们一季度看到这个海外收入，包括我们的这个累计付费用户数，其实增长都还可以，然后一季度业绩也非常好。那想问一下这个管理层关于整个今年一个全年的我们的业务或者是整个业绩上的一个指引，或者展望如何了？谢谢。对，其实基于信息披露的要求，公司应该是没有给出过全年的业绩指引的。确实从一季度的业绩来看应该是比较令人满意。并且我们分析其中的增长驱动的因素都是有机健康具有可持续性的，也让我们对未来公司今年的发展业绩都充满了信心。公司未来的核心关注点还是在持续创新，特别是从底层技术创新延伸到产品功能的落地，再到商业化变现的整个链条。我们会坚持这一个发展路径，希望这一个逻辑也能够为26年的收入增长带来更显著的驱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37:08</w:t>
      </w:r>
    </w:p>
    <w:p>
      <w:r>
        <w:rPr>
          <w:rFonts w:ascii="等线(中文正文)" w:hAnsi="等线(中文正文)" w:cs="等线(中文正文)" w:eastAsia="等线(中文正文)"/>
          <w:b w:val="false"/>
          <w:i w:val="false"/>
          <w:sz w:val="20"/>
        </w:rPr>
        <w:t>而在利润的层面，今年是AI行业发展的关键一年，也是公司发展的重要阶段。我们当前还是有非常多的投入是面向未来的布局。所以对于今年的利润表现会如何，还会取决于整体投入的节奏，还有资源的配置，公司也会尽心尽力的做好对未来布局的投入和上市公司股东回报两个方面的平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37:35</w:t>
      </w:r>
    </w:p>
    <w:p>
      <w:r>
        <w:rPr>
          <w:rFonts w:ascii="等线(中文正文)" w:hAnsi="等线(中文正文)" w:cs="等线(中文正文)" w:eastAsia="等线(中文正文)"/>
          <w:b w:val="false"/>
          <w:i w:val="false"/>
          <w:sz w:val="20"/>
        </w:rPr>
        <w:t>谢谢陈总，谢谢叶总。我的问题就问这里，也祝公司越来越好，谢谢。好的，谢谢陈总。下面有请下一位投资人提问。下面有请电话尾号6173的投资者进行提问，请优先提供您的姓名和机构名，请发言，谢谢。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38:03</w:t>
      </w:r>
    </w:p>
    <w:p>
      <w:r>
        <w:rPr>
          <w:rFonts w:ascii="等线(中文正文)" w:hAnsi="等线(中文正文)" w:cs="等线(中文正文)" w:eastAsia="等线(中文正文)"/>
          <w:b w:val="false"/>
          <w:i w:val="false"/>
          <w:sz w:val="20"/>
        </w:rPr>
        <w:t>各位领导好，就是我是兴业证券计算机的孙乾，我这边请教一个一个两个问题第一个问题的话就是我们也看到公司海外增速，其实增速很高，可能大家也比较关心，就是我们海外新产品，现在有没有一些，比较新的这种AR的数据，包括对这个，除了我们可能在今年1月份发布的还apple dead和愧ZI之外，还有没有一些更加可能新的这种比较成熟的产品的推出。然后同时我们对海外的这种工业怎么看？这是第一个问题。第二个问题的话就是，我们也注意到公司的整个毛利，其实是，同比还是有比较明显的提升。这块的话可能看看领导能不能帮我们也进一步分享一下。好，行，好的，谢谢孙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38:56</w:t>
      </w:r>
    </w:p>
    <w:p>
      <w:r>
        <w:rPr>
          <w:rFonts w:ascii="等线(中文正文)" w:hAnsi="等线(中文正文)" w:cs="等线(中文正文)" w:eastAsia="等线(中文正文)"/>
          <w:b w:val="false"/>
          <w:i w:val="false"/>
          <w:sz w:val="20"/>
        </w:rPr>
        <w:t>我先来回复您的第一个问题，就是我们对于公司海外怎么来看，包括AI海外的进展，其实公司其实一直是非常重视海外的这个市场的。从海外用户的人口的基数，包括用户的需求来说是非常广阔的。包括海外的一些地区，像郑总前面提到的，对于AI产品，它付费的能力和付费的意愿是越来越强的，这个其实从付费意愿上来说，应该已经不是什么太大的问题了。所以海外市场会是公司长期发展的一个重要的方向。到2026年具体来说，公司其实会保持海外的发展节奏，去拓宽我们的客户群。通过我们产品功能的提升，去逐步提升我们的付费的渗透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39:41</w:t>
      </w:r>
    </w:p>
    <w:p>
      <w:r>
        <w:rPr>
          <w:rFonts w:ascii="等线(中文正文)" w:hAnsi="等线(中文正文)" w:cs="等线(中文正文)" w:eastAsia="等线(中文正文)"/>
          <w:b w:val="false"/>
          <w:i w:val="false"/>
          <w:sz w:val="20"/>
        </w:rPr>
        <w:t>就像之前一直交流的，公司在海外市场还是会采取一个相对差异化的，不同国家不同地区会有一个差异化的策略。因为每个国家地区的政治文化，包括经济环境都是不同的。所以我们在做商业化的同时也会不断提升等用户规模不体验，包括保持未来增长空间的更扩大。随着公司体量在慢慢增大，我们的人才队伍不断的建设完善，公司使用资金会不断的增长。其实公司在2025年已经开始逐步在海外业务上发力了。大家从2025年到2026年一季度的财报都可以有一个明显的感受。基于公司比较大的海外用户，我们积累下来品牌的影响力，包括我们自己的产品的创新能力，包括海外的一些运营能力，我们也陆续推出了像您刚才提到的一些CZAI包括S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40:36</w:t>
      </w:r>
    </w:p>
    <w:p>
      <w:r>
        <w:rPr>
          <w:rFonts w:ascii="等线(中文正文)" w:hAnsi="等线(中文正文)" w:cs="等线(中文正文)" w:eastAsia="等线(中文正文)"/>
          <w:b w:val="false"/>
          <w:i w:val="false"/>
          <w:sz w:val="20"/>
        </w:rPr>
        <w:t>但其实我们还想补充的一点是，我们的主要的产品扫描全能王，它在海外的版本tem stanner，它里面的AI功能其实也是在不断出新的。如果深度用户的角度上可以看到，截止到当下我们扫描全能王在海外的版本和去年这个时候已经有比较大的改善了。我们这把很多AI的能力加进去了，包括像我们直接可以在图片上去完成一个编辑，而不是说把图片在PDF上编辑或者在word里面编辑。直接可以在图片你拍的图片上就可以编辑，而且这个编辑完的字体是跟原文保持一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41:16</w:t>
      </w:r>
    </w:p>
    <w:p>
      <w:r>
        <w:rPr>
          <w:rFonts w:ascii="等线(中文正文)" w:hAnsi="等线(中文正文)" w:cs="等线(中文正文)" w:eastAsia="等线(中文正文)"/>
          <w:b w:val="false"/>
          <w:i w:val="false"/>
          <w:sz w:val="20"/>
        </w:rPr>
        <w:t>这个对于很多用户去完成办公效率提升是非常有帮助的。当然这只是其中的一个小小的例子，还有很多功能上线。所以这些其实都是能够支撑我们未来海外去持续提升我们这个商业化的一个信心和依据。在新产品方面，其实除了fz AI和FS以外，我们还在研发更多的海外原生AI的新产品。但是因为这个产品还处于相对比较早期的阶段，我们可能会在后面一个季度或者说二季度或者三季度，在业绩交流会的时候再跟大家拿出来做分享。谢谢孙总。下面有请叶总来回复您的第二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41:58</w:t>
      </w:r>
    </w:p>
    <w:p>
      <w:r>
        <w:rPr>
          <w:rFonts w:ascii="等线(中文正文)" w:hAnsi="等线(中文正文)" w:cs="等线(中文正文)" w:eastAsia="等线(中文正文)"/>
          <w:b w:val="false"/>
          <w:i w:val="false"/>
          <w:sz w:val="20"/>
        </w:rPr>
        <w:t>孙总好啊，感对您的关注，也关注到我们的毛利率在在稳健提升这样一个比较好的态势。其实拆解开来看，公司一季度B端跟C端的毛利率都在提升。首先低端我们坚持了过去几年以标准化产品为主导的一种策略。我们的产品结构是在不断的优化定制化，交付的项目占比越来越小。所以整体上来说我们的交付成本也在不断的下降。同时在AI do flow这个产品推出以后，整体上为用户提供了更多的价值。在AI智能文字识别这一条这一个条线上，其实整体我们的客单价也在不断的提升。这些都有有利于B端毛利率的提升。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42:47</w:t>
      </w:r>
    </w:p>
    <w:p>
      <w:r>
        <w:rPr>
          <w:rFonts w:ascii="等线(中文正文)" w:hAnsi="等线(中文正文)" w:cs="等线(中文正文)" w:eastAsia="等线(中文正文)"/>
          <w:b w:val="false"/>
          <w:i w:val="false"/>
          <w:sz w:val="20"/>
        </w:rPr>
        <w:t>而C端本来我们的公司的毛利率在以往的披露中，大家也可以看到，我们毛利率已经相对比较高。但一季度我们还是有数个点的优化。这一方面是随着我们更多功能跟用户场景有价值的企业能提供我们整体的用户付费率。前面也提到了有一定的上升，这个也有利于我们毛利率的提升。同时我们的运维能力也在不断的优化，我们的对于AI技术的应用的效率的能力也在提升。像刚才郑总跟奥斯提到的，我们对于投也没有陷入到说推出越来越多的AI功能，陷入到AI同款的成本陷阱里面去。所以整体上C端的毛利率也在稳步提升。所以一季度公司的毛利率提升，也为公司的利润的发展提供了很好的助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43:45</w:t>
      </w:r>
    </w:p>
    <w:p>
      <w:r>
        <w:rPr>
          <w:rFonts w:ascii="等线(中文正文)" w:hAnsi="等线(中文正文)" w:cs="等线(中文正文)" w:eastAsia="等线(中文正文)"/>
          <w:b w:val="false"/>
          <w:i w:val="false"/>
          <w:sz w:val="20"/>
        </w:rPr>
        <w:t>先生的，好的，好，感谢领导，也祝公司发展越来越好，谢谢。好的，谢谢孙总。下面有请下一位投资人。下面有请电话尾号2283的投资者进行提问，请优先提供您的姓名和机构名，请发言，谢谢。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44:10</w:t>
      </w:r>
    </w:p>
    <w:p>
      <w:r>
        <w:rPr>
          <w:rFonts w:ascii="等线(中文正文)" w:hAnsi="等线(中文正文)" w:cs="等线(中文正文)" w:eastAsia="等线(中文正文)"/>
          <w:b w:val="false"/>
          <w:i w:val="false"/>
          <w:sz w:val="20"/>
        </w:rPr>
        <w:t>郑总好，各位领导好，我是广发计算机的戴亚敏。首先也是恭喜咱们公司取得一个非常好的成绩。然后我这边主要有两个问题，我就一块问一下，也是刚刚大家非常关注的两个点，就是付费用户和海外进展这一块。一个是付费用户，因为咱们确实最新的这个12个月累计付费用户，其实同比有了非常快的一个增长。那这块主要也是这个产品意义的提升。我想请教一下，主要的来源是这块是一些此前没有付过费的一些新用户的增加了，或者还是说像老客户这块续费的一个改善，这块有没有更细化一点的数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44:47</w:t>
      </w:r>
    </w:p>
    <w:p>
      <w:r>
        <w:rPr>
          <w:rFonts w:ascii="等线(中文正文)" w:hAnsi="等线(中文正文)" w:cs="等线(中文正文)" w:eastAsia="等线(中文正文)"/>
          <w:b w:val="false"/>
          <w:i w:val="false"/>
          <w:sz w:val="20"/>
        </w:rPr>
        <w:t>然后第二个的话，因为咱们确实一个咱们是一个全球化的公司，然后海外业务最近发几年发展也是非常的快。最开始可能海外这块也是以一些自然增长为主，海外的付费率其实相对而言还有比较高的一个成长的空间。然后想请教一下咱们目前或者说未来几年大力去发展海外的话，像自然流量，包括这个品牌认知以及广告投放这一块，是怎么的一个是一个怎么样一个权衡情况。包括咱们海外这块的话，是整个市场投放的LI和国内相比大概是怎样？我这边是这几个问题，谢谢张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45:29</w:t>
      </w:r>
    </w:p>
    <w:p>
      <w:r>
        <w:rPr>
          <w:rFonts w:ascii="等线(中文正文)" w:hAnsi="等线(中文正文)" w:cs="等线(中文正文)" w:eastAsia="等线(中文正文)"/>
          <w:b w:val="false"/>
          <w:i w:val="false"/>
          <w:sz w:val="20"/>
        </w:rPr>
        <w:t>公司的付费用户的提升，主要的驱动因素一直都是产品AI功能的迭代和创新功能的推出。为用户解决真实场景的痛点，需求更多的用户权益和更好的用户体验，这是根本。所以在这个框架之下，我们的产品肯定能够吸引更多的新用户和免费用户进行付费的转化。并且新的产品功能对于用户的粘性也有很大的提升。用老用户原来免费的老用户，他的付费意愿也会随着他的使用，随着他看到更多功能的推出而不断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46:10</w:t>
      </w:r>
    </w:p>
    <w:p>
      <w:r>
        <w:rPr>
          <w:rFonts w:ascii="等线(中文正文)" w:hAnsi="等线(中文正文)" w:cs="等线(中文正文)" w:eastAsia="等线(中文正文)"/>
          <w:b w:val="false"/>
          <w:i w:val="false"/>
          <w:sz w:val="20"/>
        </w:rPr>
        <w:t>目前我们的C端产品的月用会员的续费率已经达到了80%以上。所以累计的付费用户数的增长，它是一个有机复合的结果。从最终数据来看，其实我们的付费率还是在不断的稳定提升。但目前5.6%的一个水平，像郑总刚才提到的，还是在一个同行业产品里面处于一个较低的水平。我们对于未来付费用户的持续增长还是非常具有信心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46:47</w:t>
      </w:r>
    </w:p>
    <w:p>
      <w:r>
        <w:rPr>
          <w:rFonts w:ascii="等线(中文正文)" w:hAnsi="等线(中文正文)" w:cs="等线(中文正文)" w:eastAsia="等线(中文正文)"/>
          <w:b w:val="false"/>
          <w:i w:val="false"/>
          <w:sz w:val="20"/>
        </w:rPr>
        <w:t>至于您提到的这个自然流量，品牌认知和买量这个关系，我们在海外其实跟国内是一样的。我们的自然流量一直是公司增长最重要的一个基本盘。当然这跟公司逐步提升的品牌认知也是离不开的。公司C端的AI产品在国内海外一样，都有很强的品牌认知和用户的积累。以扫描全能王为例，创新的产品功能和用户之间的文档传播、文档裂变，本来就会有很大的资源流量，为产品带来稳定的增长动力。同时确实我们这两年开始对海外的市场进行精细化运营、本地化运营，通过品牌流量的传播，进一步提升产品知名度和打开未来的增长空间。具体海外的销售费用投放，目前还是在一个不断的探索优化验证的阶段，ROY转化的效率也比较高，我们也能看到在持续的优化提升，所以对未来一段时间海外的增长也是会带来很重要的作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48:00</w:t>
      </w:r>
    </w:p>
    <w:p>
      <w:r>
        <w:rPr>
          <w:rFonts w:ascii="等线(中文正文)" w:hAnsi="等线(中文正文)" w:cs="等线(中文正文)" w:eastAsia="等线(中文正文)"/>
          <w:b w:val="false"/>
          <w:i w:val="false"/>
          <w:sz w:val="20"/>
        </w:rPr>
        <w:t>谢谢戴总。好的，非常清楚。也我这边主要是这几个问题，也祝福咱们公司发展越来越好，谢谢。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48:20</w:t>
      </w:r>
    </w:p>
    <w:p>
      <w:r>
        <w:rPr>
          <w:rFonts w:ascii="等线(中文正文)" w:hAnsi="等线(中文正文)" w:cs="等线(中文正文)" w:eastAsia="等线(中文正文)"/>
          <w:b w:val="false"/>
          <w:i w:val="false"/>
          <w:sz w:val="20"/>
        </w:rPr>
        <w:t>对，好的，谢谢戴总。考虑到时间相对比较有限，我们还有最后一个提问的时间，下面有请下一位投资人，谢谢。下面有请电话尾号6280的投资者进行提问，请优先提供您的姓名和机构名，请发言，谢谢。各位领导，大家上午好。非常荣幸获得最后一个提问的机会，我是长阳计算机的分析师卢志涵。然后其实我这边比较感兴趣的就是其实有前面投资者问了，就B端那块业务，因为能够感受说到他现在。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49:07</w:t>
      </w:r>
    </w:p>
    <w:p>
      <w:r>
        <w:rPr>
          <w:rFonts w:ascii="等线(中文正文)" w:hAnsi="等线(中文正文)" w:cs="等线(中文正文)" w:eastAsia="等线(中文正文)"/>
          <w:b w:val="false"/>
          <w:i w:val="false"/>
          <w:sz w:val="20"/>
        </w:rPr>
        <w:t>可能未来是一个非常重要的一个增长引擎。而且其实我们现在做的产品也是非常符合客户整个市场现在的一个需求的。然后我们其实也能看到，就最近其实包括很多新上的这些公司，包括很多其实可能一级的企业，大家也都在这个大模型在B端落地的时候去出了很多力。然后也做这种具体解决方案的公司其实也比较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49:28</w:t>
      </w:r>
    </w:p>
    <w:p>
      <w:r>
        <w:rPr>
          <w:rFonts w:ascii="等线(中文正文)" w:hAnsi="等线(中文正文)" w:cs="等线(中文正文)" w:eastAsia="等线(中文正文)"/>
          <w:b w:val="false"/>
          <w:i w:val="false"/>
          <w:sz w:val="20"/>
        </w:rPr>
        <w:t>大家目前普遍维持的一个毛利水平其实也都还比较高。那我觉得我理解这个情况是因为目前整体的一个需求还是一个比较旺盛的一个状态。那我不知道公司怎么理解，就是说如果说长期像这种弊端的高毛利，它是不是能够一直维持。然后就这个毛利背后所体现出来的咱们公司的这种核心竞争力大概是什么？就怎么理解我们和其他的一些可能也是在做B端的这种，部署的这些企业的一些独有的一些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50:00</w:t>
      </w:r>
    </w:p>
    <w:p>
      <w:r>
        <w:rPr>
          <w:rFonts w:ascii="等线(中文正文)" w:hAnsi="等线(中文正文)" w:cs="等线(中文正文)" w:eastAsia="等线(中文正文)"/>
          <w:b w:val="false"/>
          <w:i w:val="false"/>
          <w:sz w:val="20"/>
        </w:rPr>
        <w:t>对我可能就想问这个问题，感谢各位领导。好的，好，谢谢卢总关心。我来回复您这个问题。其实公司我们在2024年的年底，2025年的年初，我们是完成了B端业务线的标准化转型。就像今天介绍的我们泰信旗下的dog flow和x pass，包括启新慧眼的标准化转型。差不多截止到今天，完成也就可能短短不到的一年左右的时间。您可以看到我们这个产品形态还是非常对市场非常有吸引力的。一方面就像您刚才说的，整个市场对于B端市场，对于AI的投入，大家的理念都会在加强，包括整体的重视程度也在增加。这个是我们感受到的一个非常积极的信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50:53</w:t>
      </w:r>
    </w:p>
    <w:p>
      <w:r>
        <w:rPr>
          <w:rFonts w:ascii="等线(中文正文)" w:hAnsi="等线(中文正文)" w:cs="等线(中文正文)" w:eastAsia="等线(中文正文)"/>
          <w:b w:val="false"/>
          <w:i w:val="false"/>
          <w:sz w:val="20"/>
        </w:rPr>
        <w:t>另外一个方面，从公司自身的角度讲，像多flow这个产品，它其实是一个相对比较纯粹的A型的产品。可能它的这个收入里面没有包含有硬件收入，或者其他的集成，或者说一些流程改造的一些这些这些这些收入在里面，它就是一个非常纯粹的AD的收入。所以我们觉得从短短一年来说，从一个产品1.0的版本迭代到现在的这个版本。并且能够有一个相对规模化的营收，也代表市场对我们的认可。另外就像刚才叶总提到的，其实跳出我们利润表上的营收这个增速来看。其实从现金流量表上，我们虽然没有猜B端和C端，但是我们整个B端的现金流量表的现金流入，包括公司整体的这个签单，我们收到了信号也是更积极的。所以我们是比较有信心在今年后面一个阶段，整个B端的这个产品的增速是能够保持现在这个发展态势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51:57</w:t>
      </w:r>
    </w:p>
    <w:p>
      <w:r>
        <w:rPr>
          <w:rFonts w:ascii="等线(中文正文)" w:hAnsi="等线(中文正文)" w:cs="等线(中文正文)" w:eastAsia="等线(中文正文)"/>
          <w:b w:val="false"/>
          <w:i w:val="false"/>
          <w:sz w:val="20"/>
        </w:rPr>
        <w:t>另外从毛利的角度上来说，因为我们这个产品是相对比较标准化的，且我们这个是基于我们底层自研的垂直领域大模型去开发出来的。所以我们无论在产品的体验，包括资源的调用的压缩方面都是有独到的地方的。所以我们这个毛利率我们觉得可能还是有更大的一个优化空间的，以上是公司的回复，谢谢卢总。好的，非常感谢领导，也祝公司未来越来越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52:33</w:t>
      </w:r>
    </w:p>
    <w:p>
      <w:r>
        <w:rPr>
          <w:rFonts w:ascii="等线(中文正文)" w:hAnsi="等线(中文正文)" w:cs="等线(中文正文)" w:eastAsia="等线(中文正文)"/>
          <w:b w:val="false"/>
          <w:i w:val="false"/>
          <w:sz w:val="20"/>
        </w:rPr>
        <w:t>好的，非常感谢各位投资人对公司的支持，也特别感谢大家积极的提问。因为今天时间相对有限，所以各位如果有进一步交流的需求，也欢迎去联系我们IR的同事。我们在节后也会开启跟各个机构和各位投资人的深入交流。再次感谢大家，祝大家节日愉快。谢谢，大家好，继续。避开。</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2026-05-05T15:20:12Z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E6636BB100BBAFBB4581D91E6DDB8DB4892BBEFCE37DD76A2ACC463F44DFE5EA7EFB9DEC4D56E2D4A81DD7CC9C1F40F97D6CA4C3CB2B28005BE30C7D5F0FCE92113AD35</vt:lpwstr>
  </property>
</Properties>
</file>