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东吴电新  固德威2025年报及2026年一季报业绩说明会 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所有参会者均处于状态，现在开始播报。免责声明，声明，播报完毕后，主持人可直接开始发言，谢谢。东吴证券研究所提醒您，本次电话会议仅面向机构投资者或受邀客户，第三方专家发言内容仅代表其个人观点，所有信息或所表述的意见均不构成对具体证券在具体价位、具体时点、具体市场表现的判断或投资建议，未经合法授权，严禁录音、转发及相关解读，涉嫌违反上述情形的，我们将保留追究法律责任的权利。感谢您给予的理解和配合，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好的，各位投资者，大家晚上好，我是顾德威董秘王银超。非常感谢大家百忙之中参加公司的业绩说明会，也借此机会对各位投资者长期以来对公司的关注和支持表示衷心的感谢。今天盘后公司已经披露25年的年报以及26年的一季报，故召开本次说明会。首先请允许我介绍出席本次会议的嘉宾，公司董事长、黄总公司财务总监、杜总公司政怠政委。今天会议分为两个部分，第一部分由我简要汇报经营情况，第二部分为互动问答环节。本次会议预计时长1小时左右，下面进行第一部分，由我向各位投资者简要汇报25年及一季度的基本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25年公司秉承与持续的技术创新和广泛的生态合作，开创智慧能源新时代愿景，坚定践行源网荷处置，共建能源产销者新生态，共享能源产销者新红利的核心战略，把握电力系统从源随荷动向源网作主协同发展的深刻变革的时代机遇。25年公司实现营业收入88点八九亿元，同比增长31.9%，三归母净利润1点三五亿元，实现了扭亏为盈。产品销量方面，25年公司逆变器总销量约为87.25万台，其中电网机约为73.64万台，占比约84.4%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储能机销量约为13.61万台，占比约15.6%。海外销量约为43.44万台，占比约49.79%。国内销量约43.81万台，占比约50.21%。公司储能电池系统销售约为1.2G瓦时，昱德新能源互用开发系统约1.1G瓦。报告期内，公司一如既往地重视研发，25年度公司研发投入6.1 4亿元，同比增长11.32%，期末公司研发人员数量达到1155人。25年，公司在零碳园区建设方面取得显著成就，智慧能源大厦以及广德灵泰园区荣获了中国投资协会零碳中国研究中心、中国投资协协会投资专业委员会授予的20250谈中国优秀项目案例称号。广德公司所在的广德经开区成功入围了首批国家级林泰园区建设名单，为公司零碳园区的场景创新提供了重要战略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04:21</w:t>
      </w:r>
    </w:p>
    <w:p>
      <w:r>
        <w:rPr>
          <w:rFonts w:ascii="等线(中文正文)" w:hAnsi="等线(中文正文)" w:cs="等线(中文正文)" w:eastAsia="等线(中文正文)"/>
          <w:b w:val="false"/>
          <w:i w:val="false"/>
          <w:sz w:val="20"/>
        </w:rPr>
        <w:t>控股子公司汇电科技微平台业务为推动联网互动协同发展，加快构建新型电力系统，公司自主研发推出了以光、储、充和可控复合为一体的虚拟电厂运营管理平台，为公司布局需求响应、辅助服务、电力现货交易等业务提供技术保障。报告期内，广德市交投集团和广德顾德威共同举行了广德城市级虚拟电厂的揭牌仪式，标志着双方在城市级虚拟电厂建设合作方面取得了阶段性的成果。此外，公司与全球领先的云计算阿里云也达成了战略合作，基于公司微平台与阿里通义大模型共同探索新能源数字化关键技术与创新发展新路径，为行业提供新能源加AI应用实践范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产品方面，公司ESA系列库储工商储一体柜荣获新型储能优秀产品奖。年内发布的最新SDDG four系列产品，在承继前代产品核心技术的基础上，在性能设计、兼容性以及智能化方面取得更大的突破，两款产品成为市场畅销的爆品。以上是25年度公司发展的基本情况，下面我简要的汇报一下Q一的情况。今年Q1公司实现营业收入23.6亿元，同比增长25.42%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实现归母净利润1.0亿元，同比大幅增长。最后，今年3月以来，政府工作报告将未来能源作为新质生产力的重要组成部分，这不仅是能源自主权的强调，更是对绿色低碳发展、零碳园区建设及未来场景的前瞻性布局。我们期待在新能源行业持续奋进、深耕不辍，持续推动源网和处置互联互通，共建能源产业的新生态，共享发展新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以上为本次业绩说明会的简要汇报，感谢大家的聆听。下面本次会议进入第二环节，互动环节，欢迎各位投资者踊跃提问。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黄黄总好，高总好，公司各位领导好啊，我是东吴证券的电首席曾朵红。我先来请教几个问题，一个的话就是我们一季度，前面川总大概讲一下一季度总体的情况。我们一季度我觉得能不能大概给我们讲一下大概几个主要业务板块的分拆的情况。对于二季度的这个趋势和全年的业务的一个大的目标展望，能不能先给我们介绍一下？好的，大家好，我是黄敏。我现在因为在欧洲出差，我在线上面就是关于一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实际上我们一季度的话，具体的分拆的情况，我我这里看我我这里有啊，我今天先汇报一下，一个是这个并网逆变器收入是5.2亿，储能逆变器收入是3.6亿，电池收入是8.7亿。那互用的分布式系统就是易德是4.3亿，那BIPV只有0.1亿，日本是0.4亿。然后这个是结构，我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然后一季度其实比我们想象的好像表现差一点。我觉得可能主要是因为三月份它实际上是结算收入的节点的问题，其实我们三月份发货量是多了好多的，我们大概可能我看了一下有两三个亿海外的收入其实没有计算进来，因为可能不到条件。财务跟我说的是，那三月份的表现可能跟二月份，因为好多收入是实际上是集团的二月份的收那个收入。因为海外发货他的他有一些有些海运的时间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这样导致了实际上好多收入是其实是体现了二月份的这种这种这种这种当时的一些发货，所以三月份其实是好多没有计算进来的，还是有。所以这个是一个情况，我们没有，就是没有。当时我我我这个我们我自己感觉，这个在计结算计算节点上面，是跟之前的一些判断有些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那么从今年的情况，就是刚才说到的就是二季度的情况，三季度情况这种包括全年的情况来看，其实我们是比较乐观和积极的。我们现在从市场来看，我们的订单是大幅的增长，大幅在增长，然后整个市场需求也在不断的在在增长。就是我们看到的，其实从我的观察来看，现在的这个储能市场，无论是沪处、工商处，包括大处市场需求，增量都还挺大的，都挺大的。我们公司本身也是现在在市场上的竞争力大幅提升，然后整个的这个品牌知名度也大幅在提升，产品力也比较好啊，比较强。所以实际上我们现在其实是还是比较比较整个的状态是比较好的。我们在多个市场现在都应该是在户处，工商处都是有主要的机会主要的机会。多个市场都排排到第一名去了，第一名所以总体情况我们是比较乐观的。我们在上一次调研当中说到今年说120亿这个目标，12亿的净利润，我们还是保持保持这个目标不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甚至我觉得我们还是一个保守的可能挑战就是我们能够保证及时的交付及时的交付，这里头确实也有些挑战，包括我们的电池这个成本上升了，退税，包括电信的涨原材料涨价上升以后，我们不能够百分之百的去把这个成本去转移出去，这里头会导致的一些挑战。那么能转一部分，一部分的客户能接受一部分，我们一步一步走，先从另外一个挑战就是在保证这个供货上面能够及时的交付给客户，能够这是我们的一个挑战。所以总体来讲，我们其实形式是很很不错的，整个团队也非常有信心进。所以无论是从这个行业形势来看，还是我们公司本身的这种能力来看，现在是只是非常好的状态。实际上这个我大概跟大家介绍一下。好的，谢谢黄总。对，因为一季度其实整体上还是收入和利润的环比的趋势都是非常之好的。黄总我稍微去问一下，就是我看一季度其实从是从利润端来看的话，是不是会对和电信涨价影响，一季度的盈利能力，然后二季度整个盈利能力上能恢复的比较好一点，就是从盈利能力的话，就是想稍微再追问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是的，一季度本来也是传统的淡季，所以我们反我们观察每年我们一季度其实相应来讲它表现都不是那么好啊。那到二季度来讲的话，本身它这个就是开始进入淡季，旺季，进入旺季。那么从我们自身来讲，我们在手的订单来讲，包括我们的这种这种这种这种这种这尤尤，尤其是海外的增量来讲，这个有理由相信二季度表现会好很多。但是确实就是一些挑战，包括一季度的挑战，就是看到的就是会对损益，还是有有蛮多的。第二个讲就是电信的涨价也有一些，我们因为电信涨价也都是会给予客户一些，就我们去涨价涨我的电池也会给一些宽限时间，这样的话，就等于我们自己要承担这个宽限期内的这一部分成本，所以我们也是转转了一部分出去。但是，我们确实，刚刚我也说到的，就是没有说百分之百涨过去。但从总体来讲，毛利率来讲也还是不错的。因为电信的增量我们还是特别大的所以说哪怕毛利率低一点，但是从毛利角度来看还是很不错很不错。然后我们人均收益也上来了，所以其实盈利能力是不会差的。所以二季度其实是我认为是比较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15:43</w:t>
      </w:r>
    </w:p>
    <w:p>
      <w:r>
        <w:rPr>
          <w:rFonts w:ascii="等线(中文正文)" w:hAnsi="等线(中文正文)" w:cs="等线(中文正文)" w:eastAsia="等线(中文正文)"/>
          <w:b w:val="false"/>
          <w:i w:val="false"/>
          <w:sz w:val="20"/>
        </w:rPr>
        <w:t>明白，然后黄总就是二季度因为从可能从收入，比方现在看到5月份、六月份这种月度的趋势，因为三月份开始特别好，四月份就是这种月度的趋势，二季度是不是整体很明确？就环比的这个幅度，您判断会有多大我认为至少我自己如何保证交付，我反正我现在订单量是大很多了，然后保证交付的话，我想想看，就应该是。就是对比一季度肯定50%到1%百的增长。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明白，就总体，环比50到100的一个增长。明白明白，那其实还是挺显著的。然后还有一个就想稍微再追问一下，因为我们澳洲市场的占就是澳洲市场在二季度目前观察下来这个市场端，因为这就是这个政策的变化，需求怎么样？我们在这个市场是不是还份出货的一个节奏。另外您刚好在欧洲出差，欧洲市场这边跑下来的话，你觉得今年有些什么样的特点？就是市场上的两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好，第一个澳洲市场因为我我们之前的销量主要都靠单向的一体机和单向的分体机。我当时的三相一体机其实在今年年初就是春节后才获得列名11C的列名。所以我之前的业绩包括前面一季度的业绩，都没有三相一体机在里头。但实际上我们三相一体机投入市场以后，实际上是需求很好，表现不错。我现在当天的一天的安装量也超过有100台的三相一体机的。这样的话，实际上我的我们是肯定我们也现在看下来，就是五月份以后，它的整个的安装数量就是不会减少。但是电池的安装容量就是它原来48度电，可能现在只要28度电了，所以会减少一些，所以它电池的需求会减少一点，这个是我们我们看到的。但是因为我有三相一体机上来补充的这个部分，就减少的这个部分。所以澳洲的需求在二季度甚至今年，我觉得我们的这个销量都不会下降，这是第一个我想说的就是在澳洲市场，在澳洲市场确实今年我们还是表现非常强劲的，现在我们肯定是安装量排第一去了。就是在整个的市场销量上面，客户都非常喜欢喜欢我们的产品，我们还是打了一个非常漂亮的帐篷，就是把这个产品做的非常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欧洲市场来看的话，欧洲是一个很大的市场的。他也很多国家我们总体看今年我们的增长量也还是挺大的。我们在欧洲市场从过去的订单来看，我们基本上现在每周都能够到一个多亿以上，就去年的两倍以上，120%以上。我看我们其实还在增加，我现在可能在欧洲的问题就是还是在供应有些短缺上面，我们现在几款电池都供应有点短缺，还是没有预料到整个的这么大的一个增量。然后另外一个，还有一个就是我们原来好多客户，原来都是他买下订单给我们，然后他库存到自己仓库里头，现在他们有相当部分都不敢下太多订单，因为上一次的上一次的那个那个，就是库存的问题，那那有些客户是有些受伤的。所以现在其实出现了这个供应的短缺，我现在很大的挑战就是要尽快的要把这个供应跟上来，我们现在因为这个要靠海运的话，其实是周期是比较长的，靠空运又太贵了，所以我们也在想清想包括是不是可以公路运输等等一些方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总体来讲，无论是东西南北中，欧洲我现在都是增量比较快都是增量比较快。尤其比如说下来在英国这个温暖家园计划，我大概率我们可以非常在这个市场非常成功的。因为我们的产品特别匹配当地的市场，而且客户用下来也都是评价非常高。所以我这个团团队也挺能力挺强的。然后我也去跟他们聊过，所以我们应该会像澳洲市场这么成功，成为市场第一名，所以这些都是我的挑战。其实市场非常好啊，然后呃关键是要能够供货跟得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然后另外一个亚非拉市场来讲的角度来讲的话，其实我们也是快速在增长。因为亚非拉就像我上次说的，我们的原来产品其实是不太适合这种弱电网甚至旅网的市场的。之前的，但是现在我们的产品非常适合。所以大家可以看到的，实际上我们亚非拉的成长也特别快。我们尤其包括还举个例子，就是，像巴基斯坦这个市场，我们现在已经成了绝对的第一名，很多客户都主动找我们，要跟我们合作。我们上就前大概一周前，在当地举办了一次两会，举办了一次一event这样一个活动，客户活动来了超过一千多名的客户，非常火非常火。所以总体来讲的话，整个亚非拉市场我们的势头也非常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而且其实这个角度不只是户主，其实工商处他们表现也特别好啊，也也特别好。所以工商处这一块我们的增量也是非常大的。然后对我来讲挑战也就是怎么供货的问题。包括欧洲我也是非常缺货的。所以这个就是我们现在的这个情况，其实是非常好的一个情况还是。好，这个熟悉的，明白黄总那个市场趋势都很清晰。那缺货现在主要是生产有些有有元器件或者有电芯缺吗？还是说是这个需求起来太快，库存又很少，所以运输的这个问题，主要能不能得到有效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对，主要就是欧洲，这个gap就是你刚才说的第二点，实际上是因为他运输就需求上来很快，但是运输要时间，所以导致的这个问题。其他的在供应链这方面，现在属于一个紧平衡，但不是说现在但是短缺目前还是没有当时是紧平衡，但是我们其实还是预料不足这个市场的发展。就需求起来的太快，欧洲相当于库存确实本身就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对，明白，这个是黄总就是我还是追问一下，这个市场的起来是因为油价高了以后起来的比较猛吗？还是怎么样子的？这个原因我觉得两点，第一点就是客观实在的，就是确实是油价上来以后，尤其这一次的中东战争，其实让很多很多国家，很多政府不意识到这个人发展可再生能源不只是这个环境的问题，更重要的是安全问题，这是第一个考量。第二个，就是老百姓来讲，就是它确实成本高了以后，油价高了以后，安装的积极性会提高一些，这是第二个考量。第三个其实比较重要的一点也是，我们公司的能力，就是通过两年左右积累我们因为这两年我们其实是整个组织焕发了很大的活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24:35</w:t>
      </w:r>
    </w:p>
    <w:p>
      <w:r>
        <w:rPr>
          <w:rFonts w:ascii="等线(中文正文)" w:hAnsi="等线(中文正文)" w:cs="等线(中文正文)" w:eastAsia="等线(中文正文)"/>
          <w:b w:val="false"/>
          <w:i w:val="false"/>
          <w:sz w:val="20"/>
        </w:rPr>
        <w:t>新的活力产品包括我们的整个的前线的这些战斗力，服务能力，各方面都焕发了新的活力。然后在今年就得到了很好的结果表现。那么从这个如果说从结构上来讲，可能一半一半。就是前面是市场的因素，一般因素然后50%是我们自真的整个的系统能力，就工组织能力、产品能力等等，系统能力我说的强了很多。所以说这两个结合起来就有这样的一个表现。明白，这行业叠加了咱们公司的厚积薄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然后黄总最后还是要问一下，我们的大的收入目标120个亿，就是几个大类的这个分摊，目前按市场的情况来看，有没有什么变化，没有什么变化，没有什么变化。我我我现在对我们今年的重头都是在海外市场，拿更高的毛利。还国内市场其实我们现在这整个的占比会减少很多，对比去年可能还会减少一点。就是从从销售量来讲，主要市场在海外。明白，主要就是可能还海外的比重会比此前的预期会更高一些，对吧？因为海外欧洲也好，东南亚市场都还不错，澳洲反正是持续的好嘛。对，明白。好呀好呀好的，我先请教这么多，谢谢黄总，好好的，谢谢曾书记，谢谢。下面有请长江证券的曹海花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Hello，黄总好，我是长安电信的曹小花。我这边的话两个问题的话，主要想问一下毛利相关的情况。第一个的话想请教一下一季度的我们产品的一个出货结构，有分产品的毛利情况。然后第二个的话就想请教一下我们目前的像储能BIDCS和储能电池包的目前的价格情况，然后后续的一个毛利趋势的一个展望，主要就两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毛利就是国内的毛利就平均，我看一下它是平均国内的销售，因为包括裕德的毛利，只有13%，那就因为豫德比较低，益德9%。但是我们除了易德之外，我们的毛利率还是可以达到18%左右。百分之我看18到20左右大概这个数。然后海外的毛利率现在是平均是33%，现在海外的毛利率我觉得这个还是有点小了，所以我们应该还会致力于提高毛利率，大概是这种情况。然后我们减少低毛利的这个产品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我们国内的毛利率实际上达到18%。能达到对于国内的是除了育德育德是比较低，益德只有7% 5。所以遇到现在碰到一些困难，碰到困难他的这个。明白，我们刚刚的海外的话肯定包括这个储能的一些系统，还包括逆变器。我们有就有有在这个产品品类里面有拆分毛利有我们的我看我等稍等一下，我把这个。你稍等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储能逆变器的毛利可以达到43%，电池是30%，然后并网的海外的现在平均毛利只有25%，但这个已经不是趋势了，所以并网的我们其实越来越少。然后对大概是这样，就是这样这个肉蚌的现在是27%的毛利率。是这样的，所以海外确实30%，这个10年还是比较嗯嗯嗯嗯嗯黄总我们近期不是您也提到了上游涨价的这个情况，那你刚涨的时候是没有传导的那如果后面的话，就是我们现在这个价格情况是不是传导之后？盈能力的话，在二季度看，我们觉得是怎么样的一个趋势，传导了一部分传导了一部分，传导了一部分，我觉得我们还是会保持这个平均33%的毛利的基础上，想办法还是增加。因为我们还是这个新的产品上面，其实毛利率还是可以的。然后现在可能销售比较长时老一点的产品毛利率会低一点，所以我们要增加新产品的销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30:24</w:t>
      </w:r>
    </w:p>
    <w:p>
      <w:r>
        <w:rPr>
          <w:rFonts w:ascii="等线(中文正文)" w:hAnsi="等线(中文正文)" w:cs="等线(中文正文)" w:eastAsia="等线(中文正文)"/>
          <w:b w:val="false"/>
          <w:i w:val="false"/>
          <w:sz w:val="20"/>
        </w:rPr>
        <w:t>明白，方总，那我再问一下，就是我们的现在的比如说你其实商业模式上来讲的话，就是可以单卖这个PCS，也可以PCS和这个系统电池包一起卖，就是我们这样的一个销售模式的话，在行业里面的话，这个占比的情况是怎样子？对，现在我们产品就是从丹麦PCS量越来越少了，因为我们的产品设计都是一体化的了，所以单卖PCS的这种量比较少。我这里没有确这个确切的数据。当我就是我的一个赛事上来讲，大概就是我我这个判断大概可能我们百分之丹麦PCS的量可能只有30%左右了。应该是啊所以3% 3 40，估计30左右应该现在。但是将来可能会从趋势上来讲是越来越多的一体化。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我设计下来它是不是用一体机越来越多了。明白，好的，我最后再问一个问题，就是前面也提到了一个英国这个未来家庭计划。之前的话其实是觉得细则的话可能二季度能出。那现在看的话就是这个市场的这个细则预计的话什么时候能够发布，然后产生一些快速发展的一些需求估计要到5 6月份发布细则，然后8 9月份开始跑起来市场，但是实际上我们已经在谈几个大的是的好的客户。明白，已经在提前做一些准备是吧？是的，好的，我这边的话没有其他问题了。谢谢黄总。好好好的，谢谢。下面有请国联民生证券的林玉涛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各位领导好，感谢这给我的提问机会，我是国联民生电信李玉涛。我这边有两个小我想请教一下。第一个是刚刚领导提到说二季度的一个增长情况，说增长不错，那就是我们就更短一点来看，目前四月如果单月来看，目前的需求的增长情况怎么样，以及领导您刚刚提到这个大幅度增长，就大概有没有一个定量的数，就是说这个大幅大概的增长，比如同比环比增长百分之多少，这是我第一个问题，谢谢。四月份的话从我们发货量来讲，就是可能能确认的收入，我觉得环比就是增长我应该是超过50%但订单是比较超过百分之百的，就是环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所以这个收入这一块将来怎么确认，我因为毕竟还是财务上它有一套规则但是我判断肯定是超过环比超过50%以上的收入上的增长，那利润贡献那就完全不一样了是吧？因为成本不变的情况下，这个丞丞成就是固定成本不变的情况下，它其实是利润就出来，大概会是这样。四月份的订单是非常强我第二个问题您说我说我可以跟大家说，四月份的订单是非常强劲。明白，那我追问一下，这个四月订单强劲是主要的这个市场是在澳洲和欧洲，还是对，还是其他市场也有我全世界各个州的市场，其实订单都是快速在增长，你包括我现在在东南亚这一个单单机，单单单周的订单都超过1亿了。就东南亚南亚市场，那欧洲也是当中都能够超11个多亿了，然后我那澳洲就更不用说了，那更不要更是大了。所以说其实四月份这个订单是非增长非常强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明白，您刚刚提到一个说是您说但四月份的收入，他估计但是也确认的收入肯定还也是环比大的增长。因为他好多是三月份的一些发货等等，但是还是环比大幅增长会。明白，你讲的很清晰。因为您刚刚说四月环比增长超50%，那就是想请教一下，我们如果看三月的话，就比如三月的这个收体量在一季度整体的占比大概是多少？产品要不我们财务说一下，我我我这个数据，但是有一点就是三月份好多体现就是二月份的数据，所以三月份其实也是出乎我意料的。三月份占整个Q一的收入大概25%分是吧？所以他体现了好多他发了货没有确认收入。其实我们三月份的发货是很还是不错的，而且三月份的订单也很强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36:44</w:t>
      </w:r>
    </w:p>
    <w:p>
      <w:r>
        <w:rPr>
          <w:rFonts w:ascii="等线(中文正文)" w:hAnsi="等线(中文正文)" w:cs="等线(中文正文)" w:eastAsia="等线(中文正文)"/>
          <w:b w:val="false"/>
          <w:i w:val="false"/>
          <w:sz w:val="20"/>
        </w:rPr>
        <w:t>明白，行，我那边还有第二个问题是因为您刚刚提到澳洲，澳洲这边可能后面这个补贴退对这个补贴退坡以后，这个需求可能是稍微有一些担忧，以及我们这个出口退税可能也对需求有点影响。就想请教一下这方面后面这个变化咱们怎么看？就我刚说的就是退坡的带来的，可能电池的安装减少一点。就是因为单个电池，就是单户的电池容量不要那么大了，会减少它会从减少大概百分之二三十的这种电池的需求。但是对我们来讲没我认为没问题。因为我有三相一体机补上来的这个缺口，所以我的总的量不会减少，这个是我们的观察。另外一个出口退税，就是说其实这个也不会减少需求了，跟需求减少没关系，需求还是在的。出口退税可能就带来我们厂家的一些在成本上的压力。因为不我们在成本增加的这些这些成本所增加的这些量来讲，就是可能我们很难百分之百的去转转嫁出去，现在还是有些挑战，这是实在的会可能我们在会影响我们的毛利率。我大概说明白，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38:20</w:t>
      </w:r>
    </w:p>
    <w:p>
      <w:r>
        <w:rPr>
          <w:rFonts w:ascii="等线(中文正文)" w:hAnsi="等线(中文正文)" w:cs="等线(中文正文)" w:eastAsia="等线(中文正文)"/>
          <w:b w:val="false"/>
          <w:i w:val="false"/>
          <w:sz w:val="20"/>
        </w:rPr>
        <w:t xml:space="preserve">明白，现在针对这个前面的问题，因为您刚刚有，还有除了这个就是从订单，刚刚您收入里面解答了。就是订单上来看的话，如果是环比超百分之百，这个有没有一个金额上的？比如现在咱们当前时间点，在手订单一个大概的数。这可以说了，是吧？尹超没问题。因为他这样，就是说我们这个还是这因为机会难得，这个公司董事长还是就这些我们的一些行业趋势和公司整体情况，工作人员这方面的问题，你得理解一下，具体数字不能说出来，你知道是吧？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39:07</w:t>
      </w:r>
    </w:p>
    <w:p>
      <w:r>
        <w:rPr>
          <w:rFonts w:ascii="等线(中文正文)" w:hAnsi="等线(中文正文)" w:cs="等线(中文正文)" w:eastAsia="等线(中文正文)"/>
          <w:b w:val="false"/>
          <w:i w:val="false"/>
          <w:sz w:val="20"/>
        </w:rPr>
        <w:t>明白，我这边最后一个问题，就是您刚刚领导提到这个亚非拉市场一个比较快速的增量，那就是想请教下后面咱们对这个市场的展望，以及后面就是因为刚刚有提到说现在巴基斯坦已经成为第一名，我就想请教公司这方面后续的增长以及这个布局怎么看？就是从我们公司的目标来讲，在分布式市场，雇佣和工商业，就户储和工商处，我们在全球一定做到第一名，所以所有的市场都要做到第一名，这是我们非常A必须。是的，就是这个没得说的，就必须要做到第一名。这是我们的展望。好的，谢谢领导，我这边没有其他问题，感谢领导解答。下面有请华创证券的隐身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黄总好，我是华商联系人生啊超总和吴总，大家好。我这边请教两个问题，一个是大家最近也比较关注工商储这块的一个增长，包括像欧洲，包括像很多新市场这块的需求都要起来。我想请教一下黄总，咱们在工商处这块，我们的这个产品线，包括市场的一些布局的一些进展，包括这块咱们有没有今年有没有一些，更加具体的一个指引，包括经验信托公司在布局一些大数的一些这样一个领域，大数这块有没有一些咱们这边的进展的一些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我先问一下第一个问题，工商处就是，从我在我我从欧洲的这个情况来看，实际上工商储变的这个需求，就投资它比较有收益了。因为确实电价涨涨了好多以后，那么这比较明确的一个事儿，反而在户储上面，这个市场它更多依赖于要政府去做一些刺激补贴，公工商储现在其实是不需要这个市场做一些补贴，他收益就不错。然后经过多年的积累，其实欧洲各国都已经有了这些整个的生态了，就是能力越来越强，在推动这个市场的发展。从我们公司来讲，就今年的销量对比去年也是4到5倍的这种增长。我但我们还是挺头疼的，就在供货上面的这个shortage，这个只是一个问题。然后我们自己是有套系统在做工商处，这个是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然后我想我们现在就是比较好的一个状态，就是产品表现很好啊，然后产品组合也很好，客户比较喜欢。但现在面临的挑战，事情事实上，因为工商局市场实际上是刚刚展现出一个发展的速度这个苗头。前面都是好多年积累，那跟户储还不一样，户储相对比较成熟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42:25</w:t>
      </w:r>
    </w:p>
    <w:p>
      <w:r>
        <w:rPr>
          <w:rFonts w:ascii="等线(中文正文)" w:hAnsi="等线(中文正文)" w:cs="等线(中文正文)" w:eastAsia="等线(中文正文)"/>
          <w:b w:val="false"/>
          <w:i w:val="false"/>
          <w:sz w:val="20"/>
        </w:rPr>
        <w:t>在现在挑战可能就是很多牌品牌在竞争。那么会有一些低价的牌子，就是低价的产品，然后它会获得一些市场，当然这个就是一个趋势的。就是说将来客户这因为工商处更需要产品能力了，比户主还需要技术能力和产品能力，包括现场的服务。所以从其早期来看，会有一点鱼龙混杂但是从行业来看的话，一定还是像我们这种有品牌有服务能力，当地系统的能力比较强的公司会获得更多的份额。当然渠道能力要强，他这个渠道能力跟现在分销商还是有些不一样的，有很大不一样，还是。所以总体的是情况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43:15</w:t>
      </w:r>
    </w:p>
    <w:p>
      <w:r>
        <w:rPr>
          <w:rFonts w:ascii="等线(中文正文)" w:hAnsi="等线(中文正文)" w:cs="等线(中文正文)" w:eastAsia="等线(中文正文)"/>
          <w:b w:val="false"/>
          <w:i w:val="false"/>
          <w:sz w:val="20"/>
        </w:rPr>
        <w:t>指引的话，我记得我上次也说过，指引120亿，大概可能是10%左右，是来自于工商储的构成。从今年的情况来看的话，我觉得可能还会我们会可以加大一点，稍微乐观一点。所以但还是打基础，整个市场也还是打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43:37</w:t>
      </w:r>
    </w:p>
    <w:p>
      <w:r>
        <w:rPr>
          <w:rFonts w:ascii="等线(中文正文)" w:hAnsi="等线(中文正文)" w:cs="等线(中文正文)" w:eastAsia="等线(中文正文)"/>
          <w:b w:val="false"/>
          <w:i w:val="false"/>
          <w:sz w:val="20"/>
        </w:rPr>
        <w:t>今年从全球工商处来讲，因为全球的量其实真正的工商处，真正的工商组，我说的不算那种50千瓦以下的那种就小小型小型小型工商，小型那种商业的不算那个的话，其实整个市场走还不大不快。但是小型商业的，所以回过头来说亚非拉的，其实它场景还是非常丰富的。亚非拉这一块的话，那些小型的超市，一些类似于这种快餐店，其实需求量也是非常大的。然后另外一个就是因为你这些地方油价特别贵，柴油价格非常贵。另外一个就是下一步的那个矿矿产矿产和农场这个需求未来也是非常大的。所以总体来讲是工商处现在其实还是在在一个起步阶段下来，这个市场的体量是非常大。反正我我我觉得我们还是走在前面，现在还也还是大概这么说一下，就是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44:52</w:t>
      </w:r>
    </w:p>
    <w:p>
      <w:r>
        <w:rPr>
          <w:rFonts w:ascii="等线(中文正文)" w:hAnsi="等线(中文正文)" w:cs="等线(中文正文)" w:eastAsia="等线(中文正文)"/>
          <w:b w:val="false"/>
          <w:i w:val="false"/>
          <w:sz w:val="20"/>
        </w:rPr>
        <w:t>明白，我这边问再问一个关于电池包这块的这个问题。您刚才提到定金这块也比较紧张。因为我其实我们也比较担心，会不会出现像当时22年这个igbt t紧张影响我们出货的这种情况。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所以我想问一下，比如现在就我们现有的这个供应链的准备来看，大概一个月能满足我们多大的一个需求量，然后后面我们还有哪些增量一些供应的来源，这是关于电信供应的问题。另外一个就是刚才您也提到就是Q一的电池化毛利是30%。我看了你其实比我们这个25年要更高一些。所以我想问一下，后面包括传导之后的这个电池包的毛利率要怎么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45:42</w:t>
      </w:r>
    </w:p>
    <w:p>
      <w:r>
        <w:rPr>
          <w:rFonts w:ascii="等线(中文正文)" w:hAnsi="等线(中文正文)" w:cs="等线(中文正文)" w:eastAsia="等线(中文正文)"/>
          <w:b w:val="false"/>
          <w:i w:val="false"/>
          <w:sz w:val="20"/>
        </w:rPr>
        <w:t>首先第一个，其实我也很担心这个供应跟不上的情况。这个是我们现在和我的供应链主要要去解决的问题。现在我们的订单一个月已经有一个多G瓦时了，1.21.3个G瓦时了。这个就单月的订单交付，我现在一个月可能只能交五六百兆瓦。是所以我现在还是在不断的在扩大我的产线，但是可能更担心的就是还是电信的供应，所以这个是要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46:18</w:t>
      </w:r>
    </w:p>
    <w:p>
      <w:r>
        <w:rPr>
          <w:rFonts w:ascii="等线(中文正文)" w:hAnsi="等线(中文正文)" w:cs="等线(中文正文)" w:eastAsia="等线(中文正文)"/>
          <w:b w:val="false"/>
          <w:i w:val="false"/>
          <w:sz w:val="20"/>
        </w:rPr>
        <w:t>但有一点好处就是我现在我现在两个型号，一个是100安时，另外一个是314安时。这两个型号我都正好需要需要这样的话我可以分摊一点需求。因为如果是只是314的话，或者只是100安时，其实是比较麻烦的。这个在供应上面目前来看我们是能跟上的。那么我们现在还是要在扩大这个产能，就是产线就保证了供货保证了还在扩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46:53</w:t>
      </w:r>
    </w:p>
    <w:p>
      <w:r>
        <w:rPr>
          <w:rFonts w:ascii="等线(中文正文)" w:hAnsi="等线(中文正文)" w:cs="等线(中文正文)" w:eastAsia="等线(中文正文)"/>
          <w:b w:val="false"/>
          <w:i w:val="false"/>
          <w:sz w:val="20"/>
        </w:rPr>
        <w:t>然后从从这个毛利角度来看的话，现在因为下来的话这个钱电信涨价各方面来看的话，我们现在的计算来看，我们还是能够保持到30%左右的这个pack的毛利。但是因为我现在数据没出来，因为这里头我们会要牵扯到一些其他的返利等等一些情况，我们都要计提的，我估计会减少一些。所以我期待期望至少我觉得保持26 7的毛利，要是要做到的，26、27这种另外一个多推新品，新品的毛利会好一些，所以这个是挑战，实在的挑战。所以另外一个，就是把量真正的交付量上来上来以上来以后，确实毛利低一点。但是我的交付量大大上来以后，我的这个利润是不会差的，利润是比较好的。所以这个是我们现在的这个情况。没有我可能这边再补充问一下。其实您刚才也提到就Q2我们大概就是现在应该是营收这块一个环比，可能有特别像逆变器，包括电视报这个环比50到1倍的一个增长。那那我想就是因为这个收入上来很快，那这个就是费用这块的话是不是会会应该会有一个相对的一个控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48:30</w:t>
      </w:r>
    </w:p>
    <w:p>
      <w:r>
        <w:rPr>
          <w:rFonts w:ascii="等线(中文正文)" w:hAnsi="等线(中文正文)" w:cs="等线(中文正文)" w:eastAsia="等线(中文正文)"/>
          <w:b w:val="false"/>
          <w:i w:val="false"/>
          <w:sz w:val="20"/>
        </w:rPr>
        <w:t>也就是说到Q2的时候，我们觉得定额应该它的这个增长应该可能是会你怎么看就是这个倍费用三倍的这块的一个增长，包括仅仅全年的一个展望这个可能也大家非常关心的问题，费用率的这个问题。对费用我们今年是比较严格在控制的，所以我们的人员就是新增人员都是严格控制控制的。尤其我们现在也用到AI的很多技术在里头，现在再来支出提高我们的工作效率，可能生产制造上面工人的数量会增加一些，然后其他的板块的人员增长是会比较有限的。所以总体来讲费用会他不会同比例。我们的这个增长是肯定的必然的毕毕竟是你你要交付要增加这么多，是吧？然后我们可能会增长一些，但是不会同比率增长，这样的话可以为利润留出空间来。就我今天说的仿佛说的，我们要就是要把这个人均人均能效要做上来，大大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好呀好好，谢谢黄总。我们期待后面公司往后面几个季度更大的一个爆发，谢谢。好，谢谢。下面有请中邮证券的盛伟进行提问，请发言，谢谢。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50:03</w:t>
      </w:r>
    </w:p>
    <w:p>
      <w:r>
        <w:rPr>
          <w:rFonts w:ascii="等线(中文正文)" w:hAnsi="等线(中文正文)" w:cs="等线(中文正文)" w:eastAsia="等线(中文正文)"/>
          <w:b w:val="false"/>
          <w:i w:val="false"/>
          <w:sz w:val="20"/>
        </w:rPr>
        <w:t>王总好，我想请问一下，能不能帮我们拆一下一季度分市场分区域的一个占比，这是第一个小问题。第二个小问题还是关于这个电信的毛利率的。因为看到25年咱们电信毛利率是25%、26，然后一季度现在是30%，其实是有一个提升。所以想请教一下，是一季度咱们电池包这一块涨价了，还是怎么样？主要这两个小问题，谢谢。好拆结构，让我财务总监，杜经理来拆哈那他他他给你报告。然后电信的毛利率在一季度提高，主要还是因为我们的新产品，新产品毛利率高一些，老产品毛利率低一些。这个卖的久了以后它毛利率会低一些，所以主要是这个区别，所以我刚仿佛说要增加新产品的销量，然后拆结构就请杜杜杜经理说一下，报告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51:24</w:t>
      </w:r>
    </w:p>
    <w:p>
      <w:r>
        <w:rPr>
          <w:rFonts w:ascii="等线(中文正文)" w:hAnsi="等线(中文正文)" w:cs="等线(中文正文)" w:eastAsia="等线(中文正文)"/>
          <w:b w:val="false"/>
          <w:i w:val="false"/>
          <w:sz w:val="20"/>
        </w:rPr>
        <w:t>然后对，刚刚有位我们有位老总刚说到关于地面这一块的。我也补充说一下，地面对我们今年来讲，还是在积累的一年。主要我们也是在地面的大厨上面，这个并网上面实际上这个贡献也是有限的，因为并网他比毕竟量不大。然后大促上面我们也是很多年的积累，然后现在慢慢在在开始往前走来，开始贡献。那么大厨的话我们现在主要的市场还是聚焦海外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52:04</w:t>
      </w:r>
    </w:p>
    <w:p>
      <w:r>
        <w:rPr>
          <w:rFonts w:ascii="等线(中文正文)" w:hAnsi="等线(中文正文)" w:cs="等线(中文正文)" w:eastAsia="等线(中文正文)"/>
          <w:b w:val="false"/>
          <w:i w:val="false"/>
          <w:sz w:val="20"/>
        </w:rPr>
        <w:t>然后我们再谈几个数据中心的项目，就是AIDC的数据中心项目，大概每个体量都不大。因为我们现在还拿不到这种G瓦时以上的项目，我们可能估计两三百个兆瓦时的这种项目还是有机会的。1 210个100兆瓦时、200兆瓦时这种项目是有机会的。所以说把这几个项目能够落地，能够交付，所以今年我们的指引来看，地面的构成其实比较小，不大。但是明后年我们应该会把这个能力建起来，因为我也说看得很清楚，从全球洞察来看，就是在地面上真正有能力的对手是不多的不多的。在地面上做的好的话，尤其我觉得将来的他主导一定是像有深厚电力电子工艺的公司来做的。所以我觉得我们的机会还是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52:57</w:t>
      </w:r>
    </w:p>
    <w:p>
      <w:r>
        <w:rPr>
          <w:rFonts w:ascii="等线(中文正文)" w:hAnsi="等线(中文正文)" w:cs="等线(中文正文)" w:eastAsia="等线(中文正文)"/>
          <w:b w:val="false"/>
          <w:i w:val="false"/>
          <w:sz w:val="20"/>
        </w:rPr>
        <w:t>各位老师同学，大家给了解一下2020年第一季度收入结构分区域的一个占比情况。整体来看是境内占比是35%，境外占比65%，境外65%。其中大洋洲占比31%，欧洲占比20%，亚洲占比9%，美洲占比4%，非洲将近1%。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53:25</w:t>
      </w:r>
    </w:p>
    <w:p>
      <w:r>
        <w:rPr>
          <w:rFonts w:ascii="等线(中文正文)" w:hAnsi="等线(中文正文)" w:cs="等线(中文正文)" w:eastAsia="等线(中文正文)"/>
          <w:b w:val="false"/>
          <w:i w:val="false"/>
          <w:sz w:val="20"/>
        </w:rPr>
        <w:t>区域收入占比大致是这么一个情况。我想确认一下，咱们一季度欧洲占比是比较少吗？还是占比20%？对，相对来说比大洋洲稍低一些，大洋洲31%。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53:47</w:t>
      </w:r>
    </w:p>
    <w:p>
      <w:r>
        <w:rPr>
          <w:rFonts w:ascii="等线(中文正文)" w:hAnsi="等线(中文正文)" w:cs="等线(中文正文)" w:eastAsia="等线(中文正文)"/>
          <w:b w:val="false"/>
          <w:i w:val="false"/>
          <w:sz w:val="20"/>
        </w:rPr>
        <w:t>对我我还想请教关于大洋洲这一块，因为应该主要就是澳大利亚。然后他5月1号之后这个补贴退坡。退坡之后我不知道现在咱们4月5月澳洲的一个订单大概是一个什么情况，跟一季度比有变化吗？就是从比例来讲，就是我其他的地方的增速肯定更快，所以澳洲的比例可能会肯定下去，到后面来讲可能占到25%，甚至对到二季度可能还是保持一个强劲。但是从趋势来讲，它的比例会减少，但从销量来讲不会减少。我刚刚说了虽然市场对电池的需求会减少，但是实际上就是我们的有充分的有有增量在上面，所以这个增量可以弥补减少的电池的量。所以总体来讲，我们从销量来讲，我们不会减少，是这样情况。好的，明白，谢谢黄总，我没有其他问题了。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55:00</w:t>
      </w:r>
    </w:p>
    <w:p>
      <w:r>
        <w:rPr>
          <w:rFonts w:ascii="等线(中文正文)" w:hAnsi="等线(中文正文)" w:cs="等线(中文正文)" w:eastAsia="等线(中文正文)"/>
          <w:b w:val="false"/>
          <w:i w:val="false"/>
          <w:sz w:val="20"/>
        </w:rPr>
        <w:t>下面有请华福证券的李若群进行提问，请发言，谢谢。黄总好啊，我是华府证券娱乐区。我这边有几个小问题，一个是也是刚刚接孙老师的问题我们一季度因为刚刚说的是这个收入的区域的一个占比，我想细化一下，就比如说我们的这个储能逆变器和这个储能电池包分别的收入的出货区域的一个占比，或者是出货量的一个占比。这是第一个小问题，我不知道有没有这个数据，这个前面已经介绍过了，可以查一下后面。杜经理，你回答一下，再回答一下，回答一下。好的，对，Q一的整个收入占比的话，电网逆变器是5.2个亿，占大概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56:05</w:t>
      </w:r>
    </w:p>
    <w:p>
      <w:r>
        <w:rPr>
          <w:rFonts w:ascii="等线(中文正文)" w:hAnsi="等线(中文正文)" w:cs="等线(中文正文)" w:eastAsia="等线(中文正文)"/>
          <w:b w:val="false"/>
          <w:i w:val="false"/>
          <w:sz w:val="20"/>
        </w:rPr>
        <w:t>储能逆变器是3.6个亿，占比15%。电池是8.7个亿，占比37%户用分布式4.3个亿，占比大概是18%。BIPV是将近0.1个亿，热泵这蹦是0.4个亿，剩下都是一些其他的一些收入。杜总好，我刚刚的问题是想问一下储能逆变器和储能电池包的分区域的出货量的占比，就是不是问各个业务的收入的情况，我不知道这个数据有吗？这区域。储能电池包基本上。这个基本上也没有下在海外。对，没有下一次再再回答，下次再再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57:09</w:t>
      </w:r>
    </w:p>
    <w:p>
      <w:r>
        <w:rPr>
          <w:rFonts w:ascii="等线(中文正文)" w:hAnsi="等线(中文正文)" w:cs="等线(中文正文)" w:eastAsia="等线(中文正文)"/>
          <w:b w:val="false"/>
          <w:i w:val="false"/>
          <w:sz w:val="20"/>
        </w:rPr>
        <w:t>好的，那我就问问问问别的问题，后续再跟领导层来请讲第二个问题的话是想请教一下，因为刚刚黄总在前面也介绍了，我们其实现在在欧洲、澳洲这块的增长还是非常可观的。包括有些市场已经做到积极的第一的一个审批。我想再细化一下，比如说欧洲市场，我们现在的这个如果分东欧、西欧分别来看的话，我们现在的一个情况，然后包括说在哪些国家上面，我们的这个优势是非常强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57:50</w:t>
      </w:r>
    </w:p>
    <w:p>
      <w:r>
        <w:rPr>
          <w:rFonts w:ascii="等线(中文正文)" w:hAnsi="等线(中文正文)" w:cs="等线(中文正文)" w:eastAsia="等线(中文正文)"/>
          <w:b w:val="false"/>
          <w:i w:val="false"/>
          <w:sz w:val="20"/>
        </w:rPr>
        <w:t>是啊其实我们在欧洲其实耕耘很多年，然后欧洲从我的角度来看的话，我们其实表现不是特别好。虽然以前我们主要靠欧洲来贡献的，稍微好一点，可能德语区还不错，然后南欧还不错，这是以前的一些表现。从欧洲的市场来看的话，就是我们现在在东欧开始也在在往在在在快速在增长。然后然后在德语区，还有包括像英国这些势头都很好。那么可能比较大的一个挑战，其实我们是在乌克兰做的不好好，乌克兰其实蛮可惜的。我们整个的团队在这上面的整个的策略是不对的，做的不好。实际上从产品来讲，我们的能力是可以的，产品能力是可以的，所以我们现在就是把这些都要补足都是补足，然后去把这些市场都能够去覆盖掉，覆盖起来，一步一步的走走了。但是整个动能我们现在是比较足的，动能还是比较强的。而且现在从现在表现来看也确实是挺好的。我们现在可能除了是要把市场份额不断提升，还有一个你像现在我们的存款是要把交付要做做下来，我们好几款产品都缺货了所以是这个情况，之前我觉得我们总体做的不是特别好的，但现在我觉得我们的目标很清晰，就是每个市场我们都应该做到第一名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59:33</w:t>
      </w:r>
    </w:p>
    <w:p>
      <w:r>
        <w:rPr>
          <w:rFonts w:ascii="等线(中文正文)" w:hAnsi="等线(中文正文)" w:cs="等线(中文正文)" w:eastAsia="等线(中文正文)"/>
          <w:b w:val="false"/>
          <w:i w:val="false"/>
          <w:sz w:val="20"/>
        </w:rPr>
        <w:t>明白，在您刚才讲到交付这一块，我想再问一下航运这一块儿。从您这边看到的，比如说三月到现在，这个边际的一个变化，或者说向好的这样的一个变化是什么样情况？然后这个的话，如果我们去讲了4 5月份的话，现在这个是现状和后续的一个趋势，是什么样的一个预期。就航运来讲，实际上它还是通畅的，并没有因为这个霍尔木兹海峡而有问题，因为它我们老早就都到红海走了，但是他就延长了就是延长了这个交付时间。原来本来我们可能一个月就可以海运到，然后再加上各种情况，什么45天就可以到客户手上。那现在估计我们就是要到45天能到，然后再加上各种情况，要两个月左右，60天左右。当然快一点，可能五十多天的，也有五六十天才能到客户手上，所以这个挺讨厌的。现在的短期主要还是市场需求增长过快，我们预预计不足导致的，预计不足导致的，再加上客户本身比较谨慎下单，因为前两年受伤的一些客户，所以导致的这这些原因导致的，所以现在是这这是现在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01:01:02</w:t>
      </w:r>
    </w:p>
    <w:p>
      <w:r>
        <w:rPr>
          <w:rFonts w:ascii="等线(中文正文)" w:hAnsi="等线(中文正文)" w:cs="等线(中文正文)" w:eastAsia="等线(中文正文)"/>
          <w:b w:val="false"/>
          <w:i w:val="false"/>
          <w:sz w:val="20"/>
        </w:rPr>
        <w:t>明白明白，就这块你有看到，比如说有长期的一个从之前的比较长的时间，有编辑的一个缩短的一个情况。说到大家战争如果如果停止的话，两场战争都有影响的。一个是俄俄乌战争，一个是伊朗战争。这两个战争如果都能减少，如果如果能停下去的话，那这个趋势就大大缩短了。这是还还在这个时间上来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01:01:44</w:t>
      </w:r>
    </w:p>
    <w:p>
      <w:r>
        <w:rPr>
          <w:rFonts w:ascii="等线(中文正文)" w:hAnsi="等线(中文正文)" w:cs="等线(中文正文)" w:eastAsia="等线(中文正文)"/>
          <w:b w:val="false"/>
          <w:i w:val="false"/>
          <w:sz w:val="20"/>
        </w:rPr>
        <w:t>明白，黄总我这边再问最后一个问题，就是关于电池包这一块。我们现在比如说电信的这个314的这个占比的一个情况，还有包括我们后续是否会在互储这一块会加大一些，就是314的电信的产品的一个形态的布局。就是在这个关于电信这一块，314的电信目前我们占比可能目前的数字来讲只有百分之二三十，但是趋势都是往314走。就刚刚您提的问题就是互储我们现在下一步也都往314走。所以因为成本会更低。然后这也是我们做电力电子的优势，我们可以用大电芯来做这种高压产品。那这样的话实际上314从趋势来讲会变成可能占比是大部分的百分之六七十，甚至将来百分之八九十都是314的然后当然下一步的趋势就是587以上的，我们也在设计这些方面的产品，所以我们会这是这个趋势，就是电信的一个结构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01:03:02</w:t>
      </w:r>
    </w:p>
    <w:p>
      <w:r>
        <w:rPr>
          <w:rFonts w:ascii="等线(中文正文)" w:hAnsi="等线(中文正文)" w:cs="等线(中文正文)" w:eastAsia="等线(中文正文)"/>
          <w:b w:val="false"/>
          <w:i w:val="false"/>
          <w:sz w:val="20"/>
        </w:rPr>
        <w:t>明白，很清楚。我这边主要是这些问题。感谢黄总的耐心的解答。好，谢谢你。好啊，这个会议主持人时间也差不多了，感谢各位投资者的时间，今天的这个说明会也就先告一段落，后面欢迎投资者来公司调研交流，再次感谢大家的时间，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01:03:32</w:t>
      </w:r>
    </w:p>
    <w:p>
      <w:r>
        <w:rPr>
          <w:rFonts w:ascii="等线(中文正文)" w:hAnsi="等线(中文正文)" w:cs="等线(中文正文)" w:eastAsia="等线(中文正文)"/>
          <w:b w:val="false"/>
          <w:i w:val="false"/>
          <w:sz w:val="20"/>
        </w:rPr>
        <w:t>好的，谢谢大家，谢谢大家。反正我觉得总体我们现在还是非常信心满满的，而且很清晰现在很清晰，我们确实公司我觉得我们自己在上市后，整个发展其实还是自身面临一些这个自身管理，各方面的一些问题。以后我们快速再调整了。那我们现在还是，活力非常好的，活力满满。然后大家整个，其实产品力各方面都是提升的很好啊，所以这个市场非常巨大，太大了，真的太大了。我觉得现在可能最大的挑战就是下来大家如何能够保证这个能够供给的问题，实际上不是市场的问题，实际上。好，谢谢。好，谢谢大家，本次会议结束。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01:05:38</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E6636BB100BBAFBB4581D91E6DDB8AE43953BEFC137DD0757A63463F44DFE5CA8E1B9DEC465DE0D4A81E179F681F40817F63E4C3C82B282452C69C7D5D0FCE21183C435</vt:lpwstr>
  </property>
</Properties>
</file>