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【Jefferies】研报解读：DeepSeek发布260425_导读</w:t>
      </w:r>
    </w:p>
    <w:p>
      <w:pPr>
        <w:pStyle w:val="a0"/>
        <w:jc w:val="center"/>
      </w:pPr>
      <w:r>
        <w:t>2026年04月26日 23:06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参数 上下文窗口 代理能力 知识推理 技术突破 开源 模型定价 智能体产品 编码计划 订阅计划 年付 权益 免费版 credits 新用户 基础版 专业版 极致版 优先排队 去除水印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DeepSik V4模型的发布引起了广泛关注，该模型推出两个版本，DeepSik V4 Pro与DeepSik V4 Flash，分别以1.6T和284B的参数配置，在保持100万token的上下文窗口的同时，展现出在代理能力和知识推理评测中的卓越性能，超越了海外同类模型，且价格更具竞争力。DeepSik V4通过采用CSA和HCA混合注意力机制，有效提升了处理长文本的效率。相较于其他国内外模型，DeepSik V4在技术与定价上展现出了显著优势，特别是在市场定位上强调了其高性价比，预示着在智能体产品领域的广泛应用潜力。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DeepSeek V4模型：参数、长文本处理与代理能力的突破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DeepSeek V4版本发布，包括1.6T参数的DeepSeek-V4 Pro和284B参数的DeepSeek-V4 Flash，两者均拥有100万token的上下文窗口，显著提升长文本处理能力。在代理能力和知识推理方面，DeepSeek V4在多项评测中超越海外模型，表现卓越。该模型完全开源，提供Quick和Expert模式，针对主流agent产品优化，提升实际使用效率。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01:53 Deep Sig V4技术优势与价格竞争力分析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Deep Sig V4通过创新的CSA和HCA混合注意力机制，以及改良训练方式，实现高效处理长文本，支持100万token上下文，降低成本。此前，Deep Seek推出ICM、MHC、DSA和Lightning Indexes等技术，优化计算效率。其API价格优势显著，尤其Flash版本性价比高，优于多数国内外主流模型，尤其在知识推理、长文本处理和Agented维度上表现优异，价格竞争力强。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03:49 2026年4月大模型发布热潮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2026年4月，各大科技公司集中发布了多款大模型，包括阿里巴巴的QN3.6+、QN3.6Max预览版、HappyOyster、One2.7及FunASR；腾讯的High3预览版与HYWorld2.0；Kimi的K2.6；以及J的GLM5.1和GLM5V Turbo，显示出该月大模型发布的密集度与行业热度。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04:28 主流AI模型价格对比与定价策略分析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国内外主流AI模型厂商的定价策略，包括阿里巴巴、腾讯、百度、字节跳动等国内厂商，以及海外的Anthropic、OpenAI、Google等。价格依据模型版本、token长度、输入输出类型等因素而异，从每百万token几毛钱至数十元乃至美元不等，展示了AI市场定价的复杂性和多样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09:52 主流厂商编码套餐定价与内容解析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讨论了主流厂商编码计划和智能体产品的定价策略，包括套餐内容和定价方式，旨在理解各厂商如何设定不同套餐的价值和范围。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10:05 大模型定价策略全面解析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对话详细对比了多家大模型服务提供商的定价策略，包括不同档位的价格、token额度及请求限制等。以high street preview、BA、百度、tencent AI、max clove、小米O和GLM等为例，展示了国内外市场的差异与特色。从免费试用到高级功能订阅，各平台均提供了丰富的选择，满足不同用户需求。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7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首先介绍了DeepSik V4模型的发布，强调了该模型在参数量、处理长文本能力、价格竞争力以及技术突破方面的显著提升。DeepSik V4推出了两个版本，即deepSik Bar V4 Pro和deepSik Bar V4 Flash，旨在满足不同用户对性能和成本的特定需求。他还讨论了模型在技术应用、开源特性以及与其他模型价格和性能对比上的优势。最后，他对国内外大模型及智能体产品的定价策略进行了概述，比较了不同厂商的定价模式和权益。整体上，他的发言旨在梳理DeepSik V4的新特性及其价格优势，并对比了其他主流模型的定价情况。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Deep SIK V4版本发布了哪些主要亮点？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发言人1：Deep SIK V4版本主要发布了两个模型，一个是参数量为1.6T的Deep SIK V4 Pro，另一个是参数量较小的Deep SIK V4 Flash，两者都拥有夸张的100万token上下文窗口，可以处理非常长的连贯文本。此外，该版本在代理能力和知识推理方面表现出色，在多个评测中超越了海外模型。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Deep SIK V4在技术上有哪些独特之处？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发言人1：Deep SIK V4完全开源，并且包含quick和expert两种模式，针对主流agent产品进行了优化，以提高实际使用中的效率。它采用CSA和HCA混合注意力机制以及改良的训练方式，支持大规模上下文的同时降低了计算成本，避免高算力消耗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Deep SIK V4如何实现处理长文本时既快又省钱？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发言人1：Deep SIK V4通过使用CSA和HCA混合注意力机制及DSA和MHC等技术，将密集注意力转换为稀疏注意力，解决了长文本窗口下的高计算量和训练不稳定问题。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Deep SIK V4在价格上相比国内外主流模型有何优势？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发言人1：Deep SIK V4的价格极具竞争力，其API价格远低于海外同类模型，例如Pro版本在命中缓存时每100万token仅需1块，而未命中缓存则为12块；Flash版本更便宜，命中缓存时输入只需0.2块，未命中缓存为1块。同时，在知识推理、长文本和agented等多个维度上，Deep SIK V4的表现优于多个国产模型。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2026年4月份还有哪些重要的大模型发布？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发言人1：四月份有多款大模型发布，包括阿里巴巴的QN three point six plus、QN three point six max preview等；腾讯发布了high three preview和HY world two point o；KMI发布了k two point six；以及J发布的GLM five point one和GLM five v turbo。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各大模型厂商是如何给产品定价的？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各大模型厂商如阿里巴巴、腾讯、百度等在定价上都有各自的策略，比如按照上下文长度区间划分价格档次，并且不同厂商之间的定价细节存在差异。例如，阿里巴巴的模型输入价格在不同上下文长度区间有所不同，而腾讯和百度的模型也依据类似原则设定价格档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字节跳动（淘宝c two point o系列）在定价上有何特别之处？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发言人1：字节跳动的淘宝c two point o系列包含了多个版本，如pro、mini、light和code版本，价格区间从最低0.2到最高9.6元，并且根据模型版本和token长度进行细致划分。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KIMI在定价上有哪些不同的策略？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发言人1：KIMI的Mini max系列主要分为m two point seven和m two point five两大系列，包含普通和high speed版本，价格区间为每100万token 2块至8块，输入输出价格一致。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Step Fund Jami和Deep Sack这些公司的模型定价有何新花样？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发言人1：Step Fund Jami有多个模型，例如step three point five flash价格便宜，输入0.7元，输出2.1元；step r one v mini稍贵，为2.5元输入和8元输出；step two 16K输入38元，输出120元。价格跨度较大。Deep Sack的v four flash是1元输入、2元输出，v four pro较贵，为12元输入和24元输出；而v three point two则是最便宜的，为0.2元输入和0.3元输出。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海外主流LM厂商如anthropic、OpenAI和google的模型定价如何？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发言人1：Anthropic的OPPO4.7版本，每100万token输入5美元，输出25美元；Sinet 4.6和4.5版本略便宜，输入3美元，输出15美元；海酷4.5版本更便宜，1美元输入和5美元输出。OpenAI和google AI的GPT5.4系列包含多个版本，价格从最低0.2美元到最高30美元不等，输出价格从1.25美元到180美元。Google的germa 3.1 pro preview根据上下文长度定价，价格范围2美元至4美元，输出价格12美元至18美元，同时还有针对文本、图片、视频、音频的不同输入类型设置的价格档次。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编码计划和智能体产品的定价策略是怎样的？国内外产品的定价是否有区别？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发言人1：比如High Street Preview有四个档位，单价越高套餐越划算，token额度从35M至650M不等。BA和百度的产品也采取了类似方式，根据请求次数或订阅周期内的请求量划分档位。腾讯AI的产品如q clock、workday和light houses定价各异，其中q clock还在内部测试中未公布价格，workday提供了个人试用版（免费）和专业版（付费），企业版分旗舰版和专业版；like house作为云服务器产品，定价与配置相关，入门级45元起，最高配245元。海外产品如XL分中国和海外地区，每个地区有免费、基础、专业和极致四个档位，不同档位权益包括每天领取的credits数量、优先排队、功能定制等，并且credit用完后可以单独加购。国内外产品确实有区别。以XL为例，中国地区基础版39元、专业版119元、极致版129元，海外基础版19美元、专业版69美元、极致版129美元，年付还可以享受折扣。另外，credit用完后，它们都有starter pack、boaster pack和mega pack三种档位供用户加购。小米O的MO和GLM也有各自的token plan设计，国内外用户在选择时权益和价格有所不同，但整体上也都提供了多个档位以适应不同需求。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2026-04-26T15:13:54Z</dcterms:created>
  <dc:creator>Apache POI</dc:creator>
</cp:coreProperties>
</file>