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艾迪精密 260423_原文</w:t>
      </w:r>
    </w:p>
    <w:p>
      <w:pPr>
        <w:jc w:val="center"/>
      </w:pPr>
      <w:r>
        <w:rPr>
          <w:rFonts w:ascii="等线(中文正文)" w:hAnsi="等线(中文正文)" w:cs="等线(中文正文)" w:eastAsia="等线(中文正文)"/>
          <w:b w:val="false"/>
          <w:i w:val="false"/>
          <w:sz w:val="20"/>
        </w:rPr>
        <w:t>2026年04月24日 08:50</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季度增长了大概是2025年全年增长了是54.7%。应该说在过去的一年以及今年，包括在未来的几年，我们的高端压件我相信会一直保持是比较高的增长速度，原因我一会儿再跟大家交流。对于压垂这个业务板块，2020年的一季度增长了是11.7%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增长11.7%主要是源于当前贵金属的涨价。在矿山开采，包括国内的一些大型工程的开发上，应该说在大型水的销售效果比较明显，增长了11.7%。另外一个在我们的整个的收入结构里边，我们孵化的硬质合金刀具这一个板块在2020年的一季度表现还是非常不错的，超出了我们当初的预期。2026年的一季度，我们的硬是核心业务板块这块，收入的增长了是155%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w:t>
      </w:r>
    </w:p>
    <w:p>
      <w:r>
        <w:rPr>
          <w:rFonts w:ascii="等线(中文正文)" w:hAnsi="等线(中文正文)" w:cs="等线(中文正文)" w:eastAsia="等线(中文正文)"/>
          <w:b w:val="false"/>
          <w:i w:val="false"/>
          <w:sz w:val="20"/>
        </w:rPr>
        <w:t>净利润是由原来的亏损转为了盈利，一季度整个业务板块盈利了871万元。应该说这个业务板块是我们艾迪精密，在过去的这么多年孵化了一块新的产业。在今年规模也上来了，盈利水平也上来了，应该说这是一个比较大的一个变化。并且在未来的时间之内，我们也非常看好硬的合金刀具这个业务板块。因为它是一个易耗品，未来的这种需求量增量应该说都还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对于工业机器人这个板块，是收入增长了8.28%点2，增长幅度不是特别大，但是也还不错。因为你工业机器人这个业务板块，今年的收入，我们的目标也是希望能够达到1.5个亿。在利润端我们就盈亏平衡就OK，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w:t>
      </w:r>
    </w:p>
    <w:p>
      <w:r>
        <w:rPr>
          <w:rFonts w:ascii="等线(中文正文)" w:hAnsi="等线(中文正文)" w:cs="等线(中文正文)" w:eastAsia="等线(中文正文)"/>
          <w:b w:val="false"/>
          <w:i w:val="false"/>
          <w:sz w:val="20"/>
        </w:rPr>
        <w:t>今天跟大家交流的第四点，就是整个的一季度的业绩，应该说还是不错的。增长的主要原因，我归纳了以下几点跟大家交流一下。第一高端压电应该说是保持了高速的增长。这里边主要是源于我们在各个主机厂里边的市场占有率还是有了大幅度的提升。刚才也跟大家交流了，一季度整个行业的增长19%多，对吧？但是我们增长了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w:t>
      </w:r>
    </w:p>
    <w:p>
      <w:r>
        <w:rPr>
          <w:rFonts w:ascii="等线(中文正文)" w:hAnsi="等线(中文正文)" w:cs="等线(中文正文)" w:eastAsia="等线(中文正文)"/>
          <w:b w:val="false"/>
          <w:i w:val="false"/>
          <w:sz w:val="20"/>
        </w:rPr>
        <w:t>那在这种情况下，那肯定是在各个主机厂里边的占有率有了大幅度的提升。这种占有率的提升一个是我们许下了更多的外资品牌，另外一个是挤占了国内的竞争对手。基本上就这两个原因。所以说我们在过去的这一两年，包括今年的未来，我们在主机厂里边的占有率持续的在提升，尤其是我们的马达产品首当其冲。现在在各个主机厂里边基本上占有率能够在百分之五十六十，甚至个别高的能达到80%，应该是占有率还是非常高的。其次就是我们的迸发产品。迸发产品经过这么多年的发展，现在迸发在各个主机厂里边的这种配套的这种序列也是越来越多。这包括了徐工，也包括柳工，三一、中联零工太重这么几个主机厂，是这样一个情况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03:29</w:t>
      </w:r>
    </w:p>
    <w:p>
      <w:r>
        <w:rPr>
          <w:rFonts w:ascii="等线(中文正文)" w:hAnsi="等线(中文正文)" w:cs="等线(中文正文)" w:eastAsia="等线(中文正文)"/>
          <w:b w:val="false"/>
          <w:i w:val="false"/>
          <w:sz w:val="20"/>
        </w:rPr>
        <w:t>第二个原因就是我们在2025年的1月1号开始，跟日本的川崎成立的合资公司爱奇精密。应该说爱奇精密的发展从成立开始到现在应该说一直非常不错。2025年大概是实现了四个亿的销售，不到2000万的净利润。26年的一季度大概做了1.5个亿左右，是这样一个情况。应该说川崎在没有合资之前，其实经营压力还是蛮大的。我们双方的合资公司在成立的第一年就实现了四个亿的销售，将近2000万的净利润，我觉得还是非常不错的一个情况。所以说2026年，我们也是规划了大概六个亿的产能规模，5000万以上的净利润是这样一个情况，未来的三年之内，我们的目标是要一定要实现十个亿的销售，周一的销售是这样一个情况。所以说跟传奇的这个合作，我们觉得还是非常成功的，并且未来数据一直保持一个比较高的增长速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04:39</w:t>
      </w:r>
    </w:p>
    <w:p>
      <w:r>
        <w:rPr>
          <w:rFonts w:ascii="等线(中文正文)" w:hAnsi="等线(中文正文)" w:cs="等线(中文正文)" w:eastAsia="等线(中文正文)"/>
          <w:b w:val="false"/>
          <w:i w:val="false"/>
          <w:sz w:val="20"/>
        </w:rPr>
        <w:t>第三个也是一个整个的高端家电领域的一个比较大的变化。就是原来的时间，我们的液压件的国产化，更多的是国产挖掘机品牌的液压件国产化。而在2020年开始，进口品牌挖机的亚洲国产化开始了，应该说增速比较快。虽然当前的基数比较小，但是增速比较快，你比方说卡特彼勒，日立、现代CCB这些外资品牌，现在都在逐步的采用我们的请关注公众号思维纪要社，更多纪要请加V西安20210130。高端家电产品应该说这个变化非常明显，也是一个新的变化。同时我们也非常相信随着进口挖掘机品牌的压力，国产化会给我们未来的3到5年之内，还是会造成一个比较大的增长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以前都是国产挖掘机之前压制国产化，原来的时候进口挖机基本上不会采用中国的压线。但是当前到目前随着挖掘机的整个在全球市场的竞争加剧，外资品牌的挖掘机也有了一定的竞争压力，降本增效也是他们当务之急的一个主要工作。所以说而中国的供应链体系大家也知道，在全球来讲肯定是最强的。而中国的压件能做好的那也带出了一两家企业。所以在当前的情况下，我想我们开我，是进口挖掘机品牌不二的选择。所以在这种情况下，今年你就会明显的感觉到进口挖掘机已经开始压制国产化了，采用中国的鸦片体系，虽然刚开始量不是太大，但是今年以及未来的几年，我相信增速会非常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所以说为了针对这种情况，我们也是计划今年新购土地大约在600亩地这样两个产业园，一个是一个300亩地的高端压电的产业园，主要是为了满足未来这个进口挖掘机品牌的ERG国产化的需求量。我们觉得大概有25个亿到30个亿的这样一个规模，至少对于ID来讲。另外一个300亩地，我们还是想能够再造一个10万吨的铸造产能基地。当前我们已经有了一个10万吨的铸造产能基地。但是为了满足未来的压件的增长，以及未来的工业机器人的对增长所需要的制造件的增长，我们今年还是想能够再造一个300亩地的一个10万吨的制造业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所以说这一块来讲是我们今年以及未来几年保持高速增长的一个核心一个原因。就进口挖掘机的品牌要未来会持续的不断的国产化，那我们现在在国内品牌的挖掘机里边占有率持续提升。对未来随着进口挖掘机的国产化，再把这个市场能够拿下的话，对于我们保证未来的几年持续的高增长，我觉得是非常接近可靠，就是这样一个情况。第四个出口的产品增长速度比较快，像现在三一印度、徐工印度柳工，印度这几家主机厂在国外的这个工厂，现在的压件基本上都在采用我们国产的压件，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第四个方面就是我们增长的原因，就是我们刚才说了，我们新孵化的产业，尤其是硬质合金刀具，扭亏为盈是一个比较重要的转折点。因为一个新文化的产业一旦到了一个亿的销售以上，盈亏平衡以上的时候。那对于这个新的产业来讲，未来的产规模的扩大应该说就速度会相对就会快很多。原本我们计划2026年又是核心刀具这个业务板块盈亏平衡，1.5个亿的销售，基本上就能够圆满的完成今年的目标。现在来看应该说还是超出了我们的设想，一季度大概就做了三千多万的销售收入，净利润一季度也做了八百多万。刚才已经跟大家交流了，全年来看，我觉得1.5到1.8个亿的收入，2000万以上的利润，对于这个行业，对于这个吃货产业来讲，应该说还是不错的。未来几年将会持续保持高速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硬质合金刀具虽然国内有几家上市公司，但是说我觉得它是一个易耗品，市场需求量还是比较大的。另外的话国产各在高端领域，国产替代进口的空间也比较大，也比较大，是这样一个情况。跟大家今天交流的第五个方面，就是未来我们高度关注的几个点。第一就是我们泰国工厂的持续投产120亩地，一期工厂已经投产了几个月了，二期工厂在今年的六月底完工。这个工厂在未来的3到5年之内，我们的规划产能产值是十个亿，十个亿主要是保供美国市场、印度市场还有东南亚市场。所以在这块来讲，我觉得它的增长是毋庸置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10:03</w:t>
      </w:r>
    </w:p>
    <w:p>
      <w:r>
        <w:rPr>
          <w:rFonts w:ascii="等线(中文正文)" w:hAnsi="等线(中文正文)" w:cs="等线(中文正文)" w:eastAsia="等线(中文正文)"/>
          <w:b w:val="false"/>
          <w:i w:val="false"/>
          <w:sz w:val="20"/>
        </w:rPr>
        <w:t>第二个就是刚才跟大家交流的这些进口品牌的挖机，压件会在未来几年会快速的国产化，卡特、日立、小松、GCB现在这几家现在都在采购我们的相关产品。对于我们的相关产品这块的增长会比较大，尤其是以卡特为主。卡特今年原来的时间我们跟卡特的合作主要是在压垂领域合作了好多年了，并且每年供货量持续稳定，并且保持一定速度的增长，这是跟卡特合作的一个情况。然后对于高端样件，我们在前期这么多年里边做了很多的测试验证，在2026年在马达类产品里面，我们实现了这种国产化，给吴江工厂的卡特，给美国的海外市场，今年开始批量的供应马达利的产品。同时，我们去年也跟卡特交流了好多次，在压电的迸发领域，我觉得下一步很快就会实现突破，实现共赢，对于明年后年，我们也跟我们的这些海外的客户，保持了一定的交流，大概的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11:23</w:t>
      </w:r>
    </w:p>
    <w:p>
      <w:r>
        <w:rPr>
          <w:rFonts w:ascii="等线(中文正文)" w:hAnsi="等线(中文正文)" w:cs="等线(中文正文)" w:eastAsia="等线(中文正文)"/>
          <w:b w:val="false"/>
          <w:i w:val="false"/>
          <w:sz w:val="20"/>
        </w:rPr>
        <w:t>所以说我们也下定了决心，今年要再建一个产业园。主要是为了保证未来的高端压线的需求，未来的非挖掘机用压接的产品需求等等这样一个情况。另外一个大家也知道卡特，其实挖机是一方面，市场比较需求比较量大的，是不是燃气轮机这些也比较大，包括他现在在国内采购一些主导件等等这些情况，我想我们随着跟卡特的逐步深入，在未来的这些领域都会有一些深度的合作。你像我说的，我们现在已经有一个10万吨的制造产能工程，今年再建一个10万吨的制造产能工程。所以说未来的我的这种高端铸造，应该说产能规模还是比较大的，随着跟卡特的一些优质客户的这种合作的深入，我觉得这些相关领域的产品都会存在着很大的潜在性的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第三个，这个方面就是跟我们跟川崎的合资在2026年会进一步的深。原来的时间我们只是刚刚开始合作了以后，在马达泵阀领域有一些合作。因为川崎它是一个综合性的装备制造，高综合性的公司，包括军工，包括长安不浪了是吧？氢气等等这些领域都有着很多的业务拓展。所以我想我们在2026年，我们也会跟川崎进一步的推进和在其他领域，包括工业机器人，传奇的工业机器人做的也非常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另外一个就是新兴产业的逐步发力。你像我们刀具机器人产业，在今年开始基本上到了一个产能产值规模的一个转折点，所以说未来几年应该说都是高增长的几年。是这样一个情况。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给大家介绍的就是整个的业绩的一个展望的情况。一季度的应该说还是不错的，二季度我们现在来看应该说也非常不错。我觉得整体二季度的业绩应该在40%左右的一个增长幅度，应该说还是非常不错的。就全年来看，我觉得相对保守一点说，我们应该在35%到40%左右的一个增长幅度。全年的净利润水平，我们也是力争突破5.5个亿到6个亿的期间，应该说今年就现在的情况来看，我们还是非常有信心的，就这一个经营目标。对于未来的几年，我们公司也是说有非常明确的规划，未来的五年之内，我们要实现100个亿的销售，我觉得分模块来看也都是基本上都是可靠的，可实现的，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14:27</w:t>
      </w:r>
    </w:p>
    <w:p>
      <w:r>
        <w:rPr>
          <w:rFonts w:ascii="等线(中文正文)" w:hAnsi="等线(中文正文)" w:cs="等线(中文正文)" w:eastAsia="等线(中文正文)"/>
          <w:b w:val="false"/>
          <w:i w:val="false"/>
          <w:sz w:val="20"/>
        </w:rPr>
        <w:t>好，主持人，我就交流这些具体问题，我们可以再交流。好的，谢谢李总。李总我承接您刚提到的我们未来五年的这个规划，100亿的销售收入，我相信咱们内部肯定也做了一个相对完整的一些规划。您能不能具体到比方液压件、破碎锤，一直到这个新兴产业大概是个什么目标？这100亿怎么划分？这100亿里边我觉得首当其冲还是我们的高端压件，高端压件我觉得能够占到55%到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15:03</w:t>
      </w:r>
    </w:p>
    <w:p>
      <w:r>
        <w:rPr>
          <w:rFonts w:ascii="等线(中文正文)" w:hAnsi="等线(中文正文)" w:cs="等线(中文正文)" w:eastAsia="等线(中文正文)"/>
          <w:b w:val="false"/>
          <w:i w:val="false"/>
          <w:sz w:val="20"/>
        </w:rPr>
        <w:t>比如说高端压件，我觉得在五年之内，我们实现55个亿到60个亿的规模，这个是还是可以预见的。因为去年我们一共是做了高端压电，大概是做了21个亿多。2026年到年底，我觉得应该在27个亿到30个亿之间，30个亿的资金。所以说我刚才加上，我觉得我说的就是说未来这个进口挖机品牌的押金国产化，还会有25个亿到30个亿的一个增量。我觉得这个是实实在在可以可以预见的，可以预见的这个压件的空间。所以说对于整体来看，我觉得我们实现55到60个亿，是我们未来完全可以预见遇得见的这样一个压件的一个产值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第二，肯定还是我们的压垂，压垂我觉得做到20个亿，就是液压锤，包括我们的液压数据，我觉得大概规模应该在20个亿左右，这是一个情况。然后对于我们的硬质合金刀具这块，大概应该在十个亿这块儿。第四个就是我们的工业机器人以及二维减速机，应该在10到15个亿。这样一个情况，我觉得我们也是做了认真的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16:25</w:t>
      </w:r>
    </w:p>
    <w:p>
      <w:r>
        <w:rPr>
          <w:rFonts w:ascii="等线(中文正文)" w:hAnsi="等线(中文正文)" w:cs="等线(中文正文)" w:eastAsia="等线(中文正文)"/>
          <w:b w:val="false"/>
          <w:i w:val="false"/>
          <w:sz w:val="20"/>
        </w:rPr>
        <w:t>根据各个产业的板块的情况，我觉得实现在未来的五年之内实现100亿的销售目标，我们觉得还是非常可靠的，非常可靠的。这也是基于我们过去的这种这几个业务板块的沉淀，包括各个业务板块的增长趋势。你像我们的高端压件，我说做到55个亿到60个亿，我觉得还是完全可以实现的。你像我们25年刚才说了增长了54%点，今年的一季度增长了70%，全年下来我觉得增速也还比较快，是基本上靠谱的是靠谱的。大概这么个情况。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还有一个就是我看有基金经理比较感兴趣的一个咱们新兴业务的一个内容，就是刀具这一块您刚提到未来我们五年的目标是做到10个亿。因为我看您刚介绍的时候，短期一季度的这个需求特别好啊。是是是我们的这个呃下游整个需求起来，还是因为我们刀具的这个价格提上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我觉得这里边你说的这方面，这几个方面的原因都有。首先来讲大家也都非常清楚，其实碳化物涨价还是比较明显的还是比较明显的。同时对于我们来讲，我觉得我们的刀具经过了这么多年的孵化。现在无论从它的产品质量、品牌影响力，还是从它的产值规模上来讲，我觉得都跟得上来了，跟着上来了。另外的话这种产业原材料的涨价，包括市场上对这种进口品牌的这种影响其实都蛮大的这也给我们的国产品牌提供了一个很好的机会。所以说现在从需求端来看，我觉得也还不错，实际上是也还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所以说，因为你像这个刀具的产品，它也是一个低值易耗品，损坏也比较快。所以说我觉得对硬质合金刀具这个业务板块，它的增长我们还是很有信心的。实际上是明白，如果我们看刀具的这个产能，目前我们是多少的，就单月的这个产能是多少？就出货量第一年全年大概的多少？2000万片是吧？2000万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18:47</w:t>
      </w:r>
    </w:p>
    <w:p>
      <w:r>
        <w:rPr>
          <w:rFonts w:ascii="等线(中文正文)" w:hAnsi="等线(中文正文)" w:cs="等线(中文正文)" w:eastAsia="等线(中文正文)"/>
          <w:b w:val="false"/>
          <w:i w:val="false"/>
          <w:sz w:val="20"/>
        </w:rPr>
        <w:t>还有就是因为我们知道日韩的这个价格，之前是比咱们国内每个刀片的这个价格是高很多的。我们现在一个刀片是多少钱？几块钱？现在的刀片涨价涨了没？涨价之前的时候，原来是七八块钱一片，现在已经涨到了二十多了，21、22这么一个情况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19:08</w:t>
      </w:r>
    </w:p>
    <w:p>
      <w:r>
        <w:rPr>
          <w:rFonts w:ascii="等线(中文正文)" w:hAnsi="等线(中文正文)" w:cs="等线(中文正文)" w:eastAsia="等线(中文正文)"/>
          <w:b w:val="false"/>
          <w:i w:val="false"/>
          <w:sz w:val="20"/>
        </w:rPr>
        <w:t>明白，那出货量的话因为这个一季度也很好，那出货量的话跟去年同期量上相比，有特别大的一个改观。大概有多少？你像我一季度的话，我的销售收入增长了150%多是吧？那量的话相对来讲也差不多的一个比例，因为它这个东西都是一定的，都是，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好，还有就是道具。因为现在下主要是下游的制造业在用。我们对比方这个新兴的这些业务领域，就像目前有些上市的刀具公司，他们也开始往比方PCB的方向去做，包括下游客户的一些对接。因为我们现在体量还比较小，就这一块我们是怎么考量的，李总这块我们也在探讨，我觉得未来这些方向我们都不会放过的这都是未来一些主流的发展方向，这个是毫无疑问我们是要去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20:06</w:t>
      </w:r>
    </w:p>
    <w:p>
      <w:r>
        <w:rPr>
          <w:rFonts w:ascii="等线(中文正文)" w:hAnsi="等线(中文正文)" w:cs="等线(中文正文)" w:eastAsia="等线(中文正文)"/>
          <w:b w:val="false"/>
          <w:i w:val="false"/>
          <w:sz w:val="20"/>
        </w:rPr>
        <w:t>实际上是啊，虽然现在的规模还没到那个程度，但是我觉得也快。今年1.5个亿到1.8个亿的销售，那我觉得发展起来也还比较快的。就是说新兴化的一个项目，最难的就是突破一个亿。之前的这几年里边，这是最难的几年。在在过去的这几年里边，你想销售收入突破一个亿，达到盈亏平衡点，这是一个新兴的一个孵化的产业最难的一个几年。但是一旦过了这个点以后，那你我们想再去扩大销售规模，怎么提高产值，应该说那速度就跟以前我认为完全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包括之前我们孵化的这几个项目都是这样一个规律。实际上是明白，就在刀具这一块，我们公司目前投入的这个人力物力，大概是一个是什么概念？就是说因为我们的新板块大概有200个人左右，现在200个人左右。明白OK这是关于刀具的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李总还有就是压件，压件包括去年和今年一季度，我们这个泵阀和马达的收入占比大概是怎么样的？这里边65%左右大概是马达类的产品。35%大概是泵和阀的产品，我们泵阀是放在一起统计的。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21:33</w:t>
      </w:r>
    </w:p>
    <w:p>
      <w:r>
        <w:rPr>
          <w:rFonts w:ascii="等线(中文正文)" w:hAnsi="等线(中文正文)" w:cs="等线(中文正文)" w:eastAsia="等线(中文正文)"/>
          <w:b w:val="false"/>
          <w:i w:val="false"/>
          <w:sz w:val="20"/>
        </w:rPr>
        <w:t>对对对，因为我们是两个事业部，一个事业部是马达利事业马达事业部，另一个是泵房这个液压事业部。明白，泵阀马达就我们整个家电目前的产能，你包括海外国内大概是怎么分布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是这样，就是说我们现在我们制造基地一共现在是两个，一个是国内，一个是泰国。泰国的制造主要是供应美国的压件，包括印度的，包括东南亚的，他就负责这几个地区。除此以外的这些压件的供应都是在我们国内，因为我们也非常清楚，国内的制造成本还是要高于泰国，还是要低于泰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22:32</w:t>
      </w:r>
    </w:p>
    <w:p>
      <w:r>
        <w:rPr>
          <w:rFonts w:ascii="等线(中文正文)" w:hAnsi="等线(中文正文)" w:cs="等线(中文正文)" w:eastAsia="等线(中文正文)"/>
          <w:b w:val="false"/>
          <w:i w:val="false"/>
          <w:sz w:val="20"/>
        </w:rPr>
        <w:t>泰国您刚说我们一期，看一期是泰国的，一期是已经投产了。我的泰国的一期已经投产了然然后整个规划的产值是十个亿。泰国这边我不是规划差不多，这120亩地，我觉得在三四年的时间之内，我们规划的就是这个十个亿的规模。去年他给我们贡献的产值是多少？泰国这边去年还没投产，年底了是才刚刚开始投产。哦哦哦明白，国内的话总的这个产值能够到多少？如果说打满的话，国内整个的产值我觉得应该在50个亿左右，50个亿左右。对，所以我们今年要抓紧时间建立一个新的制造产业基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23:39</w:t>
      </w:r>
    </w:p>
    <w:p>
      <w:r>
        <w:rPr>
          <w:rFonts w:ascii="等线(中文正文)" w:hAnsi="等线(中文正文)" w:cs="等线(中文正文)" w:eastAsia="等线(中文正文)"/>
          <w:b w:val="false"/>
          <w:i w:val="false"/>
          <w:sz w:val="20"/>
        </w:rPr>
        <w:t>明白，还有就是压件这边，就压件这边，您刚提到一点，就是因为我们这个数据，尤其是一季度，跟行业比其实是好很多的。你说我们在，比如说这个客户那边的内部的占有率，其实提升很快。这个核心原因是什么？因为什么？比方我们相较于不管是海外的还是国内的这些同行相比，就是我我们这个最核心的还是你的竞争力要强。就是说你质量又要过硬，价格又要便宜，就是你的性价比你是一定要达到最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你比我给你打个最简单的比方，你比方说行走马达这个产品，我们艾迪有一个专门的马达工厂，上下两层一共是128000平方米，绝大多数都是工业机器人在工作。也就是说我这么一个单体128000平方米的厂房，我只做马达类的产品，并且自动化程度很高。那对于我来讲，我的这种规模优势，我的这种成本的管控能力，肯定是非常强的。实际上是没有人可以那个什么我可以讲没有人可以匹敌这个东西。就是我们我一定得把它的最大程度上把它这个产品做到了一个性价比最高的产品，竞争力最强的产品。并且经过过去这么多年的给主机厂的保供，产品的质量非常稳定。在这种情况下，我们去挤占老外的品牌，去挤占国内竞争对手的品牌，竞争对手的这种份额，那还是竞争力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25:17</w:t>
      </w:r>
    </w:p>
    <w:p>
      <w:r>
        <w:rPr>
          <w:rFonts w:ascii="等线(中文正文)" w:hAnsi="等线(中文正文)" w:cs="等线(中文正文)" w:eastAsia="等线(中文正文)"/>
          <w:b w:val="false"/>
          <w:i w:val="false"/>
          <w:sz w:val="20"/>
        </w:rPr>
        <w:t>其实大家也知道，原来的时间全球上供应行走马达最大的财富就是日本纳博。日本纳博这个企业在去年的时间，把他的这种压件工厂的股权已经卖给了一家意大利的公司。你能够想象到他为什么要卖，那肯定还是说竞争力下滑是吧？然后对他造成了很大的经营的压力。要不的话这么一个很好的产业板块，大家为什么要把他的股权给卖掉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原来的时间全球上最大的供应商就是他，原来的价格相当于我们目前价格的好几倍。但是自从我们的马达利产品开始了主机厂配套以后后，他们的价格一直在跟着我们往下降，一直在跟着降。但是你即使降到最后，确实是降了很大了。但是它的竞争性跟我们国产的比，实事求是讲还是有比较大的差距的。尤其在这种制造业成本的优势上，我觉得差距还是比较明显的，这个是非常现实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26:19</w:t>
      </w:r>
    </w:p>
    <w:p>
      <w:r>
        <w:rPr>
          <w:rFonts w:ascii="等线(中文正文)" w:hAnsi="等线(中文正文)" w:cs="等线(中文正文)" w:eastAsia="等线(中文正文)"/>
          <w:b w:val="false"/>
          <w:i w:val="false"/>
          <w:sz w:val="20"/>
        </w:rPr>
        <w:t>就是现在当前的工业制造客户对你的要求就是既要质量好又要性价比高。这是整个的这个市场的一个王道，也是一个硬道理。说其他的都不行，最核心的就是质量要好，性价比要高，这是最核心的东西。你只要是能保证这个东西，那你的产品的竞争力，你的市场份额，我觉得这个是没有跑的，这个是没有问题的。明白，好像还有一个就是破碎锤，我看其实从我们说20年21年那个高点之后，其实一直往下走。你包括后面我听李总你刚说这个未来我们比方20亿的这个目标，这个具体就你怎么看，或者说是后面的这个比如说我们今年或者明年的这个破碎锤这边的这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27:15</w:t>
      </w:r>
    </w:p>
    <w:p>
      <w:r>
        <w:rPr>
          <w:rFonts w:ascii="等线(中文正文)" w:hAnsi="等线(中文正文)" w:cs="等线(中文正文)" w:eastAsia="等线(中文正文)"/>
          <w:b w:val="false"/>
          <w:i w:val="false"/>
          <w:sz w:val="20"/>
        </w:rPr>
        <w:t>破碎锤刚才说了，一季度我们是增长了8%点几。全年来看我们的目标是想能够达到20%的一个增长目标。这块的增长我觉得更多的可能与海外市场在海外市场上增长，在国内应该在国内国外当前一季度来看，主要的增长原因在于矿产资源的开发，矿山的开发，包括未来我觉得在中东地区这次战争结束了以后，对于中东国家的这些重建，对于大型压迫水的需求，这个是毋庸置疑的。因为一些许多东西的报许多东西的重建，拆除的重建，要么使用炸药，要么使用大型压迫的水，这个是个硬道理。这肯定是只能需要这两样东西，包括矿产的矿山的开发。你像现在这个矿贵金属的涨价，那对于你像非洲、巴西、印度尼西亚这些矿产资源丰富的国家，你就明显的发现你跟主机厂聊也是这样。这是个主机厂出口这几个国家也是非常明显的。我们也一样，在这些国家的这种大型破碎锤的销售量还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28:23</w:t>
      </w:r>
    </w:p>
    <w:p>
      <w:r>
        <w:rPr>
          <w:rFonts w:ascii="等线(中文正文)" w:hAnsi="等线(中文正文)" w:cs="等线(中文正文)" w:eastAsia="等线(中文正文)"/>
          <w:b w:val="false"/>
          <w:i w:val="false"/>
          <w:sz w:val="20"/>
        </w:rPr>
        <w:t>明白，您刚说海外尤其是矿产端的破碎锤的需求，其实主要就是这个大型破碎锤，主要是大型破碎锤。我们现在这个收入当中，这个大型破碎锤的占比跟这个中垂的金额占比一直维持在65%到70%这样一个比例。明白，它量少，但是价值量特别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28:49</w:t>
      </w:r>
    </w:p>
    <w:p>
      <w:r>
        <w:rPr>
          <w:rFonts w:ascii="等线(中文正文)" w:hAnsi="等线(中文正文)" w:cs="等线(中文正文)" w:eastAsia="等线(中文正文)"/>
          <w:b w:val="false"/>
          <w:i w:val="false"/>
          <w:sz w:val="20"/>
        </w:rPr>
        <w:t>对ok然后还有一个问题我跟李总请教一下，这也有金经理关注工业机器人的这个问题。因为工业机器人我们知道其实国内竞争其实还是比较激烈。就包括他刚刚说的这个刀具，我们在选这个新兴方向的时候，这个工业机器人这边是怎么考虑的？是这样，我们当初血糖还是一些关联度的，就是说工业机器人的核心零部件是二维减速机，我觉得这是大家都共同认可的一个问题。二维减速机退回几年，包括现在，能够把二维减速机做好的企业，现在还是不多聊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29:32</w:t>
      </w:r>
    </w:p>
    <w:p>
      <w:r>
        <w:rPr>
          <w:rFonts w:ascii="等线(中文正文)" w:hAnsi="等线(中文正文)" w:cs="等线(中文正文)" w:eastAsia="等线(中文正文)"/>
          <w:b w:val="false"/>
          <w:i w:val="false"/>
          <w:sz w:val="20"/>
        </w:rPr>
        <w:t>实际上是我又要说到一个问题，日本纳博这个企业，其实它是原来是两大产品的全球最大供应商。一个就是马达类产品，第二个就是二维减速器。它这里边就是行走马达里边也是有减速机的。也就说行走马达的减速机跟二维减速机，它虽然不是完全一样，但是原理是非常通的。所以说我们当初在行走马达上的成功突破，就引发了我们对二维减速机的这种制造的想法。所以说你二维减速机既然能够做出来的话，那它能够占了一个工业机器人本体的成本30%到35%的这个情况下，我们就做了开发工业机器人这样一个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30:15</w:t>
      </w:r>
    </w:p>
    <w:p>
      <w:r>
        <w:rPr>
          <w:rFonts w:ascii="等线(中文正文)" w:hAnsi="等线(中文正文)" w:cs="等线(中文正文)" w:eastAsia="等线(中文正文)"/>
          <w:b w:val="false"/>
          <w:i w:val="false"/>
          <w:sz w:val="20"/>
        </w:rPr>
        <w:t>他俩的关联度还是蛮高的，实际上是啊还是蛮高的。另外一个就是说你肯定大家也肯定会想，一直都会想一个问题。就是说现在国内的排在国内品牌的工业机器人，排在前面的那几家，每年即使十个亿左右的规模的话，他都不赚钱赔钱。对，那你那你艾迪凭什么能赚钱？我们现在坚持的原则，你想要赚钱，整个工业机器人的核心零部件，那你艾迪必须坚持自己，你才能够把这个利润控制在自己手里边，你才能够赚钱。如果说二维减速机你是外购的，电机你是外购的，控制器你是外购的，主导电你不做，那你只是一个集成商的话，你想要赚钱那个是很难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31:01</w:t>
      </w:r>
    </w:p>
    <w:p>
      <w:r>
        <w:rPr>
          <w:rFonts w:ascii="等线(中文正文)" w:hAnsi="等线(中文正文)" w:cs="等线(中文正文)" w:eastAsia="等线(中文正文)"/>
          <w:b w:val="false"/>
          <w:i w:val="false"/>
          <w:sz w:val="20"/>
        </w:rPr>
        <w:t>实际上是所以我们现在坚持的原则就是核心零部件一定要自己造。现在来看二维已经完全自自制自制成功，并且非常成熟稳定。电机现在也已经完全自供了，唯一的现在控制器还没有自贡。我们现在在跟他们在搞联合开发，铸造件加工，所有的东西也都是自己做。所以说未来等控制器一旦能够我们自制了以后，那整个工业机器人的核心零部件我们都达到了自制。在这种情况下，我觉得工业机器人本体本身你才有可能赚钱，是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明白，好，谢谢李总。还有一个我请教一个比较基础的问题，就是咱们比方这个破碎锤，这个压件，就是订单的能见度大概是多久？就是我们拿到这个订单之后，多久交付去确认收入。我为什么问这个问题？因为刚李总您提到我们整个的产能，就大概在小50个亿。如果按照今年的我们的这个增速去看的话，产能是有压力的。这就是就是我们这个订单的能见度是大概怎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32:17</w:t>
      </w:r>
    </w:p>
    <w:p>
      <w:r>
        <w:rPr>
          <w:rFonts w:ascii="等线(中文正文)" w:hAnsi="等线(中文正文)" w:cs="等线(中文正文)" w:eastAsia="等线(中文正文)"/>
          <w:b w:val="false"/>
          <w:i w:val="false"/>
          <w:sz w:val="20"/>
        </w:rPr>
        <w:t>是这样，先首先说液压破碎锤，压迫对水这个产品整个这个行业的特点就是客户一般情况是不会提前1到2个月给你下订单的，1到2个月给我们下订单的全部基本上都是出口订单，出口订单会提前1到2个月给我们下。我们整个液压破碎锤的生产周期是30到35天之内。所以说我们整个这个行业的特点就是全部都是库存式的生产，不能正常生产。那我就要对各个机型，我们要根据每年、每个月、每个季度的情况做这种适当的库存量。国内的订单基本上没有客户会提前给你，给了你订单以后，基本上三天以内，五天以内，最多不超过一个星期，那你就得发货到，这就是这个行业的特点。所以说我只能靠着我们的经验来做一定的库存，来保证客户的需求，这是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另外对于高端压电来讲，主机厂一般情况会提前两个月给下订单，提前两个月给下订单。然后到了每个月实际的时候，再对当月的订单进行一一定是一定程度的调整，是这么一个情况。明白，那也就是说按照目前我们去看二季度的话，这个订单，包括我们未来可能确认的这个收入，像您刚刚提到的还得有个四五十的这种。这个40左右，然后不多说。我们觉得我觉得二季度我们40%左右的增长还是可以预见的。明白，我们今年其实整整体上还是相较于去年还是非常边际上看我觉得相对于去年来讲，你肯定还是有一个大幅度的增长。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34:13</w:t>
      </w:r>
    </w:p>
    <w:p>
      <w:r>
        <w:rPr>
          <w:rFonts w:ascii="等线(中文正文)" w:hAnsi="等线(中文正文)" w:cs="等线(中文正文)" w:eastAsia="等线(中文正文)"/>
          <w:b w:val="false"/>
          <w:i w:val="false"/>
          <w:sz w:val="20"/>
        </w:rPr>
        <w:t>好，王总，我这边先提交您这几个问题，然后会议秘书你播报一下，看线上还有没有投资者提问。大家好，如需提问，请在话机上按星一键等候，先按星号键，再按数字一。网络参会的投资者请点击举手连麦等候提问，也可以在直播间文字提交问题，谢谢。大家好，如需提问请在话机上按星一键等候，先按星号键，再按数字一。网络参会的投资者请点击举手连麦等候提问，也可以在直播间文字提交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35:03</w:t>
      </w:r>
    </w:p>
    <w:p>
      <w:r>
        <w:rPr>
          <w:rFonts w:ascii="等线(中文正文)" w:hAnsi="等线(中文正文)" w:cs="等线(中文正文)" w:eastAsia="等线(中文正文)"/>
          <w:b w:val="false"/>
          <w:i w:val="false"/>
          <w:sz w:val="20"/>
        </w:rPr>
        <w:t>等会秘书现在线上有人提问吗？主持人你好，暂时没有参会者，等待提问。蔡总，如果没有的话，那就到这。好，李总，我们聊的也比较充分了，后面如果再有什么问题，我们再给您提交。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35:18</w:t>
      </w:r>
    </w:p>
    <w:p>
      <w:r>
        <w:rPr>
          <w:rFonts w:ascii="等线(中文正文)" w:hAnsi="等线(中文正文)" w:cs="等线(中文正文)" w:eastAsia="等线(中文正文)"/>
          <w:b w:val="false"/>
          <w:i w:val="false"/>
          <w:sz w:val="20"/>
        </w:rPr>
        <w:t>好啊，欢迎各位投资者到烟台，到我们实地来调研。我觉得中高端装备制造还是要现场看一看，可能更感受更深刻一些，所以非常欢迎大家到烟台来。好好，谢谢李总，谢谢李总，我们今天先到此为止。好，谢谢。拜拜，感谢大家参加本次电话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E6636BB100BBAFBB4581D91E6DDB84D419ADBEFCB37DDF02FAD6463F44DFE5AA1E2B9DEC4556E6D4A81F97ABBB1F400B706C64C3CA2B28D25F5BBC7D500FCE371131535</vt:lpwstr>
  </property>
</Properties>
</file>