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东财计算机  世界模型与物理AI：自动驾驶与机器人的技术进展及路径展望 260421_导读</w:t>
      </w:r>
    </w:p>
    <w:p>
      <w:pPr>
        <w:pStyle w:val="a0"/>
        <w:jc w:val="center"/>
      </w:pPr>
      <w:r>
        <w:t>2026年04月21日 23:14</w:t>
      </w:r>
    </w:p>
    <w:p>
      <w:pPr>
        <w:pStyle w:val="a7"/>
      </w:pPr>
      <w:r>
        <w:t>关键词</w:t>
      </w:r>
    </w:p>
    <w:p>
      <w:r>
        <w:rPr>
          <w:rFonts w:ascii="等线(中文正文)" w:hAnsi="等线(中文正文)" w:cs="等线(中文正文)" w:eastAsia="等线(中文正文)"/>
          <w:b w:val="false"/>
          <w:i w:val="false"/>
          <w:sz w:val="20"/>
        </w:rPr>
        <w:t xml:space="preserve">世界模型 物理AI 自动驾驶 VLA BEV transformer 比亚迪 数字孪生 智能汽车 机器人 热管理 车身动力学 中央计算 预判 虚拟环境 ECU 数据采集 仿真数据 真实数据 合成数据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智能系统和AI技术的发展正以前所未有的速度进步，尤其在物理AI、世界模型和VLA（视觉到语言到行动）等技术领域展现出巨大潜力。然而，物理AI在智能汽车和机器人应用中仍面临数据需求巨大、虚拟与物理世界一致性问题，以及有限数据下模型泛化能力提升的挑战。专家指出，实现商业化成功需克服数据采集、模型训练和硬件能力等多方面难题。未来，期待技术在协同工作、群体智能及高效记忆系统方面取得突破。应用实践中，需考虑不同场景的精确度和安全性要求，通过仿真与真实数据结合优化模型训练，以促进物理AI技术的稳健发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世界模型与物理理解：未来技术趋势探讨</w:t>
      </w:r>
    </w:p>
    <w:p>
      <w:r>
        <w:rPr>
          <w:rFonts w:ascii="等线(中文正文)" w:hAnsi="等线(中文正文)" w:cs="等线(中文正文)" w:eastAsia="等线(中文正文)"/>
          <w:b w:val="false"/>
          <w:i w:val="false"/>
          <w:sz w:val="20"/>
        </w:rPr>
        <w:t>会议讨论了世界模型作为未来技术方向的重要性，强调了其在理解和应用物理学方面的潜力。同时，提到了数字孪生和V1A合成数据仿真工具链等概念，这些技术有望推动下一代模型的发展。参会者还分享了汽车智能领域的应用案例，展示了世界模型在实际场景中的价值。</w:t>
      </w:r>
    </w:p>
    <w:p>
      <w:r>
        <w:rPr>
          <w:rFonts w:ascii="等线(中文正文)" w:hAnsi="等线(中文正文)" w:cs="等线(中文正文)" w:eastAsia="等线(中文正文)"/>
          <w:b w:val="false"/>
          <w:i w:val="false"/>
          <w:sz w:val="20"/>
        </w:rPr>
        <w:t/>
      </w:r>
    </w:p>
    <w:p>
      <w:pPr>
        <w:pStyle w:val="ab"/>
        <w:numPr>
          <w:numId w:val="2"/>
        </w:numPr>
      </w:pPr>
      <w:r>
        <w:t>02:24 自动驾驶与物理AI：技术路线的演变与挑战</w:t>
      </w:r>
    </w:p>
    <w:p>
      <w:r>
        <w:rPr>
          <w:rFonts w:ascii="等线(中文正文)" w:hAnsi="等线(中文正文)" w:cs="等线(中文正文)" w:eastAsia="等线(中文正文)"/>
          <w:b w:val="false"/>
          <w:i w:val="false"/>
          <w:sz w:val="20"/>
        </w:rPr>
        <w:t>对话探讨了自动驾驶从传统规控路线向世界模型加VLA转变的过程，以及物理AI与世界模型的区别。重点分析了感知团队减少的原因，指出行业正从基于规则的处理架构转向更先进的技术方案。</w:t>
      </w:r>
    </w:p>
    <w:p>
      <w:r>
        <w:rPr>
          <w:rFonts w:ascii="等线(中文正文)" w:hAnsi="等线(中文正文)" w:cs="等线(中文正文)" w:eastAsia="等线(中文正文)"/>
          <w:b w:val="false"/>
          <w:i w:val="false"/>
          <w:sz w:val="20"/>
        </w:rPr>
        <w:t/>
      </w:r>
    </w:p>
    <w:p>
      <w:pPr>
        <w:pStyle w:val="ab"/>
        <w:numPr>
          <w:numId w:val="3"/>
        </w:numPr>
      </w:pPr>
      <w:r>
        <w:t>05:11 自动驾驶与机器人技术新趋势：从BEV+Transformer到VLA</w:t>
      </w:r>
    </w:p>
    <w:p>
      <w:r>
        <w:rPr>
          <w:rFonts w:ascii="等线(中文正文)" w:hAnsi="等线(中文正文)" w:cs="等线(中文正文)" w:eastAsia="等线(中文正文)"/>
          <w:b w:val="false"/>
          <w:i w:val="false"/>
          <w:sz w:val="20"/>
        </w:rPr>
        <w:t>对话探讨了自动驾驶和机器人技术的最新进展，从BEV+Transformer技术到VLM和VLA概念的应用，展示了这些技术如何推动端到端计算在智能汽车和机器人领域的发展，强调了世界模型和VLA作为智能系统基础底座的重要性。</w:t>
      </w:r>
    </w:p>
    <w:p>
      <w:r>
        <w:rPr>
          <w:rFonts w:ascii="等线(中文正文)" w:hAnsi="等线(中文正文)" w:cs="等线(中文正文)" w:eastAsia="等线(中文正文)"/>
          <w:b w:val="false"/>
          <w:i w:val="false"/>
          <w:sz w:val="20"/>
        </w:rPr>
        <w:t/>
      </w:r>
    </w:p>
    <w:p>
      <w:pPr>
        <w:pStyle w:val="ab"/>
        <w:numPr>
          <w:numId w:val="4"/>
        </w:numPr>
      </w:pPr>
      <w:r>
        <w:t>09:29 物理AI在智能汽车中的多领域应用探讨</w:t>
      </w:r>
    </w:p>
    <w:p>
      <w:r>
        <w:rPr>
          <w:rFonts w:ascii="等线(中文正文)" w:hAnsi="等线(中文正文)" w:cs="等线(中文正文)" w:eastAsia="等线(中文正文)"/>
          <w:b w:val="false"/>
          <w:i w:val="false"/>
          <w:sz w:val="20"/>
        </w:rPr>
        <w:t>对话讨论了物理AI在智能汽车领域的广泛应用，包括车辆动力学仿真、电池热管理优化及数字孪生技术，强调物理AI不仅限于自动驾驶，还能提升智能座舱交互体验和车辆研发效率，预示智能汽车正从1.0向更高级阶段演进。</w:t>
      </w:r>
    </w:p>
    <w:p>
      <w:r>
        <w:rPr>
          <w:rFonts w:ascii="等线(中文正文)" w:hAnsi="等线(中文正文)" w:cs="等线(中文正文)" w:eastAsia="等线(中文正文)"/>
          <w:b w:val="false"/>
          <w:i w:val="false"/>
          <w:sz w:val="20"/>
        </w:rPr>
        <w:t/>
      </w:r>
    </w:p>
    <w:p>
      <w:pPr>
        <w:pStyle w:val="ab"/>
        <w:numPr>
          <w:numId w:val="5"/>
        </w:numPr>
      </w:pPr>
      <w:r>
        <w:t>15:15 多模态AI与智能汽车：数据采集与仿真技术的融合</w:t>
      </w:r>
    </w:p>
    <w:p>
      <w:r>
        <w:rPr>
          <w:rFonts w:ascii="等线(中文正文)" w:hAnsi="等线(中文正文)" w:cs="等线(中文正文)" w:eastAsia="等线(中文正文)"/>
          <w:b w:val="false"/>
          <w:i w:val="false"/>
          <w:sz w:val="20"/>
        </w:rPr>
        <w:t>对话探讨了多模态输入在智能系统中的应用，如人类五官感知与智能汽车决策的关系。强调了仿真技术和第一人称视角数据采集在减少实际数据需求、提升模型泛化能力方面的重要性，特别是在智能汽车和机器人领域的应用，指出通过这些技术可以有效训练模型以实现更精准的行为再现。</w:t>
      </w:r>
    </w:p>
    <w:p>
      <w:r>
        <w:rPr>
          <w:rFonts w:ascii="等线(中文正文)" w:hAnsi="等线(中文正文)" w:cs="等线(中文正文)" w:eastAsia="等线(中文正文)"/>
          <w:b w:val="false"/>
          <w:i w:val="false"/>
          <w:sz w:val="20"/>
        </w:rPr>
        <w:t/>
      </w:r>
    </w:p>
    <w:p>
      <w:pPr>
        <w:pStyle w:val="ab"/>
        <w:numPr>
          <w:numId w:val="6"/>
        </w:numPr>
      </w:pPr>
      <w:r>
        <w:t>19:10 合成数据在训练世界模型中的应用与效果</w:t>
      </w:r>
    </w:p>
    <w:p>
      <w:r>
        <w:rPr>
          <w:rFonts w:ascii="等线(中文正文)" w:hAnsi="等线(中文正文)" w:cs="等线(中文正文)" w:eastAsia="等线(中文正文)"/>
          <w:b w:val="false"/>
          <w:i w:val="false"/>
          <w:sz w:val="20"/>
        </w:rPr>
        <w:t>对话讨论了合成数据在训练模型中的广泛应用，指出80%以上的公司采用仿真与真实数据混合方式。英伟达等公司提供包含仿真的生态系统，中国自动驾驶厂商亦大量使用合成数据。合成数据与真实数据训练效果相近，未来可能因加入物理规律而带来技术变化。</w:t>
      </w:r>
    </w:p>
    <w:p>
      <w:r>
        <w:rPr>
          <w:rFonts w:ascii="等线(中文正文)" w:hAnsi="等线(中文正文)" w:cs="等线(中文正文)" w:eastAsia="等线(中文正文)"/>
          <w:b w:val="false"/>
          <w:i w:val="false"/>
          <w:sz w:val="20"/>
        </w:rPr>
        <w:t/>
      </w:r>
    </w:p>
    <w:p>
      <w:pPr>
        <w:pStyle w:val="ab"/>
        <w:numPr>
          <w:numId w:val="7"/>
        </w:numPr>
      </w:pPr>
      <w:r>
        <w:t>22:16 物理AI在自动驾驶中的应用与挑战</w:t>
      </w:r>
    </w:p>
    <w:p>
      <w:r>
        <w:rPr>
          <w:rFonts w:ascii="等线(中文正文)" w:hAnsi="等线(中文正文)" w:cs="等线(中文正文)" w:eastAsia="等线(中文正文)"/>
          <w:b w:val="false"/>
          <w:i w:val="false"/>
          <w:sz w:val="20"/>
        </w:rPr>
        <w:t>讨论了物理AI在自动驾驶领域的应用现状与局限性，指出由于三维物理规则的复杂性，完全依赖物理AI进行自动驾驶需海量真实数据训练，而当前多采用MOE混合专家架构降低数据需求，物理动力学尚未完全融入自动驾驶与机器人智能中，行业正向端到端VLA方向发展。</w:t>
      </w:r>
    </w:p>
    <w:p>
      <w:r>
        <w:rPr>
          <w:rFonts w:ascii="等线(中文正文)" w:hAnsi="等线(中文正文)" w:cs="等线(中文正文)" w:eastAsia="等线(中文正文)"/>
          <w:b w:val="false"/>
          <w:i w:val="false"/>
          <w:sz w:val="20"/>
        </w:rPr>
        <w:t/>
      </w:r>
    </w:p>
    <w:p>
      <w:pPr>
        <w:pStyle w:val="ab"/>
        <w:numPr>
          <w:numId w:val="8"/>
        </w:numPr>
      </w:pPr>
      <w:r>
        <w:t>24:22 虚拟与现实：机器人与自动驾驶落地差异探究</w:t>
      </w:r>
    </w:p>
    <w:p>
      <w:r>
        <w:rPr>
          <w:rFonts w:ascii="等线(中文正文)" w:hAnsi="等线(中文正文)" w:cs="等线(中文正文)" w:eastAsia="等线(中文正文)"/>
          <w:b w:val="false"/>
          <w:i w:val="false"/>
          <w:sz w:val="20"/>
        </w:rPr>
        <w:t>对话讨论了机器人公司依赖虚拟环境进行训练，但最终需克服仿真与现实差异的挑战。相比自动驾驶，机器人落地速度较慢，主要因场景复杂度及工程化问题。自动驾驶得益于丰富的数据和成熟的模拟环境，尽管L3至L5级应用尚有距离，但从验证角度看已取得显著进展。</w:t>
      </w:r>
    </w:p>
    <w:p>
      <w:r>
        <w:rPr>
          <w:rFonts w:ascii="等线(中文正文)" w:hAnsi="等线(中文正文)" w:cs="等线(中文正文)" w:eastAsia="等线(中文正文)"/>
          <w:b w:val="false"/>
          <w:i w:val="false"/>
          <w:sz w:val="20"/>
        </w:rPr>
        <w:t/>
      </w:r>
    </w:p>
    <w:p>
      <w:pPr>
        <w:pStyle w:val="ab"/>
        <w:numPr>
          <w:numId w:val="9"/>
        </w:numPr>
      </w:pPr>
      <w:r>
        <w:t>27:05 机器人数据碎片化与泛化难题</w:t>
      </w:r>
    </w:p>
    <w:p>
      <w:r>
        <w:rPr>
          <w:rFonts w:ascii="等线(中文正文)" w:hAnsi="等线(中文正文)" w:cs="等线(中文正文)" w:eastAsia="等线(中文正文)"/>
          <w:b w:val="false"/>
          <w:i w:val="false"/>
          <w:sz w:val="20"/>
        </w:rPr>
        <w:t>机器人领域面临数据碎片化严重、真实场景数据采集困难及泛化能力不足等问题，导致落地实际场景比智能汽车更复杂，尤其是在居家养老等多样化的应用场景中，机器人需面对不同环境的挑战，数据的多样性和数量直接影响模型的健壮性与适应性。</w:t>
      </w:r>
    </w:p>
    <w:p>
      <w:r>
        <w:rPr>
          <w:rFonts w:ascii="等线(中文正文)" w:hAnsi="等线(中文正文)" w:cs="等线(中文正文)" w:eastAsia="等线(中文正文)"/>
          <w:b w:val="false"/>
          <w:i w:val="false"/>
          <w:sz w:val="20"/>
        </w:rPr>
        <w:t/>
      </w:r>
    </w:p>
    <w:p>
      <w:pPr>
        <w:pStyle w:val="ab"/>
        <w:numPr>
          <w:numId w:val="10"/>
        </w:numPr>
      </w:pPr>
      <w:r>
        <w:t>30:10 机器人与自动驾驶技术差异探讨</w:t>
      </w:r>
    </w:p>
    <w:p>
      <w:r>
        <w:rPr>
          <w:rFonts w:ascii="等线(中文正文)" w:hAnsi="等线(中文正文)" w:cs="等线(中文正文)" w:eastAsia="等线(中文正文)"/>
          <w:b w:val="false"/>
          <w:i w:val="false"/>
          <w:sz w:val="20"/>
        </w:rPr>
        <w:t>对话围绕机器人与自动驾驶技术在精度、实验算法能力要求上的差异展开。指出机器人尤其在工业及康养场景下，对精度和实时性要求极高，远超自动驾驶。自动驾驶技术虽可部分迁移到机器人领域，但机器人复杂度更高，需更强大端侧推理能力。</w:t>
      </w:r>
    </w:p>
    <w:p>
      <w:r>
        <w:rPr>
          <w:rFonts w:ascii="等线(中文正文)" w:hAnsi="等线(中文正文)" w:cs="等线(中文正文)" w:eastAsia="等线(中文正文)"/>
          <w:b w:val="false"/>
          <w:i w:val="false"/>
          <w:sz w:val="20"/>
        </w:rPr>
        <w:t/>
      </w:r>
    </w:p>
    <w:p>
      <w:pPr>
        <w:pStyle w:val="ab"/>
        <w:numPr>
          <w:numId w:val="11"/>
        </w:numPr>
      </w:pPr>
      <w:r>
        <w:t>34:31 世界模型应用阶段与未来发展探讨</w:t>
      </w:r>
    </w:p>
    <w:p>
      <w:r>
        <w:rPr>
          <w:rFonts w:ascii="等线(中文正文)" w:hAnsi="等线(中文正文)" w:cs="等线(中文正文)" w:eastAsia="等线(中文正文)"/>
          <w:b w:val="false"/>
          <w:i w:val="false"/>
          <w:sz w:val="20"/>
        </w:rPr>
        <w:t>对话围绕世界模型的应用阶段及未来发展方向展开，指出世界模型在强化物理预判和因果推理方面的重要性。当前，多模态大模型的数据量呈指数级增长，对模型复杂度和稳定性提出了更高要求，特别是在自动驾驶和具身智能等工业场景中，数据量和算力不足可能导致系统稳定性问题，成为未来发展的主要挑战。</w:t>
      </w:r>
    </w:p>
    <w:p>
      <w:r>
        <w:rPr>
          <w:rFonts w:ascii="等线(中文正文)" w:hAnsi="等线(中文正文)" w:cs="等线(中文正文)" w:eastAsia="等线(中文正文)"/>
          <w:b w:val="false"/>
          <w:i w:val="false"/>
          <w:sz w:val="20"/>
        </w:rPr>
        <w:t/>
      </w:r>
    </w:p>
    <w:p>
      <w:pPr>
        <w:pStyle w:val="ab"/>
        <w:numPr>
          <w:numId w:val="12"/>
        </w:numPr>
      </w:pPr>
      <w:r>
        <w:t>37:05 端到端自动驾驶技术与系统安全认证挑战</w:t>
      </w:r>
    </w:p>
    <w:p>
      <w:r>
        <w:rPr>
          <w:rFonts w:ascii="等线(中文正文)" w:hAnsi="等线(中文正文)" w:cs="等线(中文正文)" w:eastAsia="等线(中文正文)"/>
          <w:b w:val="false"/>
          <w:i w:val="false"/>
          <w:sz w:val="20"/>
        </w:rPr>
        <w:t>对话讨论了传统感知规控与端到端VRA技术在处理长尾案例上的优劣，指出端到端技术虽有效但因其黑盒特性，对系统验证和功能安全认证构成重大挑战，尤其是未来机器人行业可能参照汽车ISO26862及IC61508标准时，如何确保模型通过功能安全验证成为亟待解决的问题。</w:t>
      </w:r>
    </w:p>
    <w:p>
      <w:r>
        <w:rPr>
          <w:rFonts w:ascii="等线(中文正文)" w:hAnsi="等线(中文正文)" w:cs="等线(中文正文)" w:eastAsia="等线(中文正文)"/>
          <w:b w:val="false"/>
          <w:i w:val="false"/>
          <w:sz w:val="20"/>
        </w:rPr>
        <w:t/>
      </w:r>
    </w:p>
    <w:p>
      <w:pPr>
        <w:pStyle w:val="ab"/>
        <w:numPr>
          <w:numId w:val="13"/>
        </w:numPr>
      </w:pPr>
      <w:r>
        <w:t>39:59 通用大模型与细分场景模型在机器人领域的应用探讨</w:t>
      </w:r>
    </w:p>
    <w:p>
      <w:r>
        <w:rPr>
          <w:rFonts w:ascii="等线(中文正文)" w:hAnsi="等线(中文正文)" w:cs="等线(中文正文)" w:eastAsia="等线(中文正文)"/>
          <w:b w:val="false"/>
          <w:i w:val="false"/>
          <w:sz w:val="20"/>
        </w:rPr>
        <w:t>讨论了使用通用大模型解决机器人领域大脑问题的观点，指出机器人应用场景的碎片化特性，认为一个通用模型难以适配所有机器人环境，强调需根据机器人本体状态和数据要求进行细分场景模型训练。</w:t>
      </w:r>
    </w:p>
    <w:p>
      <w:r>
        <w:rPr>
          <w:rFonts w:ascii="等线(中文正文)" w:hAnsi="等线(中文正文)" w:cs="等线(中文正文)" w:eastAsia="等线(中文正文)"/>
          <w:b w:val="false"/>
          <w:i w:val="false"/>
          <w:sz w:val="20"/>
        </w:rPr>
        <w:t/>
      </w:r>
    </w:p>
    <w:p>
      <w:pPr>
        <w:pStyle w:val="ab"/>
        <w:numPr>
          <w:numId w:val="14"/>
        </w:numPr>
      </w:pPr>
      <w:r>
        <w:t>43:12 仿真与真实数据在模型训练中的应用探讨</w:t>
      </w:r>
    </w:p>
    <w:p>
      <w:r>
        <w:rPr>
          <w:rFonts w:ascii="等线(中文正文)" w:hAnsi="等线(中文正文)" w:cs="等线(中文正文)" w:eastAsia="等线(中文正文)"/>
          <w:b w:val="false"/>
          <w:i w:val="false"/>
          <w:sz w:val="20"/>
        </w:rPr>
        <w:t>对话围绕仿真数据与真实数据在模型训练中的应用展开，讨论了数据获取方式、模型适配真实环境的必要性，以及第三方数据采集公司的潜在商机。强调了早期使用真实数据的重要性，以及未来可能的分工合作模式。</w:t>
      </w:r>
    </w:p>
    <w:p>
      <w:r>
        <w:rPr>
          <w:rFonts w:ascii="等线(中文正文)" w:hAnsi="等线(中文正文)" w:cs="等线(中文正文)" w:eastAsia="等线(中文正文)"/>
          <w:b w:val="false"/>
          <w:i w:val="false"/>
          <w:sz w:val="20"/>
        </w:rPr>
        <w:t/>
      </w:r>
    </w:p>
    <w:p>
      <w:pPr>
        <w:pStyle w:val="ab"/>
        <w:numPr>
          <w:numId w:val="15"/>
        </w:numPr>
      </w:pPr>
      <w:r>
        <w:t>50:30 具身智能数据采集与商业化的挑战探讨</w:t>
      </w:r>
    </w:p>
    <w:p>
      <w:r>
        <w:rPr>
          <w:rFonts w:ascii="等线(中文正文)" w:hAnsi="等线(中文正文)" w:cs="等线(中文正文)" w:eastAsia="等线(中文正文)"/>
          <w:b w:val="false"/>
          <w:i w:val="false"/>
          <w:sz w:val="20"/>
        </w:rPr>
        <w:t>对话围绕具身智能领域中数据采集和商业模式的挑战展开。讨论了虚拟与真实数据混合以增强自动驾驶技术测试的重要性，以及小规模场景下数据供应商可能面临的商业模式风险。指出前期巨大投入与回报之间的不确定性，尤其是在数据量不足的情况下，难以达到智能涌现的节点。同时，强调了行业从研究到商业化落地过程中需警惕数据量过大带来的成本问题，以及VLA模式推广后可能隐藏的风险。</w:t>
      </w:r>
    </w:p>
    <w:p>
      <w:r>
        <w:rPr>
          <w:rFonts w:ascii="等线(中文正文)" w:hAnsi="等线(中文正文)" w:cs="等线(中文正文)" w:eastAsia="等线(中文正文)"/>
          <w:b w:val="false"/>
          <w:i w:val="false"/>
          <w:sz w:val="20"/>
        </w:rPr>
        <w:t/>
      </w:r>
    </w:p>
    <w:p>
      <w:pPr>
        <w:pStyle w:val="ab"/>
        <w:numPr>
          <w:numId w:val="16"/>
        </w:numPr>
      </w:pPr>
      <w:r>
        <w:t>56:23 合成数据与物理一致性挑战及未来技术突破</w:t>
      </w:r>
    </w:p>
    <w:p>
      <w:r>
        <w:rPr>
          <w:rFonts w:ascii="等线(中文正文)" w:hAnsi="等线(中文正文)" w:cs="等线(中文正文)" w:eastAsia="等线(中文正文)"/>
          <w:b w:val="false"/>
          <w:i w:val="false"/>
          <w:sz w:val="20"/>
        </w:rPr>
        <w:t>讨论了合成数据在解决边缘场景问题上的应用及其与真实数据间的差距，强调了长时间物理一致性问题对世界模型的影响。专家指出，未来技术突破可能包括端到端计算、协同世界模型以及记忆系统的优化，以支持更广泛的商业化应用。</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讨论了物理AI技术在智能汽车和机器人领域的应用与发展，特别强调了世界模型、数字孪生和V1A合成数据仿真工具链的重要性。他指出，尽管物理AI在解决实际问题上展现出巨大潜力，但仍面临数据量不足和仿真与现实世界差异等挑战。他期待未来技术突破，包括更高效的数据利用、增强的模型泛化能力，以及在协同工作、群体智能等方面的应用。他强调，通过不断迭代和优化模型可以克服物理一致性问题，同时指出高质量数据对数据采集和模型训练的重要性。尽管存在挑战，他认为技术创新和方法论改进将推动物理AI在智能汽车和机器人领域的广泛应用，对未来的发展具有重要意义。</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问：在自动驾驶领域，世界模型、数字孪生和V1A合成数据仿真工具链这些概念是如何解决现有问题，以及它们之间存在什么样的关系？</w:t>
      </w:r>
    </w:p>
    <w:p>
      <w:r>
        <w:rPr>
          <w:rFonts w:ascii="等线(中文正文)" w:hAnsi="等线(中文正文)" w:cs="等线(中文正文)" w:eastAsia="等线(中文正文)"/>
          <w:b w:val="false"/>
          <w:i w:val="false"/>
          <w:sz w:val="20"/>
        </w:rPr>
        <w:t>发言人1 答：在自动驾驶领域，这些概念主要用于解决传统AI技术路线中的线性处理架构问题，即上一个步骤是下一个步骤的输入。随着技术发展，从基于规则的线性架构转向世界模型加VLA的方向。其中，物理AI是一个独立的概念，与世界模型和VLA不是等同关系。例如，在自动驾驶中，早期采用感知、定位、预测、规划、控制的传统方法，但随着技术进步，开始向BEV（鸟瞰图）加transformer等更先进的方向转型，实现部分端到端的解决方案。此外，VLM（视觉到语言再到行动）的概念也被引入，使得视觉信息能被转化为类似语言指令的形式，进而指导车辆决策和操作。这些技术在自动驾驶和智能机器人领域均有应用，并逐渐成为智能汽车和智能家居智能底座的一部分。</w:t>
      </w:r>
    </w:p>
    <w:p>
      <w:r>
        <w:rPr>
          <w:rFonts w:ascii="等线(中文正文)" w:hAnsi="等线(中文正文)" w:cs="等线(中文正文)" w:eastAsia="等线(中文正文)"/>
          <w:b w:val="false"/>
          <w:i w:val="false"/>
          <w:sz w:val="20"/>
        </w:rPr>
        <w:t/>
      </w:r>
    </w:p>
    <w:p>
      <w:pPr>
        <w:pStyle w:val="ab"/>
      </w:pPr>
      <w:r>
        <w:t>发言人1 问：物理AI在智能汽车和智能座舱中的具体应用是怎样的？</w:t>
      </w:r>
    </w:p>
    <w:p>
      <w:r>
        <w:rPr>
          <w:rFonts w:ascii="等线(中文正文)" w:hAnsi="等线(中文正文)" w:cs="等线(中文正文)" w:eastAsia="等线(中文正文)"/>
          <w:b w:val="false"/>
          <w:i w:val="false"/>
          <w:sz w:val="20"/>
        </w:rPr>
        <w:t>发言人1 答：在智能汽车场景中，物理AI可以帮助实现更智能的自动驾驶规划路径和行驶控制；在智能座舱中，通过LLM（大语言模型）或多模态模型，智能座舱能够更有效地与车主和乘客进行交互。而在热管理方面，物理AI可以模拟车辆在不同路况下的发热情况，动态调整相关参数，确保电池等关键部件处于最佳工作状态。</w:t>
      </w:r>
    </w:p>
    <w:p>
      <w:r>
        <w:rPr>
          <w:rFonts w:ascii="等线(中文正文)" w:hAnsi="等线(中文正文)" w:cs="等线(中文正文)" w:eastAsia="等线(中文正文)"/>
          <w:b w:val="false"/>
          <w:i w:val="false"/>
          <w:sz w:val="20"/>
        </w:rPr>
        <w:t/>
      </w:r>
    </w:p>
    <w:p>
      <w:pPr>
        <w:pStyle w:val="ab"/>
      </w:pPr>
      <w:r>
        <w:t>发言人1 问：物理AI在智能汽车领域外还能应用在哪些方面？</w:t>
      </w:r>
    </w:p>
    <w:p>
      <w:r>
        <w:rPr>
          <w:rFonts w:ascii="等线(中文正文)" w:hAnsi="等线(中文正文)" w:cs="等线(中文正文)" w:eastAsia="等线(中文正文)"/>
          <w:b w:val="false"/>
          <w:i w:val="false"/>
          <w:sz w:val="20"/>
        </w:rPr>
        <w:t>发言人1 答：物理AI不仅限于智能汽车领域，它还可以应用于车辆内部的各种仿真场景，如车辆动力学仿真、底盘控制优化等。以比亚迪为例，他们就建立了车身动力学和电池热管理的物理模型，通过物理AI预先模拟各种路况下的发热情况，动态调校参数，优化电池能量回收和温度控制，从而提高电动车的性能和安全性。</w:t>
      </w:r>
    </w:p>
    <w:p>
      <w:r>
        <w:rPr>
          <w:rFonts w:ascii="等线(中文正文)" w:hAnsi="等线(中文正文)" w:cs="等线(中文正文)" w:eastAsia="等线(中文正文)"/>
          <w:b w:val="false"/>
          <w:i w:val="false"/>
          <w:sz w:val="20"/>
        </w:rPr>
        <w:t/>
      </w:r>
    </w:p>
    <w:p>
      <w:pPr>
        <w:pStyle w:val="ab"/>
      </w:pPr>
      <w:r>
        <w:t>发言人1 问：在智能汽车的发展中，为什么需要物理AI进行赋能，特别是在一些过去难以解决的问题上？</w:t>
      </w:r>
    </w:p>
    <w:p>
      <w:r>
        <w:rPr>
          <w:rFonts w:ascii="等线(中文正文)" w:hAnsi="等线(中文正文)" w:cs="等线(中文正文)" w:eastAsia="等线(中文正文)"/>
          <w:b w:val="false"/>
          <w:i w:val="false"/>
          <w:sz w:val="20"/>
        </w:rPr>
        <w:t>发言人1 答：物理AI在智能汽车中能够赋能于电池热管理、车身动力学等领域，因为这些是传统方法难以有效解决的问题。在汽车电子信息架构从分布式到预控再到中央计算的发展过程中，研发变得越来越复杂，如果等到所有ECU都可用时再做整车验证，时间将过于紧迫。因此，应当在计算机中模拟所有主要的ECU，形成数字孪生，以实现物理实体与虚拟模型的一致性。</w:t>
      </w:r>
    </w:p>
    <w:p>
      <w:r>
        <w:rPr>
          <w:rFonts w:ascii="等线(中文正文)" w:hAnsi="等线(中文正文)" w:cs="等线(中文正文)" w:eastAsia="等线(中文正文)"/>
          <w:b w:val="false"/>
          <w:i w:val="false"/>
          <w:sz w:val="20"/>
        </w:rPr>
        <w:t/>
      </w:r>
    </w:p>
    <w:p>
      <w:pPr>
        <w:pStyle w:val="ab"/>
      </w:pPr>
      <w:r>
        <w:t>发言人1 问：智能汽车目前的发展阶段是什么？</w:t>
      </w:r>
    </w:p>
    <w:p>
      <w:r>
        <w:rPr>
          <w:rFonts w:ascii="等线(中文正文)" w:hAnsi="等线(中文正文)" w:cs="等线(中文正文)" w:eastAsia="等线(中文正文)"/>
          <w:b w:val="false"/>
          <w:i w:val="false"/>
          <w:sz w:val="20"/>
        </w:rPr>
        <w:t>发言人1 答：目前智能汽车处于1.0发展阶段，许多环节都刚刚开始从传统汽车向具有自动驾驶功能的汽车升级。真正的智能汽车已经开始显现，它不仅包含LIM到自主工作的云服务和AI agent协同工作等内容智能，还进一步结合物理世界的物理AI智能，使车内的各个部件和中央计算单元都能通过物理AI增强性能，并利用世界模型对未来进行预测。</w:t>
      </w:r>
    </w:p>
    <w:p>
      <w:r>
        <w:rPr>
          <w:rFonts w:ascii="等线(中文正文)" w:hAnsi="等线(中文正文)" w:cs="等线(中文正文)" w:eastAsia="等线(中文正文)"/>
          <w:b w:val="false"/>
          <w:i w:val="false"/>
          <w:sz w:val="20"/>
        </w:rPr>
        <w:t/>
      </w:r>
    </w:p>
    <w:p>
      <w:pPr>
        <w:pStyle w:val="ab"/>
      </w:pPr>
      <w:r>
        <w:t>发言人1 问：世界模型的作用及其与人类大脑的关系是什么？</w:t>
      </w:r>
    </w:p>
    <w:p>
      <w:r>
        <w:rPr>
          <w:rFonts w:ascii="等线(中文正文)" w:hAnsi="等线(中文正文)" w:cs="等线(中文正文)" w:eastAsia="等线(中文正文)"/>
          <w:b w:val="false"/>
          <w:i w:val="false"/>
          <w:sz w:val="20"/>
        </w:rPr>
        <w:t>发言人1 答：世界模型是一种将物理世界、虚拟世界和抽象世界进行通用表征的技术，能够对未来做出预测，类似于人类大脑的基础功能。它通过多模态输入处理信息，帮助智能体做出决策，如判断前方行人或交通标识等，从而应用于智能汽车下一步的操作及机器人的规则遵循操作中。</w:t>
      </w:r>
    </w:p>
    <w:p>
      <w:r>
        <w:rPr>
          <w:rFonts w:ascii="等线(中文正文)" w:hAnsi="等线(中文正文)" w:cs="等线(中文正文)" w:eastAsia="等线(中文正文)"/>
          <w:b w:val="false"/>
          <w:i w:val="false"/>
          <w:sz w:val="20"/>
        </w:rPr>
        <w:t/>
      </w:r>
    </w:p>
    <w:p>
      <w:pPr>
        <w:pStyle w:val="ab"/>
      </w:pPr>
      <w:r>
        <w:t>发言人1 问：对于大模型训练所需数据量的问题，现在有哪些进展和解决方案？</w:t>
      </w:r>
    </w:p>
    <w:p>
      <w:r>
        <w:rPr>
          <w:rFonts w:ascii="等线(中文正文)" w:hAnsi="等线(中文正文)" w:cs="等线(中文正文)" w:eastAsia="等线(中文正文)"/>
          <w:b w:val="false"/>
          <w:i w:val="false"/>
          <w:sz w:val="20"/>
        </w:rPr>
        <w:t>发言人1 答：随着泛化能力的提高和对数据依赖性的减少，新一代AI模型如大语言模型开始减少对大量数据的依赖，转而利用仿真产生的虚拟数据与真实数据结合来训练模型。此外，采用第一人称视角的数据采集方式，例如摄像头跟随工人作业采集数据，可以有效增加数据量，有助于物理AI模型和VLA模型在汽车智能和机器人技术中的应用。</w:t>
      </w:r>
    </w:p>
    <w:p>
      <w:r>
        <w:rPr>
          <w:rFonts w:ascii="等线(中文正文)" w:hAnsi="等线(中文正文)" w:cs="等线(中文正文)" w:eastAsia="等线(中文正文)"/>
          <w:b w:val="false"/>
          <w:i w:val="false"/>
          <w:sz w:val="20"/>
        </w:rPr>
        <w:t/>
      </w:r>
    </w:p>
    <w:p>
      <w:pPr>
        <w:pStyle w:val="ab"/>
      </w:pPr>
      <w:r>
        <w:t>发言人1 问：合成数据在训练世界模型中的比例及效果如何？</w:t>
      </w:r>
    </w:p>
    <w:p>
      <w:r>
        <w:rPr>
          <w:rFonts w:ascii="等线(中文正文)" w:hAnsi="等线(中文正文)" w:cs="等线(中文正文)" w:eastAsia="等线(中文正文)"/>
          <w:b w:val="false"/>
          <w:i w:val="false"/>
          <w:sz w:val="20"/>
        </w:rPr>
        <w:t>发言人1 答：目前大部分自动驾驶公司采用仿真数据和真实数据混合的方式训练模型，其中仿真数据占比超过80%。例如英伟达提供的生态系统包含仿真数据，并在整个培训过程中使用，使得模型在感知不到虚假的情况下接受训练，最终达到与真实结果相似的效果。通过这种方式，结合海外进展，物理规律的加入对未来模型参数量和技术变化会产生明确的影响，比如物理AI在汽车场景中的应用将更加紧密地遵循物理学原则，尽管汽车场景相对二维且对物理学依赖较小。</w:t>
      </w:r>
    </w:p>
    <w:p>
      <w:r>
        <w:rPr>
          <w:rFonts w:ascii="等线(中文正文)" w:hAnsi="等线(中文正文)" w:cs="等线(中文正文)" w:eastAsia="等线(中文正文)"/>
          <w:b w:val="false"/>
          <w:i w:val="false"/>
          <w:sz w:val="20"/>
        </w:rPr>
        <w:t/>
      </w:r>
    </w:p>
    <w:p>
      <w:pPr>
        <w:pStyle w:val="ab"/>
      </w:pPr>
      <w:r>
        <w:t>发言人1 问：在自动驾驶领域中，为什么完全依赖物理AI并加入大量规则进行训练存在困难？</w:t>
      </w:r>
    </w:p>
    <w:p>
      <w:r>
        <w:rPr>
          <w:rFonts w:ascii="等线(中文正文)" w:hAnsi="等线(中文正文)" w:cs="等线(中文正文)" w:eastAsia="等线(中文正文)"/>
          <w:b w:val="false"/>
          <w:i w:val="false"/>
          <w:sz w:val="20"/>
        </w:rPr>
        <w:t>发言人1 答：因为真实的物理环境和场景复杂多变，需要海量的真实数据场景进行训练。虽然可以模拟，但模拟数据无法完全替代真实数据。目前通常采用MOE混合专家架构来降低对数据需求的要求，不过仍未能将物理学和动力学的所有元素完全融入到自动驾驶和机器人智能中。</w:t>
      </w:r>
    </w:p>
    <w:p>
      <w:r>
        <w:rPr>
          <w:rFonts w:ascii="等线(中文正文)" w:hAnsi="等线(中文正文)" w:cs="等线(中文正文)" w:eastAsia="等线(中文正文)"/>
          <w:b w:val="false"/>
          <w:i w:val="false"/>
          <w:sz w:val="20"/>
        </w:rPr>
        <w:t/>
      </w:r>
    </w:p>
    <w:p>
      <w:pPr>
        <w:pStyle w:val="ab"/>
      </w:pPr>
      <w:r>
        <w:t>发言人1 问：自动驾驶技术公司在做好自动驾驶后，是否能直接迁移到机器人领域？</w:t>
      </w:r>
    </w:p>
    <w:p>
      <w:r>
        <w:rPr>
          <w:rFonts w:ascii="等线(中文正文)" w:hAnsi="等线(中文正文)" w:cs="等线(中文正文)" w:eastAsia="等线(中文正文)"/>
          <w:b w:val="false"/>
          <w:i w:val="false"/>
          <w:sz w:val="20"/>
        </w:rPr>
        <w:t>发言人1 答：虽然自动驾驶技术公司的人才资源和技术积累可以应用于机器人领域，但机器人应用场景下的精度要求更高，尤其是对于端侧推理和低时延决策控制的能力。因此，虽然部分技术可以复用，但机器人领域仍需针对不同应用场景定制解决方案，并充分考虑其对精度和实时性的严苛要求。</w:t>
      </w:r>
    </w:p>
    <w:p>
      <w:r>
        <w:rPr>
          <w:rFonts w:ascii="等线(中文正文)" w:hAnsi="等线(中文正文)" w:cs="等线(中文正文)" w:eastAsia="等线(中文正文)"/>
          <w:b w:val="false"/>
          <w:i w:val="false"/>
          <w:sz w:val="20"/>
        </w:rPr>
        <w:t/>
      </w:r>
    </w:p>
    <w:p>
      <w:pPr>
        <w:pStyle w:val="ab"/>
      </w:pPr>
      <w:r>
        <w:t>发言人1 问：是否有一些公司依赖虚拟环境完成大部分训练和迭代，再迁移至物理场景？</w:t>
      </w:r>
    </w:p>
    <w:p>
      <w:r>
        <w:rPr>
          <w:rFonts w:ascii="等线(中文正文)" w:hAnsi="等线(中文正文)" w:cs="等线(中文正文)" w:eastAsia="等线(中文正文)"/>
          <w:b w:val="false"/>
          <w:i w:val="false"/>
          <w:sz w:val="20"/>
        </w:rPr>
        <w:t>发言人1 答：是的，有一些机器人公司如银河通用、光轮等依赖虚拟环境完成大部分训练和迭代，最后通过某种方式（如stem to e）迁移至物理场景，但仍需解决虚拟与现实之间的差异问题。</w:t>
      </w:r>
    </w:p>
    <w:p>
      <w:r>
        <w:rPr>
          <w:rFonts w:ascii="等线(中文正文)" w:hAnsi="等线(中文正文)" w:cs="等线(中文正文)" w:eastAsia="等线(中文正文)"/>
          <w:b w:val="false"/>
          <w:i w:val="false"/>
          <w:sz w:val="20"/>
        </w:rPr>
        <w:t/>
      </w:r>
    </w:p>
    <w:p>
      <w:pPr>
        <w:pStyle w:val="ab"/>
      </w:pPr>
      <w:r>
        <w:t>发言人1 问：自动驾驶和机器人落地速度差距大的主要原因是什么？</w:t>
      </w:r>
    </w:p>
    <w:p>
      <w:r>
        <w:rPr>
          <w:rFonts w:ascii="等线(中文正文)" w:hAnsi="等线(中文正文)" w:cs="等线(中文正文)" w:eastAsia="等线(中文正文)"/>
          <w:b w:val="false"/>
          <w:i w:val="false"/>
          <w:sz w:val="20"/>
        </w:rPr>
        <w:t>发言人1 答：主要原因在于数据和场景复杂度，自动驾驶领域由于早期有分布式、分步骤的经验积累，且大量数据可复用，环境相对简单（如高速公路、封闭场景），数据量足够且模拟环境成熟，因此进展较快。而机器人面临数据割裂、场景碎片化严重的问题，数据采集难度大，尤其是在真实环境下的数据获取与训练模型所需数据量之间存在较大差异。</w:t>
      </w:r>
    </w:p>
    <w:p>
      <w:r>
        <w:rPr>
          <w:rFonts w:ascii="等线(中文正文)" w:hAnsi="等线(中文正文)" w:cs="等线(中文正文)" w:eastAsia="等线(中文正文)"/>
          <w:b w:val="false"/>
          <w:i w:val="false"/>
          <w:sz w:val="20"/>
        </w:rPr>
        <w:t/>
      </w:r>
    </w:p>
    <w:p>
      <w:pPr>
        <w:pStyle w:val="ab"/>
      </w:pPr>
      <w:r>
        <w:t>发言人1 问：在不同应用场景下，对机器人准确性和实时算法能力有何不同要求？</w:t>
      </w:r>
    </w:p>
    <w:p>
      <w:r>
        <w:rPr>
          <w:rFonts w:ascii="等线(中文正文)" w:hAnsi="等线(中文正文)" w:cs="等线(中文正文)" w:eastAsia="等线(中文正文)"/>
          <w:b w:val="false"/>
          <w:i w:val="false"/>
          <w:sz w:val="20"/>
        </w:rPr>
        <w:t>发言人1 答：不同应用场景对机器人准确性和实时算法能力的要求确实有差异。例如，在工业生产线上，要求机器人精确到毫秒级并实现低时延决策与动作控制；而在家庭场景中，居家养老机器人则需要适应各种不同的家庭布局和物件，对准确性和泛化能力有极高要求。</w:t>
      </w:r>
    </w:p>
    <w:p>
      <w:r>
        <w:rPr>
          <w:rFonts w:ascii="等线(中文正文)" w:hAnsi="等线(中文正文)" w:cs="等线(中文正文)" w:eastAsia="等线(中文正文)"/>
          <w:b w:val="false"/>
          <w:i w:val="false"/>
          <w:sz w:val="20"/>
        </w:rPr>
        <w:t/>
      </w:r>
    </w:p>
    <w:p>
      <w:pPr>
        <w:pStyle w:val="ab"/>
      </w:pPr>
      <w:r>
        <w:t>发言人1 问：您觉得现在世界模型在应用程度上达到哪个阶段了，以及未来要解决什么问题以推动整个应用更进一步呢？</w:t>
      </w:r>
    </w:p>
    <w:p>
      <w:r>
        <w:rPr>
          <w:rFonts w:ascii="等线(中文正文)" w:hAnsi="等线(中文正文)" w:cs="等线(中文正文)" w:eastAsia="等线(中文正文)"/>
          <w:b w:val="false"/>
          <w:i w:val="false"/>
          <w:sz w:val="20"/>
        </w:rPr>
        <w:t>发言人1 答：我认为世界模型的本质是为了强化物理预判和因果推理，其思路与人类思维模式相似，是一个明确的发展方向。但目前面临的主要风险是，在多模态大模型中，由于数据量不够大和端测算力不足，可能导致系统稳定性、可靠性存在问题，特别是在自动驾驶和具身智能的端到端VLA中。</w:t>
      </w:r>
    </w:p>
    <w:p>
      <w:r>
        <w:rPr>
          <w:rFonts w:ascii="等线(中文正文)" w:hAnsi="等线(中文正文)" w:cs="等线(中文正文)" w:eastAsia="等线(中文正文)"/>
          <w:b w:val="false"/>
          <w:i w:val="false"/>
          <w:sz w:val="20"/>
        </w:rPr>
        <w:t/>
      </w:r>
    </w:p>
    <w:p>
      <w:pPr>
        <w:pStyle w:val="ab"/>
      </w:pPr>
      <w:r>
        <w:t>发言人1 问：对于现在的自动驾驶系统，如何处理长尾case以及端到端带来的“黑盒子”问题？</w:t>
      </w:r>
    </w:p>
    <w:p>
      <w:r>
        <w:rPr>
          <w:rFonts w:ascii="等线(中文正文)" w:hAnsi="等线(中文正文)" w:cs="等线(中文正文)" w:eastAsia="等线(中文正文)"/>
          <w:b w:val="false"/>
          <w:i w:val="false"/>
          <w:sz w:val="20"/>
        </w:rPr>
        <w:t>发言人1 答：VRA在处理长尾case方面有优势，但端到端导致模型的内部运作难以理解和验证，这在自动驾驶领域是重大挑战，需要通过功能性安全验证计算飞乐率，而当前的黑盒模型难以满足这一要求，从而影响其通过车规级ISO26262ACLD认证的可能性。</w:t>
      </w:r>
    </w:p>
    <w:p>
      <w:r>
        <w:rPr>
          <w:rFonts w:ascii="等线(中文正文)" w:hAnsi="等线(中文正文)" w:cs="等线(中文正文)" w:eastAsia="等线(中文正文)"/>
          <w:b w:val="false"/>
          <w:i w:val="false"/>
          <w:sz w:val="20"/>
        </w:rPr>
        <w:t/>
      </w:r>
    </w:p>
    <w:p>
      <w:pPr>
        <w:pStyle w:val="ab"/>
      </w:pPr>
      <w:r>
        <w:t>发言人1 问：您如何看待使用通用大模型去解决机器人不同场景下的问题，并在此基础上利用细分场景模型进行优化这种方式？</w:t>
      </w:r>
    </w:p>
    <w:p>
      <w:r>
        <w:rPr>
          <w:rFonts w:ascii="等线(中文正文)" w:hAnsi="等线(中文正文)" w:cs="等线(中文正文)" w:eastAsia="等线(中文正文)"/>
          <w:b w:val="false"/>
          <w:i w:val="false"/>
          <w:sz w:val="20"/>
        </w:rPr>
        <w:t>发言人1 答：我不认同这种终结的方式，因为机器人应用场景碎片化严重，不同形态、不同动作控制需求的机器人在不同场景下的数据和行为差异巨大，无法用一个通用模型适应所有情况。目前仍需针对具体机器人产品形态及其所需数据进行定制化、专门化的模型训练。</w:t>
      </w:r>
    </w:p>
    <w:p>
      <w:r>
        <w:rPr>
          <w:rFonts w:ascii="等线(中文正文)" w:hAnsi="等线(中文正文)" w:cs="等线(中文正文)" w:eastAsia="等线(中文正文)"/>
          <w:b w:val="false"/>
          <w:i w:val="false"/>
          <w:sz w:val="20"/>
        </w:rPr>
        <w:t/>
      </w:r>
    </w:p>
    <w:p>
      <w:pPr>
        <w:pStyle w:val="ab"/>
      </w:pPr>
      <w:r>
        <w:t>发言人1 问：针对不同场景的数据获取方式是什么？仿真数据和直接采集数据占比如何？</w:t>
      </w:r>
    </w:p>
    <w:p>
      <w:r>
        <w:rPr>
          <w:rFonts w:ascii="等线(中文正文)" w:hAnsi="等线(中文正文)" w:cs="等线(中文正文)" w:eastAsia="等线(中文正文)"/>
          <w:b w:val="false"/>
          <w:i w:val="false"/>
          <w:sz w:val="20"/>
        </w:rPr>
        <w:t>发言人1 答：目前主要通过仿真类软件生成虚拟数据和直接模拟采集数据两种方式获取各类数据。仿真数据占比相对较高，而多模态大模型生成空间结构数据的可行性也正在提高，但仍需解决模型对真实世界适应性的问题，通过迭代过程中的fine tuning等方式调整模型，使其最终能运用到真实场景中。</w:t>
      </w:r>
    </w:p>
    <w:p>
      <w:r>
        <w:rPr>
          <w:rFonts w:ascii="等线(中文正文)" w:hAnsi="等线(中文正文)" w:cs="等线(中文正文)" w:eastAsia="等线(中文正文)"/>
          <w:b w:val="false"/>
          <w:i w:val="false"/>
          <w:sz w:val="20"/>
        </w:rPr>
        <w:t/>
      </w:r>
    </w:p>
    <w:p>
      <w:pPr>
        <w:pStyle w:val="ab"/>
      </w:pPr>
      <w:r>
        <w:t>发言人1 问：在早期模型训练中，为什么真实数据是首选？目前流行的egocentric data collecting是什么？</w:t>
      </w:r>
    </w:p>
    <w:p>
      <w:r>
        <w:rPr>
          <w:rFonts w:ascii="等线(中文正文)" w:hAnsi="等线(中文正文)" w:cs="等线(中文正文)" w:eastAsia="等线(中文正文)"/>
          <w:b w:val="false"/>
          <w:i w:val="false"/>
          <w:sz w:val="20"/>
        </w:rPr>
        <w:t>发言人1 答：在早期模型训练时，真实数据是首选，因为真实数据有助于建立一个相对精确且便于未来吸收仿真数据的模型。如果模型一开始构建得不够清晰，随着对模型效果的追求，后期需要投入更多努力来优化。Egocentric data collecting是一种以第一人称视角进行的数据采集方式，即让机器人本体为中心，通过廉价劳动力协助采集大量精准数据。这种方式能在短时间内收集到高质量的数据，对构建模型效果有所帮助。</w:t>
      </w:r>
    </w:p>
    <w:p>
      <w:r>
        <w:rPr>
          <w:rFonts w:ascii="等线(中文正文)" w:hAnsi="等线(中文正文)" w:cs="等线(中文正文)" w:eastAsia="等线(中文正文)"/>
          <w:b w:val="false"/>
          <w:i w:val="false"/>
          <w:sz w:val="20"/>
        </w:rPr>
        <w:t/>
      </w:r>
    </w:p>
    <w:p>
      <w:pPr>
        <w:pStyle w:val="ab"/>
      </w:pPr>
      <w:r>
        <w:t>发言人1 问：合成数据能否有效解决一些边缘场景的问题，以及如何减少合成数据与真实数据之间的gap？</w:t>
      </w:r>
    </w:p>
    <w:p>
      <w:r>
        <w:rPr>
          <w:rFonts w:ascii="等线(中文正文)" w:hAnsi="等线(中文正文)" w:cs="等线(中文正文)" w:eastAsia="等线(中文正文)"/>
          <w:b w:val="false"/>
          <w:i w:val="false"/>
          <w:sz w:val="20"/>
        </w:rPr>
        <w:t>发言人1 答：合成数据可以在一定程度上解决边缘场景的问题，但确实存在一定的gap。未来挑战是如何缩小这个gap，确保模型部署时不会受到太大影响。</w:t>
      </w:r>
    </w:p>
    <w:p>
      <w:r>
        <w:rPr>
          <w:rFonts w:ascii="等线(中文正文)" w:hAnsi="等线(中文正文)" w:cs="等线(中文正文)" w:eastAsia="等线(中文正文)"/>
          <w:b w:val="false"/>
          <w:i w:val="false"/>
          <w:sz w:val="20"/>
        </w:rPr>
        <w:t/>
      </w:r>
    </w:p>
    <w:p>
      <w:pPr>
        <w:pStyle w:val="ab"/>
      </w:pPr>
      <w:r>
        <w:t>发言人1 问：数据采集工作是否会更多地由大厂自己完成，还是倾向于与第三方合作？</w:t>
      </w:r>
    </w:p>
    <w:p>
      <w:r>
        <w:rPr>
          <w:rFonts w:ascii="等线(中文正文)" w:hAnsi="等线(中文正文)" w:cs="等线(中文正文)" w:eastAsia="等线(中文正文)"/>
          <w:b w:val="false"/>
          <w:i w:val="false"/>
          <w:sz w:val="20"/>
        </w:rPr>
        <w:t>发言人1 答：数据采集工作可能会类似早期语音识别领域一样，由第三方公司外包完成。例如，使用外包方式采集语音数据和不同地区方言数据。自动驾驶领域也可能出现专门针对智能数据采集的第三方公司，并可能在东南亚和印度等地存在大量体力劳动支撑数据采集工作。</w:t>
      </w:r>
    </w:p>
    <w:p>
      <w:r>
        <w:rPr>
          <w:rFonts w:ascii="等线(中文正文)" w:hAnsi="等线(中文正文)" w:cs="等线(中文正文)" w:eastAsia="等线(中文正文)"/>
          <w:b w:val="false"/>
          <w:i w:val="false"/>
          <w:sz w:val="20"/>
        </w:rPr>
        <w:t/>
      </w:r>
    </w:p>
    <w:p>
      <w:pPr>
        <w:pStyle w:val="ab"/>
      </w:pPr>
      <w:r>
        <w:t>发言人1 问：是否会有第三方提供非专利虚拟类或仿真类的数据？</w:t>
      </w:r>
    </w:p>
    <w:p>
      <w:r>
        <w:rPr>
          <w:rFonts w:ascii="等线(中文正文)" w:hAnsi="等线(中文正文)" w:cs="等线(中文正文)" w:eastAsia="等线(中文正文)"/>
          <w:b w:val="false"/>
          <w:i w:val="false"/>
          <w:sz w:val="20"/>
        </w:rPr>
        <w:t>发言人1 答：肯定会有关于仿真类数据的第三方供应商，目前聚生智能也在做类似的事情，为全球厂商提供真实场景和虚拟数据的结合，以增强自动驾驶技术的测试场景多样性。</w:t>
      </w:r>
    </w:p>
    <w:p>
      <w:r>
        <w:rPr>
          <w:rFonts w:ascii="等线(中文正文)" w:hAnsi="等线(中文正文)" w:cs="等线(中文正文)" w:eastAsia="等线(中文正文)"/>
          <w:b w:val="false"/>
          <w:i w:val="false"/>
          <w:sz w:val="20"/>
        </w:rPr>
        <w:t/>
      </w:r>
    </w:p>
    <w:p>
      <w:pPr>
        <w:pStyle w:val="ab"/>
      </w:pPr>
      <w:r>
        <w:t>发言人1 问：如果客户数据需求量较少，供应商如何保证商业模式的可持续性？客户在面对巨额数据投入时，如何确保ROI以及应对单一场景的数据量不足问题？</w:t>
      </w:r>
    </w:p>
    <w:p>
      <w:r>
        <w:rPr>
          <w:rFonts w:ascii="等线(中文正文)" w:hAnsi="等线(中文正文)" w:cs="等线(中文正文)" w:eastAsia="等线(中文正文)"/>
          <w:b w:val="false"/>
          <w:i w:val="false"/>
          <w:sz w:val="20"/>
        </w:rPr>
        <w:t>发言人1 答：这是一个商业模式上的挑战，如果客户数据需求量较小，供应商可能无法通过销售几个拷贝回收成本。因此，需要考虑如何在保证服务质量的同时，找到合适的商业模式来实现盈利。当前行业面临一个挑战，即在泛化之前需大量投入数据和算力资源，但若客户应用场景数据量较小，将难以在短期内获得足够的回报。这是一个需要警惕的风险点，尤其是在商业化落地阶段。</w:t>
      </w:r>
    </w:p>
    <w:p>
      <w:r>
        <w:rPr>
          <w:rFonts w:ascii="等线(中文正文)" w:hAnsi="等线(中文正文)" w:cs="等线(中文正文)" w:eastAsia="等线(中文正文)"/>
          <w:b w:val="false"/>
          <w:i w:val="false"/>
          <w:sz w:val="20"/>
        </w:rPr>
        <w:t/>
      </w:r>
    </w:p>
    <w:p>
      <w:pPr>
        <w:pStyle w:val="ab"/>
      </w:pPr>
      <w:r>
        <w:t>发言人1 问：物理世界训练模型与之前LM模型的主要区别是什么？</w:t>
      </w:r>
    </w:p>
    <w:p>
      <w:r>
        <w:rPr>
          <w:rFonts w:ascii="等线(中文正文)" w:hAnsi="等线(中文正文)" w:cs="等线(中文正文)" w:eastAsia="等线(中文正文)"/>
          <w:b w:val="false"/>
          <w:i w:val="false"/>
          <w:sz w:val="20"/>
        </w:rPr>
        <w:t>发言人1 答：物理世界训练模型目前还未达到智能涌现的节点，因为数据量相对有限，不像LLM那样几乎掌握了人类知识的大部分。因此，物理世界模型需要更小步的成功积累，同时在数据采集和合成方面面临挑战。</w:t>
      </w:r>
    </w:p>
    <w:p>
      <w:r>
        <w:rPr>
          <w:rFonts w:ascii="等线(中文正文)" w:hAnsi="等线(中文正文)" w:cs="等线(中文正文)" w:eastAsia="等线(中文正文)"/>
          <w:b w:val="false"/>
          <w:i w:val="false"/>
          <w:sz w:val="20"/>
        </w:rPr>
        <w:t/>
      </w:r>
    </w:p>
    <w:p>
      <w:pPr>
        <w:pStyle w:val="ab"/>
      </w:pPr>
      <w:r>
        <w:t>发言人1 问：长时间运行下，世界模型可能出现的一致性问题及解决办法是什么？</w:t>
      </w:r>
    </w:p>
    <w:p>
      <w:r>
        <w:rPr>
          <w:rFonts w:ascii="等线(中文正文)" w:hAnsi="等线(中文正文)" w:cs="等线(中文正文)" w:eastAsia="等线(中文正文)"/>
          <w:b w:val="false"/>
          <w:i w:val="false"/>
          <w:sz w:val="20"/>
        </w:rPr>
        <w:t>发言人1 答：随着时间延长，世界模型的一致性问题愈发明显，因为它依赖于记忆系统存储大量的上下文信息。未来需要解决的是如何在减少存储规模的同时，保持模型的准确性和一致性，从而支持更长时间的推理任务。</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2026-04-21T15:17:53Z</dcterms:created>
  <dc:creator>Apache POI</dc:creator>
</cp:coreProperties>
</file>