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特斯拉智驾进展更新 260420_原文</w:t>
      </w:r>
    </w:p>
    <w:p>
      <w:pPr>
        <w:jc w:val="center"/>
      </w:pPr>
      <w:r>
        <w:rPr>
          <w:rFonts w:ascii="等线(中文正文)" w:hAnsi="等线(中文正文)" w:cs="等线(中文正文)" w:eastAsia="等线(中文正文)"/>
          <w:b w:val="false"/>
          <w:i w:val="false"/>
          <w:sz w:val="20"/>
        </w:rPr>
        <w:t>2026年04月21日 08:43</w:t>
      </w:r>
    </w:p>
    <w:p>
      <w:r>
        <w:rPr>
          <w:rFonts w:ascii="等线(中文正文)" w:hAnsi="等线(中文正文)" w:cs="等线(中文正文)" w:eastAsia="等线(中文正文)"/>
          <w:b w:val="false"/>
          <w:i w:val="false"/>
          <w:sz w:val="20"/>
        </w:rPr>
        <w:t>发言人1   00:02</w:t>
      </w:r>
    </w:p>
    <w:p>
      <w:r>
        <w:rPr>
          <w:rFonts w:ascii="等线(中文正文)" w:hAnsi="等线(中文正文)" w:cs="等线(中文正文)" w:eastAsia="等线(中文正文)"/>
          <w:b w:val="false"/>
          <w:i w:val="false"/>
          <w:sz w:val="20"/>
        </w:rPr>
        <w:t>各位领导早上好，我是国金汽车研究员周思琪。欢迎各位领导参加我们这个7点50每日晨会系列。今天早上我用十多分钟的时间和各位领导简单汇报一下，特斯拉最近在智能驾驶领域的一些进展更新。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首先说一下这个相对来讲，大家觉得可能有一点miss的两部分。一个是这个FSDV14.3，还有一个是robot taxi的进展。在整个Q一包括四月份都相对来说是比较慢的那首先在月初的时候，4月8号特斯拉开始向车主去推送了这个FSDV14.3。这个里面从技术层面，主要是几个部分。一个是它重构了编译器，这个应该是这次更新中相对来讲最重要的一个技术上的变化。剩下就是视觉encoder和IL强化学习有一些优化和进展的更新。这两个都是在现有大家已知的技术路径上做了进一步的迭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编译器优化这个事情值得多说两句的是，我们其实从去年年底到现在一直在强调智能驾驶软硬一体是一个非常重要的核心竞争力。其中这次特斯拉在14.3的这个更新正是体现了这一点，如果说你是用的通用GPU去做自己的端侧部署的时候，即便说你现在觉得它的端侧算力已经捉襟见肘，是无法支撑进一步的这个算法版本的部署的。这种情况之下，其实你能做的事情并不是特别多，可以做一些算子层面的优化，但是像编译器这个层面的优化的这个优化的程度是非常依赖于你对于这个硬件架构有非常底层的掌握的，所以说特斯拉能够在AI4的这个老芯片上继续做进一步的迭代，很重要的一点就是优化了这个呃，就是它是一个自研的芯片。那这次在编译器层面又做了进一步的提升。这个大最直接的好处就是要么是同等参数量的基础之上响应速度提升，那要么就是同等的响应速度之下，它的可部署的参数规模进一步的提升。所以说这个是V14.3的实际更新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02:14</w:t>
      </w:r>
    </w:p>
    <w:p>
      <w:r>
        <w:rPr>
          <w:rFonts w:ascii="等线(中文正文)" w:hAnsi="等线(中文正文)" w:cs="等线(中文正文)" w:eastAsia="等线(中文正文)"/>
          <w:b w:val="false"/>
          <w:i w:val="false"/>
          <w:sz w:val="20"/>
        </w:rPr>
        <w:t>那这个事情，其实相对来讲是有一定程度密切的。从功能上来讲，更多的是一些小的功能点的迭代，之前马斯克对于FSDV是14.3，其实给市场的是一个非常高的预期。两点。第一点是V14.3是特斯拉开始走向无监督FSD的一个版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02:35</w:t>
      </w:r>
    </w:p>
    <w:p>
      <w:r>
        <w:rPr>
          <w:rFonts w:ascii="等线(中文正文)" w:hAnsi="等线(中文正文)" w:cs="等线(中文正文)" w:eastAsia="等线(中文正文)"/>
          <w:b w:val="false"/>
          <w:i w:val="false"/>
          <w:sz w:val="20"/>
        </w:rPr>
        <w:t>比如说承诺会开始允许用户在使用FSD的时候进入睡眠状态，并且在目的地唤醒，以及说在FSDV实现三中会添加更多的reasoning的功能。比如说可以把你送到商店门口，然后去找停车位，这些比较重要的之前给市场的期待，其实都有落空。现在给大家的下一个指引是FSDV15。特斯拉马斯克在推特上也表达了说，V14目前为止，它仍然把它称之为一个小模型。而对于V15给的预期是会是一个十倍参数量的更新，这个是FSD的版本的进展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03:22</w:t>
      </w:r>
    </w:p>
    <w:p>
      <w:r>
        <w:rPr>
          <w:rFonts w:ascii="等线(中文正文)" w:hAnsi="等线(中文正文)" w:cs="等线(中文正文)" w:eastAsia="等线(中文正文)"/>
          <w:b w:val="false"/>
          <w:i w:val="false"/>
          <w:sz w:val="20"/>
        </w:rPr>
        <w:t>第二部分就是我们看这个robot taxi。Robot taxi在2026年年初的时候开始在奥斯汀有八辆车做无监督的。这个上线之后，其实整个Q一相对来讲没有太多的一个进展。正好是在昨天晚上，特斯拉官宣robot taxi在德州的达拉斯和休斯顿正式上线，并且这两个城市都已经确认是有无监督的这个robot xi服务的那截止到今天，现在一共是在请关注公众号思维纪要社，更多纪要请加V西安200210130奥斯汀，包括刚才新开的达拉斯和休斯顿，这三个城市用无监督FSD。</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04:08</w:t>
      </w:r>
    </w:p>
    <w:p>
      <w:r>
        <w:rPr>
          <w:rFonts w:ascii="等线(中文正文)" w:hAnsi="等线(中文正文)" w:cs="等线(中文正文)" w:eastAsia="等线(中文正文)"/>
          <w:b w:val="false"/>
          <w:i w:val="false"/>
          <w:sz w:val="20"/>
        </w:rPr>
        <w:t>大家需要特别说明的一点，就是这三个城市都是在德州。在加州这个湾区附近，它虽然从车队规模数量上来讲是最多的，是接近500辆，但是都是有安全员的，都是有安全，在加州还没有时间去到安全员，这个一定程度上和加州的就在加州拿法规进展是有一定程度的关联的。但是总体来讲，目前大家依然认为特斯拉robot taxi从进度上来讲，没有没有那么快。那这个事情怎么看？后续我觉得比较重要的是看cyber camp正式量产之后，从cyber cap的量去看特斯拉robot xi的一个实际的进展。好，刚才讲的是FRC和robot taxi，除此之外其实最近有两个非常重要的，对于特斯拉智能驾驶而言很重要的两个更为实际的产业进展。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第一个是AI5的流片成功。在4月15号的时候，马斯克在推特上宣布AI5已经成功流片。根据所公布的这个样片的图片可以知道，第一点这个A15是在三星韩国的代工厂流片成功的那实际大概是在26年的三月底，正式的流片成功。我们需要注意的是从流片成功到正式的量产，一般还需要经历几个阶段。就是点亮之后要去做内部测试，然后要有这个工程的样片，比如说去做这个编译器优化性能测试等等。那做完之后还要去做包括AECQ100，包括这个SO262622这些车规级认证。这个是对于车规级的芯片上车非常重要的一步，去做车规级认证。与此同时就和认证可以同步做的是去做预控盒子，去画这个电路板，最终才到这个量产前的终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06:01</w:t>
      </w:r>
    </w:p>
    <w:p>
      <w:r>
        <w:rPr>
          <w:rFonts w:ascii="等线(中文正文)" w:hAnsi="等线(中文正文)" w:cs="等线(中文正文)" w:eastAsia="等线(中文正文)"/>
          <w:b w:val="false"/>
          <w:i w:val="false"/>
          <w:sz w:val="20"/>
        </w:rPr>
        <w:t>参考之前的这个大算力的车规芯片的上车节奏，一般来说从流片成功到上车，即便说我们假设后续的步骤一切都非常顺利的话，最快也大概还需要九个月左右的时间。所以说从这个节奏上我们推断AI5实际上车的时间点大概在27年的Q1或者Q2左右。是现在根据AI5流片成功的时间节点进行的合理推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06:34</w:t>
      </w:r>
    </w:p>
    <w:p>
      <w:r>
        <w:rPr>
          <w:rFonts w:ascii="等线(中文正文)" w:hAnsi="等线(中文正文)" w:cs="等线(中文正文)" w:eastAsia="等线(中文正文)"/>
          <w:b w:val="false"/>
          <w:i w:val="false"/>
          <w:sz w:val="20"/>
        </w:rPr>
        <w:t>这里面我们需要特别提示的一点是，截止到现在，马斯克依然强调在AI四这一代芯片就可以实现无监督FSD。所以说目前为止，马斯克还没有把我们刚才讲的FSD或者是robot taxi的进展相对来说比较慢。这个事情归因于是新线算力支撑不够这个问题。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在这两天从马斯克的推特里面又更进一步的披露了这个AI5，甚至于下一代AI6的一些从芯片设计的相对来讲更细节的一些信息。其中一个是他说AI5为了赶时间，所以有一些地方是做了一定程度的妥协的那AI6会解决在AI5上做的这些妥协，并且他说这个AI5AI6是搭载这个LPDR6的。那同时还有一个信息，就是AI5和AI6都是一个半光罩尺寸的芯片，也就是说它都在400平方毫米左右，这个是对于大SS的一个更新的信息。同时他还提到AI6是在三星在德州的两两纳米工厂进行生产，性能会比AI5更进一步的翻倍。还一个就是第一次提到了AI6.5，这个是用台积电在亚利桑那州的两纳米的芯片，同时它有一个非常有意思的一个细节的技术的更新，就说AI5和AI6这2款芯片一半的面积都会专门用于SRAM，而SRAM的有效带宽会比dim要高一个数量级。这个是AI5和AI6这2颗芯片在设计上，相比于目前我们已经看到的上车的这些智能驾驶芯片，一个比较大的一个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好，除了AI5流片成功这一个实质性的进展以外，还有一个其实非常重要的事情，就是阿尔法进入欧洲取得了非常实质性的一步。那就是在4月10号，荷兰的车管所正式批准特斯拉FSD。当然是有监督FSD在荷兰这个范围内可以开始允许使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08:59</w:t>
      </w:r>
    </w:p>
    <w:p>
      <w:r>
        <w:rPr>
          <w:rFonts w:ascii="等线(中文正文)" w:hAnsi="等线(中文正文)" w:cs="等线(中文正文)" w:eastAsia="等线(中文正文)"/>
          <w:b w:val="false"/>
          <w:i w:val="false"/>
          <w:sz w:val="20"/>
        </w:rPr>
        <w:t>这个给荷兰推送的这个版本是V14.2，那这个里面就跟我们想解释一下欧洲智能驾驶整个监管的思路。对于欧盟来讲，它主要依靠这个参考的是欧标。在智能驾驶领域是有这么几个，分别是R17R79，然后还有一个R171，另外一个是R157。那这个数字这个顺序其实是啊这个标准所通过的时间的一个顺序。所以说可以看到这个R151R157其实是一个针对L三的这么一个全球第一个智能驾驶相关的标准。但是依照他所开发的系统是非常少的，实际落地的就是奔驰在欧洲的这个L3。现在奔驰后续的这个车型的改款也弃用了这个L3。所以说R157现在真正去依照它去做的车是非常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09:59</w:t>
      </w:r>
    </w:p>
    <w:p>
      <w:r>
        <w:rPr>
          <w:rFonts w:ascii="等线(中文正文)" w:hAnsi="等线(中文正文)" w:cs="等线(中文正文)" w:eastAsia="等线(中文正文)"/>
          <w:b w:val="false"/>
          <w:i w:val="false"/>
          <w:sz w:val="20"/>
        </w:rPr>
        <w:t>那针对刚才讲R79和R171，这两个其实都是针对L二级别的辅助驾驶功能的。只不过说。他所规范的功能范围是不太一样的。而七九是非常简单的，这种ACCLCC的这种功能，涉及到自主变道的，就是要在R171的范畴之下。所以说这一次特斯拉FS进入欧洲，主要依靠的这个参照的欧标就是R171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10:30</w:t>
      </w:r>
    </w:p>
    <w:p>
      <w:r>
        <w:rPr>
          <w:rFonts w:ascii="等线(中文正文)" w:hAnsi="等线(中文正文)" w:cs="等线(中文正文)" w:eastAsia="等线(中文正文)"/>
          <w:b w:val="false"/>
          <w:i w:val="false"/>
          <w:sz w:val="20"/>
        </w:rPr>
        <w:t>但是这里面需要注意的是，而171的现行版本是不允许系统在城区内进行不经驾驶员确认的自主变道。但是我们知道不管是特斯拉FSD也好，还是国内的这些城市NV功能也好，它都是在自主变道的过程中，是不需要有驾驶员确认这个环节的那如果说他频繁的有驾驶员确认这个环节，他其实也很难达到现在的这样的一个使用状态。所以说在这个条件款的要求之下，FSD其实是进欧洲是有很大的车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11:05</w:t>
      </w:r>
    </w:p>
    <w:p>
      <w:r>
        <w:rPr>
          <w:rFonts w:ascii="等线(中文正文)" w:hAnsi="等线(中文正文)" w:cs="等线(中文正文)" w:eastAsia="等线(中文正文)"/>
          <w:b w:val="false"/>
          <w:i w:val="false"/>
          <w:sz w:val="20"/>
        </w:rPr>
        <w:t>但是欧标整体是留了一个口子的，所以说FSD入欧洲需要申请的叫做39条豁免。这个豁免是欧标对于新技术或者概念的特殊豁免。意思是说你如果认为你的技术和这个产品功能是在现有的这个框架体系之外的，并且你能证明它是安全的，你可以去申请这个豁免。所以说我们看到，荷兰车管所这次授予特斯拉的许可，从严格意义上其实叫做临时行驶认证。就临时行驶认证，这个是目前我们看到他所实际拿到的这么一个认证类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11:42</w:t>
      </w:r>
    </w:p>
    <w:p>
      <w:r>
        <w:rPr>
          <w:rFonts w:ascii="等线(中文正文)" w:hAnsi="等线(中文正文)" w:cs="等线(中文正文)" w:eastAsia="等线(中文正文)"/>
          <w:b w:val="false"/>
          <w:i w:val="false"/>
          <w:sz w:val="20"/>
        </w:rPr>
        <w:t>那如果说后续特斯拉的FSD要想从荷兰拓展到全欧洲，还有这么几个步骤。第一个已经完成了，就是在4月13号，荷兰的车管所已经宣布向欧盟委员会提交FSD全欧盟的授权申请。那接下来所有的成员国会对这个申请进行投票。在这个过程中，欧盟成员国包括UNECE的其他签署国都会提问。荷兰车管所会需要回答他们为什么认为FSD是安全的等等这样的一些问题。最后这个负责委员会如果说能够获得多数的投票通过，那FSD就会更加顺利的去拓展到全欧洲。就等于是他在欧盟范围之内，是不需要去做其他的更多的认证，就可以拿到许可，这个是后续的一个步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所以说我们后面需要重点关注的，就是FID什么时候可以去拓展到全欧洲的这个进展，以及之后在欧洲FSD的付费情况。我们认为FID入欧洲会可能成为欧洲智能化提速的一个非常重要的催化。如果说欧洲智能化一旦提速，对于整个国内的智能驾驶供应链都会成为一个至关重要的大的机会。这个是啊我们认为阿富汗进入欧洲是一个非常有实际产业意义的一个关键性的节点。好，最后我们也特别提示一下，到4月23日凌晨会召开特斯拉2026年QE业绩会。从我们智能驾驶的角度来讲，这个提示重点关注FSD的订阅率，无监督FSD robot taxi的进展指引，包括AI5的量产时间指引等等，感谢各领导的时间，今天的晨会就到此结束。</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2026-04-21T00:45:05Z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E6636BB100BBAFBB4581D91E6DDB82C4C609BEFCB37DD87CAA0D463F44DFE52AAE3B9DEC4156E7D4A81687B30F1F40AE426A94C3CA2B283B50432C7D500FCEF73330F35</vt:lpwstr>
  </property>
</Properties>
</file>