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【清策股谈】长江戴清：突破前高 260419_原文</w:t>
      </w:r>
    </w:p>
    <w:p>
      <w:pPr>
        <w:jc w:val="center"/>
      </w:pPr>
      <w:r>
        <w:rPr>
          <w:rFonts w:ascii="等线(中文正文)" w:hAnsi="等线(中文正文)" w:cs="等线(中文正文)" w:eastAsia="等线(中文正文)"/>
          <w:b w:val="false"/>
          <w:i w:val="false"/>
          <w:sz w:val="20"/>
        </w:rPr>
        <w:t>2026年04月19日 22:30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投资朋友们大家好，我是长江策略首席戴青。今天跟大家汇报，直击大家的痛点，就是市场能否突破前高。我们观点直接了当，就是应该会突破前高，那么上证指数会突破4200。那我们当下看到的情况是创业板指数已经突破2000高，纳斯达克指数也突破前高，我们看到附近的一些新兴市场的宽指数也在突破前高。那么我们的核心给出突破前高的理由是什么呢？我们不是认为说这个指数想要牛市就能牛市，我们核心还是基于我们对于经济和产业端的理解。我们认为从中长期而言，周期制造科技，包括部分的一些消费品已经开始盈利，逐步的开始改善景气扩散。那么整个全A的盈利的上行，其实是带动这一次走慢牛走牛市的核心根本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w:t>
      </w:r>
    </w:p>
    <w:p>
      <w:r>
        <w:rPr>
          <w:rFonts w:ascii="等线(中文正文)" w:hAnsi="等线(中文正文)" w:cs="等线(中文正文)" w:eastAsia="等线(中文正文)"/>
          <w:b w:val="false"/>
          <w:i w:val="false"/>
          <w:sz w:val="20"/>
        </w:rPr>
        <w:t>当然在这一次美日一冲突爆发之后，大家对于这种风险偏好的这种下杀或者是回落产生了比较大的疑问。但是我们需要思考的是啊，冲突改变了什么？冲突没有改变什么？他没有改变的是其实是对于整个科技的AI基建的如火如荼的趋势。他改变的是什么？改变了对于新能源转型的迫切性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w:t>
      </w:r>
    </w:p>
    <w:p>
      <w:r>
        <w:rPr>
          <w:rFonts w:ascii="等线(中文正文)" w:hAnsi="等线(中文正文)" w:cs="等线(中文正文)" w:eastAsia="等线(中文正文)"/>
          <w:b w:val="false"/>
          <w:i w:val="false"/>
          <w:sz w:val="20"/>
        </w:rPr>
        <w:t>他改变什么？改变是对于传统能源的补库的安全性，产能的需要。而我们中国在过去很多年当中，一直在把安全产能作为核心发展的主线。同时我们对于很多制造业相关的扶持，已经给予了全球非常完整的产业链工业体系。所以冲突未必对我们来说是坏事情，反而会刺激我们很多产业你的需求端，甚至利好于我们的中游制造的崛起以及估值的评估。所以从这个角度理解，一旦冲突的情绪平复，风险偏好修复，美联储降息预期再度的回升，叠加我们刚才所说的盈利反而还要往上走，那么突破前高就指日可待了，这就是我们核心的思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02:24</w:t>
      </w:r>
    </w:p>
    <w:p>
      <w:r>
        <w:rPr>
          <w:rFonts w:ascii="等线(中文正文)" w:hAnsi="等线(中文正文)" w:cs="等线(中文正文)" w:eastAsia="等线(中文正文)"/>
          <w:b w:val="false"/>
          <w:i w:val="false"/>
          <w:sz w:val="20"/>
        </w:rPr>
        <w:t>我们讲完短期的这种美丽冲突，如果看长期的话，那就是回到我们年度策略。在去年11 12月发布的全年年度策略里面，重点我们就提到了今年是一个逐渐全面牛市的过程，这种过程我们核心很多人会聊到关于钱很多，但是我们认为钱它是个结果，你只有盈利改善，产业趋势加速，钱自然而然会过来。那么产业才是我们这一次讲牛市，讲突破前高，讲慢牛的根本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02:58</w:t>
      </w:r>
    </w:p>
    <w:p>
      <w:r>
        <w:rPr>
          <w:rFonts w:ascii="等线(中文正文)" w:hAnsi="等线(中文正文)" w:cs="等线(中文正文)" w:eastAsia="等线(中文正文)"/>
          <w:b w:val="false"/>
          <w:i w:val="false"/>
          <w:sz w:val="20"/>
        </w:rPr>
        <w:t>我梳理下来，在0到11技术突破的主题投资里面，很多行业已经开始步向这种跨越一的过程。比如说典型的像芯片的设备材料，包括国产的一些信息系统，我们看到的是机器人商业航天AI应用也在逐步的往一过程去走，当然一零它代表的是产业的成熟度，一就是在渗透率，比如说5到10左右被消费者认可，被企也认可的一个加速的临界点。突破一开始加速的其实核心就是AI基建，这样电力存力、算力等等，它只是一种很加速突围了，这已经成为了市场共识度比较高的方向。第三个就是1到10之后的10到N就是加速走向成熟期过程的一些资源品。这些资源品因为供给端的这种收紧，包括需求端的加速，你会发现价格中枢因为美丽冲突有可能反而还会抬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03:59</w:t>
      </w:r>
    </w:p>
    <w:p>
      <w:r>
        <w:rPr>
          <w:rFonts w:ascii="等线(中文正文)" w:hAnsi="等线(中文正文)" w:cs="等线(中文正文)" w:eastAsia="等线(中文正文)"/>
          <w:b w:val="false"/>
          <w:i w:val="false"/>
          <w:sz w:val="20"/>
        </w:rPr>
        <w:t>第四个就是底部不出清，我们很多行业经过了10到N加速到成熟期之后，它开始步入到一些成熟期。在在成熟期之后有些行业可能开始过剩，这种过剩导致它的盈利和估值双杀。我们这个过程已经经历了4到5年了，大批量的公司也已经开始走向了资本开始缩减之后的底部出清的阶段。而在这种阶段我们会重点的关注一些可能底部反转的行业，像电芯部分已经反转了，像化工、像造纸、像医疗服务器械等等。这些会为牛市提供更多的子弹，而这种子弹和载体将会成为慢牛的核心驱动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04:43</w:t>
      </w:r>
    </w:p>
    <w:p>
      <w:r>
        <w:rPr>
          <w:rFonts w:ascii="等线(中文正文)" w:hAnsi="等线(中文正文)" w:cs="等线(中文正文)" w:eastAsia="等线(中文正文)"/>
          <w:b w:val="false"/>
          <w:i w:val="false"/>
          <w:sz w:val="20"/>
        </w:rPr>
        <w:t>除了我们刚才所提到的一些中国制造之外，有一些服务类消费其实也在走这种第二增长曲线，往出海，往这种新消费去走，所以5和6这2个其实是走底部偏右侧的，这种方式也很难去捕捉。这就跟突破一的那一瞬间一样，一个行业想走第二条曲线，其实也是非常稀缺的品种。所以去年到今年电信就被大家重新所接受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05:15</w:t>
      </w:r>
    </w:p>
    <w:p>
      <w:r>
        <w:rPr>
          <w:rFonts w:ascii="等线(中文正文)" w:hAnsi="等线(中文正文)" w:cs="等线(中文正文)" w:eastAsia="等线(中文正文)"/>
          <w:b w:val="false"/>
          <w:i w:val="false"/>
          <w:sz w:val="20"/>
        </w:rPr>
        <w:t>最后一个，如果整个慢牛是如我们预期一样，有产业链贡献的，是有基本面贡献的。那么这个趋势将势不可挡。那么边际增量资金将会不断的回归到这个市场上。这个时候市场的活跃度，成交回报率等等都会起来。这个时候我们推荐的这个飞行方向将是一个重点的受益方向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05:39</w:t>
      </w:r>
    </w:p>
    <w:p>
      <w:r>
        <w:rPr>
          <w:rFonts w:ascii="等线(中文正文)" w:hAnsi="等线(中文正文)" w:cs="等线(中文正文)" w:eastAsia="等线(中文正文)"/>
          <w:b w:val="false"/>
          <w:i w:val="false"/>
          <w:sz w:val="20"/>
        </w:rPr>
        <w:t>整个的过程是我们看待未来突破前高，并且今年逐渐全面肿瘤的核心思路。一句话总结，它不在于说我们想要牛市，而在于说我们就是牛市。那凭什么就是牛市？其实核心根植于产业端的积极的盈利改善，而这种改善是一步接一步的。它并不是所有行业同一时间盈利改善，它是由资源品到AI基建，然后慢慢扩散到中游制造，再紧接着扩散到一些部分的消费品里面去，最后达到金融整个行业往上走。所以这就是我们的核心的思路和观点。接下来围绕我们刚才所提到的提到的这些框架，按照这种框架思路，我们把核心结论讲出来了。接下来我们分成几个部分，把我们刚才对近期的市场的思考，以及当下的行情交易的特征，还有在未来一个季度景气度最高的方向，以及最后我们全年推荐的主线到底是怎么样一个想法，全面的跟各位投资朋友们们进行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06:55</w:t>
      </w:r>
    </w:p>
    <w:p>
      <w:r>
        <w:rPr>
          <w:rFonts w:ascii="等线(中文正文)" w:hAnsi="等线(中文正文)" w:cs="等线(中文正文)" w:eastAsia="等线(中文正文)"/>
          <w:b w:val="false"/>
          <w:i w:val="false"/>
          <w:sz w:val="20"/>
        </w:rPr>
        <w:t>第一个是标题叫千金难买黄金坑。我们在过去一个月反复提及叫黄金坑。这个黄金坑一部分是黄金的黄金坑，第二个是股票的黄金坑我相信我们在过去一个月当中的发生应该是偏积极乐观的。这种积极乐观，我们是有历史的一些记忆的，也有当下我们对于每一冲突的一些思考和边际的变化。最终我们是按照股票定价的框架去理解历史，去理解当下交易的特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07:32</w:t>
      </w:r>
    </w:p>
    <w:p>
      <w:r>
        <w:rPr>
          <w:rFonts w:ascii="等线(中文正文)" w:hAnsi="等线(中文正文)" w:cs="等线(中文正文)" w:eastAsia="等线(中文正文)"/>
          <w:b w:val="false"/>
          <w:i w:val="false"/>
          <w:sz w:val="20"/>
        </w:rPr>
        <w:t>在过去历史上我们用的样本比较相似的样本其实是俄乌冲突。还有一个样本是上世纪的70年代的石油危机。但是他的问题是石油危机的时候，产业主线其实是比较弱的。真正的科技主线其实是90年代之后。俄乌冲突的时候，新能源的当时的这个产业主线是比较强势的。所以我们按照俄乌冲突，可能更为接近于我们当下的一个市场环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08:03</w:t>
      </w:r>
    </w:p>
    <w:p>
      <w:r>
        <w:rPr>
          <w:rFonts w:ascii="等线(中文正文)" w:hAnsi="等线(中文正文)" w:cs="等线(中文正文)" w:eastAsia="等线(中文正文)"/>
          <w:b w:val="false"/>
          <w:i w:val="false"/>
          <w:sz w:val="20"/>
        </w:rPr>
        <w:t>俄乌冲突，我们看到的情况是油价在右边这张图，在十个交易左右达到了140美金左右。那么最高点是在十个交易日左右开始出现的。随后油价暴跌，然后又反弹，中枢一直抬升，但是整个没有超过前期最高的那个高点，整个过程你会发现市场交易的滞胀、交易的衰退、交易的通胀等等。所以那个时候黄金鹏一些有色其实是啊受损的，因为担心经济的需求。但是在整个过程当中，我们看除了大类资产之外股票的定价其实是更加明显的。最左边股票定价在同样的十个交易日左右，那么股市的低点第一个低点其实就是油价的那个高点，在十个点左右。那么A股当时跌了十个点，港股包括恒科跌了20个点。像美股跌了大概在5到10个点左右，这个跌幅跟3月到4月初的跌幅几乎是一模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09:09</w:t>
      </w:r>
    </w:p>
    <w:p>
      <w:r>
        <w:rPr>
          <w:rFonts w:ascii="等线(中文正文)" w:hAnsi="等线(中文正文)" w:cs="等线(中文正文)" w:eastAsia="等线(中文正文)"/>
          <w:b w:val="false"/>
          <w:i w:val="false"/>
          <w:sz w:val="20"/>
        </w:rPr>
        <w:t>这两张图我们是在三月初四，在二月底的时候就发出来了。当时我们的核心观点就是在悲观预期临界点，也就是最悲观的时候，其实就是股价最低点的时候。所以我们不要看说战争或冲突还要延续多久，我们要看的是你的烈度，你的最激烈的悲观预期到底在哪个点上，这才是最关键的。我们根据当时的这个，力度就看到的是十个交易日就达到了股市的最悲观的时候，市场就见底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09:43</w:t>
      </w:r>
    </w:p>
    <w:p>
      <w:r>
        <w:rPr>
          <w:rFonts w:ascii="等线(中文正文)" w:hAnsi="等线(中文正文)" w:cs="等线(中文正文)" w:eastAsia="等线(中文正文)"/>
          <w:b w:val="false"/>
          <w:i w:val="false"/>
          <w:sz w:val="20"/>
        </w:rPr>
        <w:t>当然有投资者说俄乌冲突后面的一两个月又发生第二次探底，那么那个探底是因为一些卫生事件，包括我们当时的经济和我们的地产，包括我们的权益的盈利其实偏弱的。那么如果对应现在的话，并非会出现二次探底，所以我们当时的想法就是，按照当时的经验，三个月就回到了前期可靠点。第一个低点对应的是油价的高点，那就意味着我们这一次回到前期高点的时间可能不会超过三个月，可能就1到2个月左右。现在像创业板已经创新高了，已经开始验证我们的一些想法了。这个是我们想说的第一点。所以股票定价跟我们真实的世界和经济，或者是我们脑子里面觉得我们要看什么东西其实不一样的。所以股票的定价它需要抓主要矛盾，而不是说我们面对纷繁的信息，所有都看，所有的关注，所有都去成为定价的标准。那不是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10:50</w:t>
      </w:r>
    </w:p>
    <w:p>
      <w:r>
        <w:rPr>
          <w:rFonts w:ascii="等线(中文正文)" w:hAnsi="等线(中文正文)" w:cs="等线(中文正文)" w:eastAsia="等线(中文正文)"/>
          <w:b w:val="false"/>
          <w:i w:val="false"/>
          <w:sz w:val="20"/>
        </w:rPr>
        <w:t>按照这个方式，我们也当时看到的情况是在期间的三个月左右，我们可以做一些高低切，可以做一些避险，可以做一些追涨，可以做一些很多的切换轮动都可以，但是不一定挣到钱在2022年的时候，我们当时给的数据是你在当天冲击爆发的前后十个交易日。股票上涨或者是比较有超额的是军工、石油公用、有色、电信、煤炭、银行、农林牧渔等等。那这些行业是涨价的，是能源转型的，是估值能提升，像军工这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11:30</w:t>
      </w:r>
    </w:p>
    <w:p>
      <w:r>
        <w:rPr>
          <w:rFonts w:ascii="等线(中文正文)" w:hAnsi="等线(中文正文)" w:cs="等线(中文正文)" w:eastAsia="等线(中文正文)"/>
          <w:b w:val="false"/>
          <w:i w:val="false"/>
          <w:sz w:val="20"/>
        </w:rPr>
        <w:t>还有避险的都没有问题。但是过了30个交易左右，我们看到的情况是啊这些行业它跌幅超过了10到20个点左右。所以我如果在前期去追这个行业，如果没有及时的做择时和切换，比如说封篇一站起来，那么快速会下调，这个过程能不能躲避？这就对咱们的这个轮动和择时要求非常高。但是我们当时就跟市场沟通，如果我不想择时，如果我不想轮动，如果我不做这种非常高难度的操作，我就抱着一个东西不动，行不行？我们当时给出一个解决方案，我们就看100个交易日之后，什么样的行业开始遥遥领先，超额收益能达到10个点到20个点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12:19</w:t>
      </w:r>
    </w:p>
    <w:p>
      <w:r>
        <w:rPr>
          <w:rFonts w:ascii="等线(中文正文)" w:hAnsi="等线(中文正文)" w:cs="等线(中文正文)" w:eastAsia="等线(中文正文)"/>
          <w:b w:val="false"/>
          <w:i w:val="false"/>
          <w:sz w:val="20"/>
        </w:rPr>
        <w:t>就是当时的汽车和电信。当时汽车电芯就是最强的产业趋势是汽车智能化、电子化。包括这个智能化，座舱升级、方向盘升级，后视镜升级。我们的汉HUD升级，包座位升级、自动驾驶升级各种升级。当时我们看到情况是最强产业是就走出了最强的抱团行情，那么直接可以跨越这一段非对地缘摩擦非常迷茫和无助的时候，就抱住这一刻。你会发现过了两三个月之后，创新新高，最近创业板光模块是不是有点这种感觉？所以我们在一个月之前，包括最近几个礼拜推荐的是不是没有错的？把当时的情况我们复盘下来，回到现在就比较清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13:20</w:t>
      </w:r>
    </w:p>
    <w:p>
      <w:r>
        <w:rPr>
          <w:rFonts w:ascii="等线(中文正文)" w:hAnsi="等线(中文正文)" w:cs="等线(中文正文)" w:eastAsia="等线(中文正文)"/>
          <w:b w:val="false"/>
          <w:i w:val="false"/>
          <w:sz w:val="20"/>
        </w:rPr>
        <w:t>第一点是我们当时给的是2022年的俄乌冲突，那么它有二次探底。那现在因为我们今年权益的盈利，特别是今年上半年是往上走的，所以它不会出现这种一般基本上压力出现了二次探底，这是我们当下因为基本面。第2点PPI已经开始转正了，提前开始转正了。我们看一下中国的PPI同比增速跟我们A股的盈利在过去的20年当中是高度吻合的。也就是只要你PPI中上游很多工业品生产商，它的价格上涨，利润修复的话，大概率就是整个A股占比比较高的一些行业，它的盈利就会往上走。那么我们看到的这个情况是好黑色这个PPI的同比这个线条已经向上了，已经快速回正向上。那就意味着我们在去年年底到今年希望看到的整个A股盈利的正增长，这个趋势大概率会确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14:27</w:t>
      </w:r>
    </w:p>
    <w:p>
      <w:r>
        <w:rPr>
          <w:rFonts w:ascii="等线(中文正文)" w:hAnsi="等线(中文正文)" w:cs="等线(中文正文)" w:eastAsia="等线(中文正文)"/>
          <w:b w:val="false"/>
          <w:i w:val="false"/>
          <w:sz w:val="20"/>
        </w:rPr>
        <w:t>所以我们说牛市突破前高，怎么突破？其实就是盈利在往上修复。如果今年A股盈利能涨十个点，我们举个例子，现在市场的预期是5到10个点以上，那么我们开年就是4000点左右对吧？然后再涨5到10个点以上，光盈利就能涨到多少点，大家可以算一下。所以4200我们认为如果按照基本面逻辑是可以突破的。这个是我们从指数的方向去理解，目前我们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14:59</w:t>
      </w:r>
    </w:p>
    <w:p>
      <w:r>
        <w:rPr>
          <w:rFonts w:ascii="等线(中文正文)" w:hAnsi="等线(中文正文)" w:cs="等线(中文正文)" w:eastAsia="等线(中文正文)"/>
          <w:b w:val="false"/>
          <w:i w:val="false"/>
          <w:sz w:val="20"/>
        </w:rPr>
        <w:t>第二个我们从结构上讲，主线到底是什么？我们刚才复盘额度创作数其实已经提到了，当年就是汽车智能化、电子化，包括电动化。今年今年很典型，当然就是AI旗舰，AI基建最近就有创新高，哈罗资产星辰大海，这就是我们当时给出的建议和配置方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15:24</w:t>
      </w:r>
    </w:p>
    <w:p>
      <w:r>
        <w:rPr>
          <w:rFonts w:ascii="等线(中文正文)" w:hAnsi="等线(中文正文)" w:cs="等线(中文正文)" w:eastAsia="等线(中文正文)"/>
          <w:b w:val="false"/>
          <w:i w:val="false"/>
          <w:sz w:val="20"/>
        </w:rPr>
        <w:t>我们这个思路在经过了三月下旬到4月上旬之后，其实市场认可度非常高，我们看一下市场是不是在这么演绎的。全球市场除了我们之外，纳斯达克也在创新高，它的不确定性在下降，max大幅的回落。所以地缘的摩擦，只要你的最悲观的那个预期，比如说在三月中上旬，荒木在海峡全面封锁的时候，那个就是最悲观的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15:58</w:t>
      </w:r>
    </w:p>
    <w:p>
      <w:r>
        <w:rPr>
          <w:rFonts w:ascii="等线(中文正文)" w:hAnsi="等线(中文正文)" w:cs="等线(中文正文)" w:eastAsia="等线(中文正文)"/>
          <w:b w:val="false"/>
          <w:i w:val="false"/>
          <w:sz w:val="20"/>
        </w:rPr>
        <w:t>然后我们在过去几个月几周左右，看到的情况是通行已经开始出现了，已经恢复10%了。只不过没有恢复到35% 10甚至更多是确实物理世界没有恢复成这个样子，但是我们是股票定价，股票定价的是预期的拐点。拐点就是你全面封锁和慢慢通航，这就是拐点。拐点出现之后，纳斯达克已经十几年阳了，纳斯达克已经创新高了，这是纳斯达克。我们再看美股的科技股，那么M7普遍已经涨幅超过十个点以上了，很多已经创新高了。我们再看如果分成硬件和软件，跟AI相关的硬件公司，普遍已经回到前期高点，甚至超过前期高点了。有些硬性公司在四月份，就是在半个月左右涨幅已经超过了接近30个点，快40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17:03</w:t>
      </w:r>
    </w:p>
    <w:p>
      <w:r>
        <w:rPr>
          <w:rFonts w:ascii="等线(中文正文)" w:hAnsi="等线(中文正文)" w:cs="等线(中文正文)" w:eastAsia="等线(中文正文)"/>
          <w:b w:val="false"/>
          <w:i w:val="false"/>
          <w:sz w:val="20"/>
        </w:rPr>
        <w:t>所以在这一波当中，像存储，像光模块，像一些AI基建类的公司，右下角其实是表现的非常强势，不仅收复前期高点，而且创新高了。只不过目前我们看从3月1号以来，一些软件公司还没有创新高。像service now包括我们看到的一些公司，可能涨幅全部加总的话，肯定是小个位数。所以目前硬件的景气最好，那么它的逻辑更硬一些，软件公司如果回到1 2月，它还有一些像20 topic去吞噬软件公司的一些担忧所在，还没有完全消退。所以这是海外的交易，在过去一个月，那么我我们国内我们国内从年初到现在，我们看到的情况是创新高的宽基指数，目前是创业板，创业板里面它包含的光模块的权重，包含的电力新能源的权重，包含电子的权重是比较高的。所以，这些行业在A股的创业板里面，它的表达，它对权重股的拉升是最为明显的。所以它涨的是很有道理的，它涨的部门，涨的方向跟全球涨的方向是高度匹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18:32</w:t>
      </w:r>
    </w:p>
    <w:p>
      <w:r>
        <w:rPr>
          <w:rFonts w:ascii="等线(中文正文)" w:hAnsi="等线(中文正文)" w:cs="等线(中文正文)" w:eastAsia="等线(中文正文)"/>
          <w:b w:val="false"/>
          <w:i w:val="false"/>
          <w:sz w:val="20"/>
        </w:rPr>
        <w:t>有些投资者会问说这个里面恒生科技下面左下角的这个红色这根线其实就是偏弱，从年初以来还跌了十个点左右。确实因为两三份里面有一部分是偏消费类的，跟一些软科技的，它在这个过程当中将会弱一些。我们可以看到美股也是如此，A股也是如此，港股也是如此。只不过A股的产业链偏硬的为主，所以他特别创业板能表达的更为清晰和显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19:02</w:t>
      </w:r>
    </w:p>
    <w:p>
      <w:r>
        <w:rPr>
          <w:rFonts w:ascii="等线(中文正文)" w:hAnsi="等线(中文正文)" w:cs="等线(中文正文)" w:eastAsia="等线(中文正文)"/>
          <w:b w:val="false"/>
          <w:i w:val="false"/>
          <w:sz w:val="20"/>
        </w:rPr>
        <w:t>请关注公众号思维纪要社，更多纪要请加V西安20210130。并且这是最近市场已经认可了我们刚才提到这个逻辑。所以我们在3月4月的这个策略的方向，上月报上，包括我们在开庭会议的时候，其实都讲了这个事情，市长已经认定了。我们站在当下，就是在四月份业绩期，经常有人说四月看景气，景气之后二季度就看景气方向了，有这么一个说法，那么从宏观数据上看二季度的紧急方向，从中观的产业数据看二季度方向，从微观的报表一季报看后面的一些二季度方向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19:47</w:t>
      </w:r>
    </w:p>
    <w:p>
      <w:r>
        <w:rPr>
          <w:rFonts w:ascii="等线(中文正文)" w:hAnsi="等线(中文正文)" w:cs="等线(中文正文)" w:eastAsia="等线(中文正文)"/>
          <w:b w:val="false"/>
          <w:i w:val="false"/>
          <w:sz w:val="20"/>
        </w:rPr>
        <w:t>大家都要看景气，我现在景气是什么样子的呢？一季报还没有完全的公布完，我们就用卖方的分析师的一致预期，看他对哪些行业进行上修了。大概率你上修了，大概率景气会变好，下时候可能会有一些压力。我们看一下在过去的年初到4月份，上修比例比较高的。上修这个幅度比较高的是哪些行业的电子电芯，这个机械设备包括金属、化工、有色，然后再加上通信，这些是典型的景气度上调幅度比较高的，同时它的比例也比较高。所以我们如果把这两这些行业，把它抽象出来，提炼出来去理解叫什么来着？就叫AI基建和新旧能源的能源安全，这两项就是目前的核心主线。这个主线不是光嘴上说，它是有实实在在的业绩的，表达了在一季报会体现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21:04</w:t>
      </w:r>
    </w:p>
    <w:p>
      <w:r>
        <w:rPr>
          <w:rFonts w:ascii="等线(中文正文)" w:hAnsi="等线(中文正文)" w:cs="等线(中文正文)" w:eastAsia="等线(中文正文)"/>
          <w:b w:val="false"/>
          <w:i w:val="false"/>
          <w:sz w:val="20"/>
        </w:rPr>
        <w:t>那么我们看二级行业，我们看右边这张图，调整幅度比较多的能源金属，就金属里面跟理跟半导体跟这些相关度比较高的，其实是涨得比较多，预期调整的幅度也比较大。工业金属冶钢原料，包括贵金属、玻纤建材里面的跟AI也有挂钩对吧？航空跟油价如果回落的话，那么航空公司它的基本面将会受益。通讯设备那就是光模块，典型的电池锂电池、小金属。我们刚才说到的塑料在化工里边的像农化等等这些行业普遍。就是我们刚才提到的跟AI和能源安全相关度非常吻合非常吻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21:54</w:t>
      </w:r>
    </w:p>
    <w:p>
      <w:r>
        <w:rPr>
          <w:rFonts w:ascii="等线(中文正文)" w:hAnsi="等线(中文正文)" w:cs="等线(中文正文)" w:eastAsia="等线(中文正文)"/>
          <w:b w:val="false"/>
          <w:i w:val="false"/>
          <w:sz w:val="20"/>
        </w:rPr>
        <w:t>当然很多投资者也会非常担心的一个事情，就说这波油价中枢上行回不到过去了，这是大家的一致预期，到底能改变什么？到底不能改变什么？我们刚才说了AI基建它能不能改变？它改变不了，你是加速的就是人类的工业革命，新的工业革命怎么能结束不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22:17</w:t>
      </w:r>
    </w:p>
    <w:p>
      <w:r>
        <w:rPr>
          <w:rFonts w:ascii="等线(中文正文)" w:hAnsi="等线(中文正文)" w:cs="等线(中文正文)" w:eastAsia="等线(中文正文)"/>
          <w:b w:val="false"/>
          <w:i w:val="false"/>
          <w:sz w:val="20"/>
        </w:rPr>
        <w:t>第二就是油价中枢提升之后，确确实实肯定会改变一些东西。比如说你新能源加速了会改变，景气度已经开始体现出来了。对于旧能源的补库，我们认为也会改变。但是确实可能会对部分行业的盈利造成一定的盈利侵蚀。特别是在一些中游的中低端制造业和一些消费里面的。有些偏制造业的消费有可能会受影响，因为他们的涨价能力不太足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22:45</w:t>
      </w:r>
    </w:p>
    <w:p>
      <w:r>
        <w:rPr>
          <w:rFonts w:ascii="等线(中文正文)" w:hAnsi="等线(中文正文)" w:cs="等线(中文正文)" w:eastAsia="等线(中文正文)"/>
          <w:b w:val="false"/>
          <w:i w:val="false"/>
          <w:sz w:val="20"/>
        </w:rPr>
        <w:t>那么我们就做了一个测算，在PPI里面用它的卖出的产品价格的一个指数，减去它的原材料的成本的口径，就是用PPI同比减去PPIRM同比口径确实做了一下。当前确实目前制造业会有点压力，广泛的制造业，广谱意义上的。如果后续很多设备能通过出口出海去解决的话，我们认为这个问题不会很大，但当下还需要去观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23:18</w:t>
      </w:r>
    </w:p>
    <w:p>
      <w:r>
        <w:rPr>
          <w:rFonts w:ascii="等线(中文正文)" w:hAnsi="等线(中文正文)" w:cs="等线(中文正文)" w:eastAsia="等线(中文正文)"/>
          <w:b w:val="false"/>
          <w:i w:val="false"/>
          <w:sz w:val="20"/>
        </w:rPr>
        <w:t>那么我们去梳理出来发现像2022年俄乌冲突爆发的时候，像有色冶炼包括化工，它其实成本的传导其实是相对比较通畅一点。很难通畅的或者是比较能传导的主要集中在一些食品加工上食品加工上，包括一些中游的中低端制造上，可能会有一些影响。所以这一次的这个提价顺价，包括涨价，我们认为整体上对于权益的盈利是有很大帮助的。但是对于一些局部的行业确实会造成一定的压力。这种压力如果能通过出海出口解决掉的话，那么跟俄乌冲突比，它会缓解我们的一些焦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24:12</w:t>
      </w:r>
    </w:p>
    <w:p>
      <w:r>
        <w:rPr>
          <w:rFonts w:ascii="等线(中文正文)" w:hAnsi="等线(中文正文)" w:cs="等线(中文正文)" w:eastAsia="等线(中文正文)"/>
          <w:b w:val="false"/>
          <w:i w:val="false"/>
          <w:sz w:val="20"/>
        </w:rPr>
        <w:t>这个是我们通过盈利端，通过当下的业绩期，通过万得一致预期的卖方分析师上修的过程给出了答案，那就是AI基建新旧能源的安全。目前市场交易的方向是没错的，景气度兑现是非常好的，那么可能就决定了二季度景气的方向了，这是我们想说明的一点。紧接着我们对于后续更长时间，比如说半年以上做一些展望。这个展望我们给的标题叫水到渠成。万个争议，也就是我们觉得牛市是不断的扩散的过程，不是一个简单的局部的一个过程，也不是说我们就是说科技牛就结束了，应该有很多行业都会出现牛市的过程。我们去讲这个产业的牛市，是根植于产业终端，而非一个简简单单宏观叙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25:11</w:t>
      </w:r>
    </w:p>
    <w:p>
      <w:r>
        <w:rPr>
          <w:rFonts w:ascii="等线(中文正文)" w:hAnsi="等线(中文正文)" w:cs="等线(中文正文)" w:eastAsia="等线(中文正文)"/>
          <w:b w:val="false"/>
          <w:i w:val="false"/>
          <w:sz w:val="20"/>
        </w:rPr>
        <w:t>我们分成几个部分，第一就是一到N，就是加速景气加速的一个产业的一个阶段，去找到相应的行业，里面就包括了科技和资源。第二个我们去找一些过剩的行业，慢慢开始底部出清的探底的反转的行业，这是第二个策略。第三个就是难度更大的，就是0到1还没突破的，现在还处于主题投资的，我们也进行分析。最后一个就是现在可能我们看到盈利拐一点贝塔向上的一些消费股很难，但是我们通过领先性的自由现金流的指标去横向排序去筛。发现有些消费品其实已经开始有一些局部的某些的景气开始改善了，至少现金流开始改，所以我们按照整个顺序做进一步的思考，第1.1块到N那我们看下游的AI模型的应用是否能出现新的范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26:12</w:t>
      </w:r>
    </w:p>
    <w:p>
      <w:r>
        <w:rPr>
          <w:rFonts w:ascii="等线(中文正文)" w:hAnsi="等线(中文正文)" w:cs="等线(中文正文)" w:eastAsia="等线(中文正文)"/>
          <w:b w:val="false"/>
          <w:i w:val="false"/>
          <w:sz w:val="20"/>
        </w:rPr>
        <w:t>这就是解决一个问题，大家从去年开始九月开始就讨论AI到底还是革命，还是已经到了泡沫呢？是要破灭，还是要加速呢？这种声音一直在每个月当中循环，萦绕在各个投资者面前，我们觉得这个过程它是非常合理的。因为科技它的这个景气，包括它的股价，包括它的价值本身全都是非线性的，全部都是非腺体型的。我们说右边我们想象的一个AI或者是科技，我们脑中想象的它的发展和他的进步、和他的景气，和他的业绩是一条笔直的的灰色这根线，这是我们脑子中想象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27:03</w:t>
      </w:r>
    </w:p>
    <w:p>
      <w:r>
        <w:rPr>
          <w:rFonts w:ascii="等线(中文正文)" w:hAnsi="等线(中文正文)" w:cs="等线(中文正文)" w:eastAsia="等线(中文正文)"/>
          <w:b w:val="false"/>
          <w:i w:val="false"/>
          <w:sz w:val="20"/>
        </w:rPr>
        <w:t>但现实中实际当中它是一个蜿蜒曲折螺旋式上升锯齿化脉冲之后回落一些，再脉冲再回落螺旋式上升的过程。就是目前我们理解科技的在过去三年当中，包括今年大家的担忧，大家的兴奋点，一直往复出现的关键就是类似这种情况。他如果是这样的话，那么我们到底如何去找到抓手呢？我们到底相信什么呢？能够从大的这种产业端的位置看，目前生产是AI的渗透率不到30%不到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27:39</w:t>
      </w:r>
    </w:p>
    <w:p>
      <w:r>
        <w:rPr>
          <w:rFonts w:ascii="等线(中文正文)" w:hAnsi="等线(中文正文)" w:cs="等线(中文正文)" w:eastAsia="等线(中文正文)"/>
          <w:b w:val="false"/>
          <w:i w:val="false"/>
          <w:sz w:val="20"/>
        </w:rPr>
        <w:t>跟智能手机、PC互联网、云计算之前这么多科技周期比，目前还处于早期在加速。所以从这个角度去理解，我们并不是不认为说他已经到达一个非常快的成熟期了，还在加速期阶段。所以我们先有这种大的这种思路，其次我们就去看啊AI它又不是整体一块儿的，它有AI硬件，有AI软件，有to b端的应用，有to c端的应用，有美国的驱动力，有国内的驱动力等等。我们把这些梳理完之后，你发现我们不是说所有AI当下全部都有机会，我们找到一些里面的部分的品种，去做一些加速度的一些行情不就行了吗？所以我们在去年年底的包括今年的时候，一直在强调说美国在to b端企业端AI的渗透率在加速往上走。我们看右边右右上角这张图是美国麦肯锡做的一个调查问卷。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28:43</w:t>
      </w:r>
    </w:p>
    <w:p>
      <w:r>
        <w:rPr>
          <w:rFonts w:ascii="等线(中文正文)" w:hAnsi="等线(中文正文)" w:cs="等线(中文正文)" w:eastAsia="等线(中文正文)"/>
          <w:b w:val="false"/>
          <w:i w:val="false"/>
          <w:sz w:val="20"/>
        </w:rPr>
        <w:t>在一些服务类消费的，包括服务类的一些行业里面，像IT知识管理、市场营销、服务运营等等，他们现在使用AI的渗透率已经达到了30到40左右了。像制造业和一些矿使用的比例比较低，就是人员被替代的比例比较低。所以大家经常说还有资产，还有就是黑笔、重LO就是不能轻易被颠覆等等，主要就发生在制造业一些矿。目前确实是使用AI的比值比率渗透率确实很低，个位数。所以不是说没有被替代，是知识类、分享型的、服务型的，它正在被替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29:26</w:t>
      </w:r>
    </w:p>
    <w:p>
      <w:r>
        <w:rPr>
          <w:rFonts w:ascii="等线(中文正文)" w:hAnsi="等线(中文正文)" w:cs="等线(中文正文)" w:eastAsia="等线(中文正文)"/>
          <w:b w:val="false"/>
          <w:i w:val="false"/>
          <w:sz w:val="20"/>
        </w:rPr>
        <w:t>那么越来越快越来越快，那么为什么会越来越快呢？我们看左下角这些行业的受访者有10% 15降本增效能达到20%幅度，有没有用？有用，那雇主要不要做这事要做，为什么？因为有效果，这就是去年在美国发生的已经如火如荼的这种AI替代to b端，就是企业端人力的一个故事。这个故事已经成为现实了，而这种现实的去年并非被国内投资者所接受。因为觉得国内劳动力相对便宜一点，同时我们身边好像没有人多少付费，多少人使用。这个过程在三月俄乌冲美伊冲突爆发之后，我们关注点都在每一冲突。但是不是有一批投资者也关注了小龙虾的报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30:22</w:t>
      </w:r>
    </w:p>
    <w:p>
      <w:r>
        <w:rPr>
          <w:rFonts w:ascii="等线(中文正文)" w:hAnsi="等线(中文正文)" w:cs="等线(中文正文)" w:eastAsia="等线(中文正文)"/>
          <w:b w:val="false"/>
          <w:i w:val="false"/>
          <w:sz w:val="20"/>
        </w:rPr>
        <w:t>小龙虾的爆火已经让很多行业的，特别是我们金融从业人员已经开始关注到说我们是不是国内今年AI基建也有可能是元年呢？我们看到数据，小龙虾的这个使用tokens的数据已经是翻几倍的。这种上涨当然已经开始出现了，这并非是个故事了。所以国内AI基建今年可能是元年，已经开始要如火如荼的进行了。海外缺能源设备，缺基础设施，国内缺芯去推算力等等。这些事情可能在今年会大幅的去迭代，会加速度，所以我们对于整个AI链光模块肯定是最典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31:08</w:t>
      </w:r>
    </w:p>
    <w:p>
      <w:r>
        <w:rPr>
          <w:rFonts w:ascii="等线(中文正文)" w:hAnsi="等线(中文正文)" w:cs="等线(中文正文)" w:eastAsia="等线(中文正文)"/>
          <w:b w:val="false"/>
          <w:i w:val="false"/>
          <w:sz w:val="20"/>
        </w:rPr>
        <w:t>上游一些能源设备，像燃气轮机、柴油发电机、储能、电网，同理等等，包括建材里面的电子直播等等，他们都属于我们刚才所说的这个范畴，这个范畴会让很多投资者，会让更多的标的和一些牛市的品种会涌现出来。所以这就是我们给出的一到N的第一项，就是AI基建。那么什么时候结束呢？我们认为首先我们国内你得爆发了，国内爆发完之后，我们再看看那个应用端对吧？如果我国内爆发之后，如果应用端还没起来，那么至少我们可以把这一段做过来。所以我们很难判断它的这个估值的天花板，或者是景气天花板，或者是股价的天花板。我们可以想象一下什么样的时候才是最乐观的时候，是不是国产都爆发的时候才是最乐观的时候，这是第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32:04</w:t>
      </w:r>
    </w:p>
    <w:p>
      <w:r>
        <w:rPr>
          <w:rFonts w:ascii="等线(中文正文)" w:hAnsi="等线(中文正文)" w:cs="等线(中文正文)" w:eastAsia="等线(中文正文)"/>
          <w:b w:val="false"/>
          <w:i w:val="false"/>
          <w:sz w:val="20"/>
        </w:rPr>
        <w:t>第二点，我们在一到N加速的过程当中，资源品也属于这个范畴。资源品已经算是一个很成熟的行业。它的供给的收缩，对它的需求的增加，是这个资源品重估的最本质的逻辑。那么这次冲突爆发之后，有可能会加速资源品中部价格的抬升，加速它的中部价格抬升，为什么呢？当下我们的交易冲突的烈度，说实话很难交易了。因为目前美伊冲突列入三月份的数据是已经超过了俄乌冲突了。再往上那就是第三次世界大战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32:46</w:t>
      </w:r>
    </w:p>
    <w:p>
      <w:r>
        <w:rPr>
          <w:rFonts w:ascii="等线(中文正文)" w:hAnsi="等线(中文正文)" w:cs="等线(中文正文)" w:eastAsia="等线(中文正文)"/>
          <w:b w:val="false"/>
          <w:i w:val="false"/>
          <w:sz w:val="20"/>
        </w:rPr>
        <w:t>按照过去一百多年经验看啊，但是我们觉得在网上的这种概率是比较低的，相对像更大的黑天鹅了，我们去交易它其实很难。所以为什么我们在三月份说力度很难交易之后，我们就开始反向去做了。但是在整个过程中，我们可能会交易它的频率，什么意思呢？我们在过去的20年当中，空白的和平时期可能是主旋律，那么冲突全球冲突的这种频率其实不高。但是目前给我们的感觉是地缘，这种环境下，好像是我们总书记说的是百年未见的，这种变局开始出现了，所以我们的视线可能会放到100年前，就19 30年代、上世纪。30年代到50年代，你可以可以可以看到冲突爆发的这种频率是非常快的，三五年。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33:44</w:t>
      </w:r>
    </w:p>
    <w:p>
      <w:r>
        <w:rPr>
          <w:rFonts w:ascii="等线(中文正文)" w:hAnsi="等线(中文正文)" w:cs="等线(中文正文)" w:eastAsia="等线(中文正文)"/>
          <w:b w:val="false"/>
          <w:i w:val="false"/>
          <w:sz w:val="20"/>
        </w:rPr>
        <w:t>所以如果冲突变快就意味着什么呢？意味着我们可能会为冲突去储备一些物资储备一些物资。这种物资有可能是油、气、煤、钢铁包括电等等去储备，那么这种储备这种力量会让它的这个价格中枢会往上走，所以就涉及这个问题。我们在聊商品的时候，它有框架供给、需求、价格、库存。供需是我们分析的主要矛盾，库存往往是个结果或者一个放大器，为什么我们说这一次的库存这么重要，或者是战略物资的补库这么重要？是因为过去三年当中，向央行买黄金其实就是一个补库的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34:31</w:t>
      </w:r>
    </w:p>
    <w:p>
      <w:r>
        <w:rPr>
          <w:rFonts w:ascii="等线(中文正文)" w:hAnsi="等线(中文正文)" w:cs="等线(中文正文)" w:eastAsia="等线(中文正文)"/>
          <w:b w:val="false"/>
          <w:i w:val="false"/>
          <w:sz w:val="20"/>
        </w:rPr>
        <w:t>美国是在去年去囤铜，也是一个补货过程。你说下游需求很旺盛吗？也并不是的，那么这次冲突如果慢慢的它整个的这个频率，如果这个红这个环境还是在一一继续持续下去，我们认为可能就是对一些战略资源品的补库将会持续。所以从这个角度理解我们认为商品的中枢还会抬升，诸如像化肥、原油、天然气，包括电解铝，包括半导体这些上游材料等等很多战略物资，包括一些传统的一些能源资源品等等，加中书还要往上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35:14</w:t>
      </w:r>
    </w:p>
    <w:p>
      <w:r>
        <w:rPr>
          <w:rFonts w:ascii="等线(中文正文)" w:hAnsi="等线(中文正文)" w:cs="等线(中文正文)" w:eastAsia="等线(中文正文)"/>
          <w:b w:val="false"/>
          <w:i w:val="false"/>
          <w:sz w:val="20"/>
        </w:rPr>
        <w:t>当1973年和1979年两轮石油局爆发之后，油价脉冲完之后确实出现了回调，因为冲突的烈度达到顶峰之后回调了。但是很多商品的中枢价格依然在创新高，包括黄金，包括农产品，包括化工品等等，这种创新高的背后体现的就是通胀中枢的传递的实质性，以及背后对于它的通胀的影响，包括黄金也创新高等等。所以我们对于整个商品的中枢，包括整整个商品是还是看好比较乐观的。当下首推就是以黄金为代表的贵金属，因为它可以暂时不考虑下游需求，那么他交易的是宏观和对于比较确定的央行扩行行为。接下来我们开始陆陆续续会开始看到复苏的交易出现。像工业金属铜铝，包括一些下游的原材料等等都会开始上涨，整个过程我们会积极的看好这一波10到N的资源品的重复的过程，这是我们讲的是1到1010 10到N2个阶段除了这两个生命周期阶段之外，还有更多的阶段会涌现出很多的牛市载体的股票出来。我们接下来讲的是0到1，就是想突破一还没到这个位置的一些主题投资，这些主题投资其实慢慢的开始会往一些赛道投资的这个方法去走了。包括我们十5规划里面重点提的四个支柱性产业，新能源、新材料、航空航天、低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36:53</w:t>
      </w:r>
    </w:p>
    <w:p>
      <w:r>
        <w:rPr>
          <w:rFonts w:ascii="等线(中文正文)" w:hAnsi="等线(中文正文)" w:cs="等线(中文正文)" w:eastAsia="等线(中文正文)"/>
          <w:b w:val="false"/>
          <w:i w:val="false"/>
          <w:sz w:val="20"/>
        </w:rPr>
        <w:t>六个未来产业，量子科技、生物制造性能、核聚变、脑机接口、智能智智智能机器人和6G等等，这些就是十五规划重点支持的方向。大部分的行业目前都不处于这种赛道，也就是说景气快速往上走的过程。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37:18</w:t>
      </w:r>
    </w:p>
    <w:p>
      <w:r>
        <w:rPr>
          <w:rFonts w:ascii="等线(中文正文)" w:hAnsi="等线(中文正文)" w:cs="等线(中文正文)" w:eastAsia="等线(中文正文)"/>
          <w:b w:val="false"/>
          <w:i w:val="false"/>
          <w:sz w:val="20"/>
        </w:rPr>
        <w:t>但是他目前正在处于这个景气突破的过程当中。像机器人，像一些新能源，像一些新材料，半导体材料等等，包括商业航天，其实今年可能都是元年，包括今年和明年。所以我们认为这些行业当市场在三月回调之后，也要积极的关注。那么围绕这些我们就不展开赘述了。我们重点说一下目前的AI应用和国家算力，其实就处于这个0到1过程当中。市场最关心的这个核心的两个方向我们可以重点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38:02</w:t>
      </w:r>
    </w:p>
    <w:p>
      <w:r>
        <w:rPr>
          <w:rFonts w:ascii="等线(中文正文)" w:hAnsi="等线(中文正文)" w:cs="等线(中文正文)" w:eastAsia="等线(中文正文)"/>
          <w:b w:val="false"/>
          <w:i w:val="false"/>
          <w:sz w:val="20"/>
        </w:rPr>
        <w:t>除了0到1之外，还有两个位置其实市场也很关心，但是做起来难度很大。因为它的这个赔率看似很高，但是胜率一直不高。就是这种底部的出清的，就是大家想做固定反转的。第二种就是这种连景气贝塔还没出现的，其实关注度也很高，很多绝对收益资金其实非常关注，因为它是底部偏左侧，他的胜率现在不高，但是他赔率很高，所以这一块对研究的要求非常高。因为你要研究的是基本面要反转。大家通常所想的是我要抄底地产，我要抄底白酒。那么这种简单粗暴的想抄底的方向，其实他没有框架。我们长江策略团队希望以一种非常完善的框架去审视到底什么样的机会可能开始反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39:01</w:t>
      </w:r>
    </w:p>
    <w:p>
      <w:r>
        <w:rPr>
          <w:rFonts w:ascii="等线(中文正文)" w:hAnsi="等线(中文正文)" w:cs="等线(中文正文)" w:eastAsia="等线(中文正文)"/>
          <w:b w:val="false"/>
          <w:i w:val="false"/>
          <w:sz w:val="20"/>
        </w:rPr>
        <w:t>我们第一个想找到底部偏左侧出清的行业，我们用到的是这个产能增速逐渐到底部的有些行业去做这个研究。我们根据去年三季报的情况，去找了资本开支收缩，而且已经收缩了四五年了，已经收缩到15年的相对底部的位置了。你像轻工、化工、航天装备、医疗器械、电芯、医药的流通和器械包括农产品、油服包括建材等等，其实都已经处在底部偏左侧的感觉了，这些行业它会陆陆续续的出来。如果这些行业它的现金流和它的毛利率已经开始改善的话，那么我们开始重点需要关注了。我们在年度策略的时候，重点推了水泥、玻纤、钢铁、物业，中央里面的电新车，包括轻工纸包装，消费里面的农产品消费者服务等等。我们一开始建议很多投资者去积极关注了，一旦出现景气的改善，那应该是一个快速修复的过程。这个对于很多的绝对收益资金，对一些长线资金，对于咱们这种偏风偏相对低一点的，想去做长线配置的或者做定投的一些投资者，是非常适合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40:27</w:t>
      </w:r>
    </w:p>
    <w:p>
      <w:r>
        <w:rPr>
          <w:rFonts w:ascii="等线(中文正文)" w:hAnsi="等线(中文正文)" w:cs="等线(中文正文)" w:eastAsia="等线(中文正文)"/>
          <w:b w:val="false"/>
          <w:i w:val="false"/>
          <w:sz w:val="20"/>
        </w:rPr>
        <w:t>当然有些行业特别是消费虽然它的资本开支确实收缩，但是你想让他的LE和这个利润马上要回来就可以有点困难。因为它的贝塔是取决于居民的收入预期和消费意愿的，是根植于整个资产负债表的。所以这个需要很长时间，它是个慢变量。这种慢变量我们认为他已经出了四五年时间了。其中其实有些行业已经开始出现了一些曙光了。这种曙光体现在他的自由行走开始慢慢的开始改善了，所以我们策略其实希望去找一些现金流改善的一些消费品，开始去关注所以现金流量表现，金流这个事情，去关注一些困境反转的这种行业比较是比较有效的，已经开始被很多产业机构所接受了。普遍大家去关注的是利润表里面的LE和净利润增长。其实我们已经更多开始走向更前沿的这种价值因子，就是现金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41:34</w:t>
      </w:r>
    </w:p>
    <w:p>
      <w:r>
        <w:rPr>
          <w:rFonts w:ascii="等线(中文正文)" w:hAnsi="等线(中文正文)" w:cs="等线(中文正文)" w:eastAsia="等线(中文正文)"/>
          <w:b w:val="false"/>
          <w:i w:val="false"/>
          <w:sz w:val="20"/>
        </w:rPr>
        <w:t>我们知道估值体系，有PE有PS有股息率、有TB等等各种估值体系。其实它的底层是Price就是价格。那么它的这个价值部分可以是资本开支、可以是收入、可以是利润、可以是股息、可以是现金流，只不过大家关注的点不一样。钱从外面流到这家企业进入的科目，它是不一样的。但每个企业的阶段，它其实我们关注的科目是完全不一样的。所以当它出现到底部附近，其实某个科目率先变好，其实就是资本开始收缩之后的现金流的改善，这个是我们现在关注的核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42:21</w:t>
      </w:r>
    </w:p>
    <w:p>
      <w:r>
        <w:rPr>
          <w:rFonts w:ascii="等线(中文正文)" w:hAnsi="等线(中文正文)" w:cs="等线(中文正文)" w:eastAsia="等线(中文正文)"/>
          <w:b w:val="false"/>
          <w:i w:val="false"/>
          <w:sz w:val="20"/>
        </w:rPr>
        <w:t>当下确实应该关注这个，为什么呢？因为内容在整个A股已经改善六季度了，很多的这个行业已经开始变好了。前三个季度其实是资本开支被动收缩所带来的改善，那么最近三个季度其实已经开始有很多行业是AB的主动在改善，这种改善主要体现在周围制造行业也是明确的改善，不断的在扩散，大家根据行情也能感受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42:47</w:t>
      </w:r>
    </w:p>
    <w:p>
      <w:r>
        <w:rPr>
          <w:rFonts w:ascii="等线(中文正文)" w:hAnsi="等线(中文正文)" w:cs="等线(中文正文)" w:eastAsia="等线(中文正文)"/>
          <w:b w:val="false"/>
          <w:i w:val="false"/>
          <w:sz w:val="20"/>
        </w:rPr>
        <w:t>但是我们今天想说的是消费到底有没有曙光，我们认为曙光已经越来越近了。整个消费股在过去六季度，其实它的AB达的失血是比较严重的，很多消费股的企业其实已经开始处于自救了也就是我减少这个营运资本，增加价值这个指标的这种拖累，其实已经开始变少了，变轻了。说明企业对于它的成本，运营效率，包括库存管理已经开始提效了。但是目前整个贝塔还是挡不住，所以目前消费股就一直趴着。这个过程可能会慢慢的出现一些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43:26</w:t>
      </w:r>
    </w:p>
    <w:p>
      <w:r>
        <w:rPr>
          <w:rFonts w:ascii="等线(中文正文)" w:hAnsi="等线(中文正文)" w:cs="等线(中文正文)" w:eastAsia="等线(中文正文)"/>
          <w:b w:val="false"/>
          <w:i w:val="false"/>
          <w:sz w:val="20"/>
        </w:rPr>
        <w:t>因为我们根据去年三季报筛选，像调味品，像部分的一些食品，它的现金流已经开始同比增量开始变好了。那么我们看这个月公布完一季报之后，是不是有更多的营销品也开始慢慢变好了。如果在今年一季度到中报，如果出现了一个U型底，那么这一次的消费的底部的曙光可能开始慢慢可以见到了。我们我们可能会重点的密集的在一季报里面去找到一些答案和线索。如果这些线索这些答案越来越多，那就证明能供给到这轮牛市的载体的子弹也会越来越多。所以我们经常说这轮牛市是慢牛，是长牛，它的根基是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44:14</w:t>
      </w:r>
    </w:p>
    <w:p>
      <w:r>
        <w:rPr>
          <w:rFonts w:ascii="等线(中文正文)" w:hAnsi="等线(中文正文)" w:cs="等线(中文正文)" w:eastAsia="等线(中文正文)"/>
          <w:b w:val="false"/>
          <w:i w:val="false"/>
          <w:sz w:val="20"/>
        </w:rPr>
        <w:t>从我们策略视角或行业比较的视角来看，其实它的根基是在于行业景气复苏是错配的，一开始复苏的是周一制造，特别是一些周期股和一些科技的AI基建，紧接着制造业的这个景气也开始修复了也在扩散。像今年像今年年底下半年或者是明年，我们认为如果消费已经迎来一个大底的话，那么整个这个行业的景气，它是一个轮动的，它是一个错配的，它是一个不断能够有新提供子弹的一个过程。那么这波牛市的持续性将比大家想象的更长，那么这波慢牛将有更加坚实的基础，只不过我们对待不同的板块用到的价值的投资的视角和指标是不一样的。我们可以用资本开支，我们可以用收入，可以用营收可以用利润可以用而已。甚至我们可以开始部分机构开始关注自己的现金流。所以在整个过程当中，我们的视角对待不同的板块去审视它的价值是不一样的，它的估值体系方法理论都是不一样的。我们可能会在今年每个礼拜会在汇报的时候，也会跟很多投资者去沟通。我们的一些理解，方法论的理解，这就是我们长江策略今天汇报的主要内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45:36</w:t>
      </w:r>
    </w:p>
    <w:p>
      <w:r>
        <w:rPr>
          <w:rFonts w:ascii="等线(中文正文)" w:hAnsi="等线(中文正文)" w:cs="等线(中文正文)" w:eastAsia="等线(中文正文)"/>
          <w:b w:val="false"/>
          <w:i w:val="false"/>
          <w:sz w:val="20"/>
        </w:rPr>
        <w:t>最后我花一分钟时间总结一下今天要汇报的全部内容，结论叫突破新高。可以突破新高，唯有景气向上，那么警戒凭什么向上？我们认为短期冲突改变了一部分行业，但是有受损也有收益。同时它不能改变一些行业的产业趋势，特别是AI基建星辰大海如火如荼。在整个过程当中，有大量的行业在左侧慢慢的进入底部，逐渐的向上盈利修复。还有行业通过技术的萌芽，政策的催化，已经逐步的进入到一这个产业趋势最关键的这一项突破之后将会形成赛道。所以大量的行业从左侧往里走，还有一部分行业从高处过剩，向初心去走，不断的提供牛市的载体和姿态，不断的去改善A股的盈利质量。从现金流的改善到收入改善，到利润改善，到RE改善。这就提供了A股慢牛长牛的根本源泉，也就是突破4200向更高的目标去走的根本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46:48</w:t>
      </w:r>
    </w:p>
    <w:p>
      <w:r>
        <w:rPr>
          <w:rFonts w:ascii="等线(中文正文)" w:hAnsi="等线(中文正文)" w:cs="等线(中文正文)" w:eastAsia="等线(中文正文)"/>
          <w:b w:val="false"/>
          <w:i w:val="false"/>
          <w:sz w:val="20"/>
        </w:rPr>
        <w:t>当然我们还有其他的一些假设，包括我们觉得全年美联储未必不能降息，我们认为风险票有可能会提升，我们认为一些绝对收益资金有可能会加速进场。因为盈利才是最根本的，景气才最最关键的。以上就是长江策略带新汇报的全部内容。各位投资者朋友们如果感兴趣我们刚才所提到的各报各业PPT、报告、方法讨论、年度策略，包括每周的月度的策略等等，还有电话会议，都会公布在我们的这个公众号上，名字叫带薪策略思考。大家可以扫码，平时可以多多转发。我们希望打造一个重视思考、重视逻辑推演，重视数据，也重视落地和观点的一个平台，供各位投资者们去参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47:42</w:t>
      </w:r>
    </w:p>
    <w:p>
      <w:r>
        <w:rPr>
          <w:rFonts w:ascii="等线(中文正文)" w:hAnsi="等线(中文正文)" w:cs="等线(中文正文)" w:eastAsia="等线(中文正文)"/>
          <w:b w:val="false"/>
          <w:i w:val="false"/>
          <w:sz w:val="20"/>
        </w:rPr>
        <w:t>以上就是汇报的全部内容了。如果有任何投资朋友们有兴趣可以联系我们长江研究所的销售对口，约一对一路演。我是长江策略戴清，感谢各位投资朋友们的聆听，我们下期再见。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2026-04-19T14:43:11Z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E6636BB100BBAFBB4581D91E6DDB84641639BEFCB37DDA6ACA13463F44DFE56ACEBB9DEC4759E7D4A81E37FCAA1F40AD456764C3CA2B28285DE84C7D500FCEF03F3C535</vt:lpwstr>
  </property>
</Properties>
</file>