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【Jefferies】牛津专家解读美伊局势走向、政权韧性与未来政治格局 260417_导读</w:t>
      </w:r>
    </w:p>
    <w:p>
      <w:pPr>
        <w:pStyle w:val="a0"/>
        <w:jc w:val="center"/>
      </w:pPr>
      <w:r>
        <w:t>2026年04月18日 12:06</w:t>
      </w:r>
    </w:p>
    <w:p>
      <w:pPr>
        <w:pStyle w:val="a7"/>
      </w:pPr>
      <w:r>
        <w:t>关键词</w:t>
      </w:r>
    </w:p>
    <w:p>
      <w:r>
        <w:rPr>
          <w:rFonts w:ascii="等线(中文正文)" w:hAnsi="等线(中文正文)" w:cs="等线(中文正文)" w:eastAsia="等线(中文正文)"/>
          <w:b w:val="false"/>
          <w:i w:val="false"/>
          <w:sz w:val="20"/>
        </w:rPr>
        <w:t xml:space="preserve">IRGC ceasefire Iran moderates nuclear program US civil society chaos dissent policy priorities leadership future attacks economic difficulties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专家分析伊朗短期局势将因特朗普政府的不确定性而波动，伊朗政府对经济制裁展现出高容忍度，不急于让步。战争可能导致经济崩溃，引发国内压力，促使政府转向务实政策以维稳。伊朗在战后可能寻求与西方国家改善关系，经济复苏成为关键，预示政策可能适度调整。此外，强调了伊朗对美国和以色列的强硬立场，以及与中国的持续关系对国际格局的影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伊朗危机后的政治与地缘政治展望</w:t>
      </w:r>
    </w:p>
    <w:p>
      <w:r>
        <w:rPr>
          <w:rFonts w:ascii="等线(中文正文)" w:hAnsi="等线(中文正文)" w:cs="等线(中文正文)" w:eastAsia="等线(中文正文)"/>
          <w:b w:val="false"/>
          <w:i w:val="false"/>
          <w:sz w:val="20"/>
        </w:rPr>
        <w:t>对话围绕伊朗当前局势及其危机后的政治、军事与地缘政治展望展开，特别邀请了一位在伊朗历史与政治领域有深厚研究的专家，其著作涉及伊朗伊斯兰革命卫队的崛起。专家通过详实的分析，探讨了伊朗未来可能的发展路径，以及其在区域内的影响。对话还提及了专家在多个学术机构的背景，强调了其在中东研究领域的权威性。</w:t>
      </w:r>
    </w:p>
    <w:p>
      <w:r>
        <w:rPr>
          <w:rFonts w:ascii="等线(中文正文)" w:hAnsi="等线(中文正文)" w:cs="等线(中文正文)" w:eastAsia="等线(中文正文)"/>
          <w:b w:val="false"/>
          <w:i w:val="false"/>
          <w:sz w:val="20"/>
        </w:rPr>
        <w:t/>
      </w:r>
    </w:p>
    <w:p>
      <w:pPr>
        <w:pStyle w:val="ab"/>
        <w:numPr>
          <w:numId w:val="2"/>
        </w:numPr>
      </w:pPr>
      <w:r>
        <w:t>01:43 伊朗局势分析与媒体视角缺失</w:t>
      </w:r>
    </w:p>
    <w:p>
      <w:r>
        <w:rPr>
          <w:rFonts w:ascii="等线(中文正文)" w:hAnsi="等线(中文正文)" w:cs="等线(中文正文)" w:eastAsia="等线(中文正文)"/>
          <w:b w:val="false"/>
          <w:i w:val="false"/>
          <w:sz w:val="20"/>
        </w:rPr>
        <w:t>对话围绕伊朗当前局势展开，讨论了伊朗短期内可能面临的经济压力和政治反应。分析指出，伊朗政府对经济制裁的高容忍度并非源于民众的勇敢，而是政府对民众生活标准的漠视。伊朗的政治体系具有高度的灵活性和独立决策能力，这使得政府短期内不愿做出重大让步。此外，政府对近期抗议活动的担忧并未导致其改变立场，因为其认为战争期间民众不会走上街头抗议。最后，对话还提到了伊朗政府对经济压力的承受能力不会立即引发社会动荡。</w:t>
      </w:r>
    </w:p>
    <w:p>
      <w:r>
        <w:rPr>
          <w:rFonts w:ascii="等线(中文正文)" w:hAnsi="等线(中文正文)" w:cs="等线(中文正文)" w:eastAsia="等线(中文正文)"/>
          <w:b w:val="false"/>
          <w:i w:val="false"/>
          <w:sz w:val="20"/>
        </w:rPr>
        <w:t/>
      </w:r>
    </w:p>
    <w:p>
      <w:pPr>
        <w:pStyle w:val="ab"/>
        <w:numPr>
          <w:numId w:val="3"/>
        </w:numPr>
      </w:pPr>
      <w:r>
        <w:t>05:07 美伊关系与地缘政治风险分析</w:t>
      </w:r>
    </w:p>
    <w:p>
      <w:r>
        <w:rPr>
          <w:rFonts w:ascii="等线(中文正文)" w:hAnsi="等线(中文正文)" w:cs="等线(中文正文)" w:eastAsia="等线(中文正文)"/>
          <w:b w:val="false"/>
          <w:i w:val="false"/>
          <w:sz w:val="20"/>
        </w:rPr>
        <w:t>对话探讨了美国在面对伊朗问题时的政策选择及其潜在风险。分析指出，美国试图通过封锁石油运输等手段施压伊朗，但面临与中国、印度等国可能的军事冲突风险，以及伊朗强大的地面部队防御能力，使得军事入侵难以实施。此外，以色列在华盛顿失去盟友支持，美国对伊朗采取军事行动的可能性降低。预测短期内美国可能与伊朗达成某种形式的妥协，长远看伊朗可能采取更为温和的政策立场。</w:t>
      </w:r>
    </w:p>
    <w:p>
      <w:r>
        <w:rPr>
          <w:rFonts w:ascii="等线(中文正文)" w:hAnsi="等线(中文正文)" w:cs="等线(中文正文)" w:eastAsia="等线(中文正文)"/>
          <w:b w:val="false"/>
          <w:i w:val="false"/>
          <w:sz w:val="20"/>
        </w:rPr>
        <w:t/>
      </w:r>
    </w:p>
    <w:p>
      <w:pPr>
        <w:pStyle w:val="ab"/>
        <w:numPr>
          <w:numId w:val="4"/>
        </w:numPr>
      </w:pPr>
      <w:r>
        <w:t>08:42 伊朗战后变革压力与动机分析</w:t>
      </w:r>
    </w:p>
    <w:p>
      <w:r>
        <w:rPr>
          <w:rFonts w:ascii="等线(中文正文)" w:hAnsi="等线(中文正文)" w:cs="等线(中文正文)" w:eastAsia="等线(中文正文)"/>
          <w:b w:val="false"/>
          <w:i w:val="false"/>
          <w:sz w:val="20"/>
        </w:rPr>
        <w:t>对话探讨了伊朗在战后可能面临的变革压力和动机。经济崩溃和民众抗议是主要压力来源，尤其是女性权益受损引发的广泛不满。战后，经济动机促使商人阶层和思想开明的IRGC成员寻求与西方国家建立更紧密的关系。此外，战争经历可能促使新一代领导人采取更为理性和温和的政策，学习历史教训，追求与民众和解及政权稳定。</w:t>
      </w:r>
    </w:p>
    <w:p>
      <w:r>
        <w:rPr>
          <w:rFonts w:ascii="等线(中文正文)" w:hAnsi="等线(中文正文)" w:cs="等线(中文正文)" w:eastAsia="等线(中文正文)"/>
          <w:b w:val="false"/>
          <w:i w:val="false"/>
          <w:sz w:val="20"/>
        </w:rPr>
        <w:t/>
      </w:r>
    </w:p>
    <w:p>
      <w:pPr>
        <w:pStyle w:val="ab"/>
        <w:numPr>
          <w:numId w:val="5"/>
        </w:numPr>
      </w:pPr>
      <w:r>
        <w:t>14:05 伊朗核问题与地区影响的深度探讨</w:t>
      </w:r>
    </w:p>
    <w:p>
      <w:r>
        <w:rPr>
          <w:rFonts w:ascii="等线(中文正文)" w:hAnsi="等线(中文正文)" w:cs="等线(中文正文)" w:eastAsia="等线(中文正文)"/>
          <w:b w:val="false"/>
          <w:i w:val="false"/>
          <w:sz w:val="20"/>
        </w:rPr>
        <w:t>对话深入讨论了伊朗在核问题上的立场，认为其可能做出让步以换取经济复苏，同时指出伊朗对非政府武装的支持是其地区影响力的关键，且这一策略在谈判中可能不会成为决定性因素。此外，还探讨了伊朗内部的生存压力与其对外政策的关系。</w:t>
      </w:r>
    </w:p>
    <w:p>
      <w:r>
        <w:rPr>
          <w:rFonts w:ascii="等线(中文正文)" w:hAnsi="等线(中文正文)" w:cs="等线(中文正文)" w:eastAsia="等线(中文正文)"/>
          <w:b w:val="false"/>
          <w:i w:val="false"/>
          <w:sz w:val="20"/>
        </w:rPr>
        <w:t/>
      </w:r>
    </w:p>
    <w:p>
      <w:pPr>
        <w:pStyle w:val="ab"/>
        <w:numPr>
          <w:numId w:val="6"/>
        </w:numPr>
      </w:pPr>
      <w:r>
        <w:t>21:10 伊朗士兵薪酬与政权变革关系探讨</w:t>
      </w:r>
    </w:p>
    <w:p>
      <w:r>
        <w:rPr>
          <w:rFonts w:ascii="等线(中文正文)" w:hAnsi="等线(中文正文)" w:cs="等线(中文正文)" w:eastAsia="等线(中文正文)"/>
          <w:b w:val="false"/>
          <w:i w:val="false"/>
          <w:sz w:val="20"/>
        </w:rPr>
        <w:t>讨论了伊朗士兵的薪酬情况及其对政权变革的影响，指出尽管经济面临挑战，但伊朗军事体系仍能维持其人员供给，包括志愿兵和义务兵，且士兵薪酬并非影响政权稳定的关键因素。</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他首先表达了对听众时间和见解的深切感谢，对他们的参与表示赞赏，并对讨论内容表示珍视，同时对未来发展怀有期待。随后，他深入讨论了当前伊朗局势，邀请玛丽安·阿迪（Mariam Al-Di）分享观点。他指出，伊朗短期内将面临更多波动，这主要受美国总统特朗普政策的影响。长期而言，经济压力可能导致伊朗变得更加温和。讨论还涉及了伊朗军队的财务状况、网络封锁的广泛程度，以及对未来伊朗领导层、政策优先事项的预测。此外，他探讨了伊朗与美国、以色列及中国的关系，预测伊朗将寻求在这些关系中保持平衡，尤其是在应对经济压力和核问题时。</w:t>
      </w:r>
    </w:p>
    <w:p>
      <w:r>
        <w:rPr>
          <w:rFonts w:ascii="等线(中文正文)" w:hAnsi="等线(中文正文)" w:cs="等线(中文正文)" w:eastAsia="等线(中文正文)"/>
          <w:b w:val="false"/>
          <w:i w:val="false"/>
          <w:sz w:val="20"/>
        </w:rPr>
        <w:t/>
      </w:r>
    </w:p>
    <w:p>
      <w:pPr>
        <w:pStyle w:val="a7"/>
      </w:pPr>
      <w:r>
        <w:t>要点回顾</w:t>
      </w:r>
    </w:p>
    <w:p>
      <w:pPr>
        <w:pStyle w:val="ab"/>
      </w:pPr>
      <w:r>
        <w:t>What is the current political and military situation in Iran according to Mariam Alavi?</w:t>
      </w:r>
    </w:p>
    <w:p>
      <w:r>
        <w:rPr>
          <w:rFonts w:ascii="等线(中文正文)" w:hAnsi="等线(中文正文)" w:cs="等线(中文正文)" w:eastAsia="等线(中文正文)"/>
          <w:b w:val="false"/>
          <w:i w:val="false"/>
          <w:sz w:val="20"/>
        </w:rPr>
        <w:t>发言人1：According to Mariam Alavi, the current situation in Iran is characterized by a high level of volatility. The country is not willing to make meaningful concessions due to the flexibility and longevity of its political system, and the government has a high tolerance for economic pain, not because of the people's bravery but due to the government's disregard for the citizens' standard of living, except for a small local support base. The government is not worried about public protests during wartime.</w:t>
      </w:r>
    </w:p>
    <w:p>
      <w:r>
        <w:rPr>
          <w:rFonts w:ascii="等线(中文正文)" w:hAnsi="等线(中文正文)" w:cs="等线(中文正文)" w:eastAsia="等线(中文正文)"/>
          <w:b w:val="false"/>
          <w:i w:val="false"/>
          <w:sz w:val="20"/>
        </w:rPr>
        <w:t/>
      </w:r>
    </w:p>
    <w:p>
      <w:pPr>
        <w:pStyle w:val="ab"/>
      </w:pPr>
      <w:r>
        <w:t>What reasons does Alavi give for Iran's resistance to concessions and its handling of economic pressure?</w:t>
      </w:r>
    </w:p>
    <w:p>
      <w:r>
        <w:rPr>
          <w:rFonts w:ascii="等线(中文正文)" w:hAnsi="等线(中文正文)" w:cs="等线(中文正文)" w:eastAsia="等线(中文正文)"/>
          <w:b w:val="false"/>
          <w:i w:val="false"/>
          <w:sz w:val="20"/>
        </w:rPr>
        <w:t>发言人1：Alavi cites two main reasons for Iran's resistance to concessions and handling of economic pressure. Firstly, the Iranian political system is not dependent on the top leadership for survival and has inherent adaptability and centralized decision-making capabilities. Secondly, the Iranian government does not prioritize the welfare of the citizens and has shown little concern for their standard of living, focusing instead on a small percentage of the population that constitutes its local supporters.</w:t>
      </w:r>
    </w:p>
    <w:p>
      <w:r>
        <w:rPr>
          <w:rFonts w:ascii="等线(中文正文)" w:hAnsi="等线(中文正文)" w:cs="等线(中文正文)" w:eastAsia="等线(中文正文)"/>
          <w:b w:val="false"/>
          <w:i w:val="false"/>
          <w:sz w:val="20"/>
        </w:rPr>
        <w:t/>
      </w:r>
    </w:p>
    <w:p>
      <w:pPr>
        <w:pStyle w:val="ab"/>
      </w:pPr>
      <w:r>
        <w:t>What are the potential outcomes for the relationship between the U.S. and Iran in the short term, according to Alavi?</w:t>
      </w:r>
    </w:p>
    <w:p>
      <w:r>
        <w:rPr>
          <w:rFonts w:ascii="等线(中文正文)" w:hAnsi="等线(中文正文)" w:cs="等线(中文正文)" w:eastAsia="等线(中文正文)"/>
          <w:b w:val="false"/>
          <w:i w:val="false"/>
          <w:sz w:val="20"/>
        </w:rPr>
        <w:t>发言人1：In the short term, the relationship between the U.S. and Iran is characterized by unpredictability due to President Trump's decisions. Alavi suggests that any resolution or concession by the U.S. will be closely watched and may be met with further Iranian resistance. The paths of escalation, including military confrontation or continued economic sanctions, are considered by Alavi to be unhelpful and unlikely to lead to success.</w:t>
      </w:r>
    </w:p>
    <w:p>
      <w:r>
        <w:rPr>
          <w:rFonts w:ascii="等线(中文正文)" w:hAnsi="等线(中文正文)" w:cs="等线(中文正文)" w:eastAsia="等线(中文正文)"/>
          <w:b w:val="false"/>
          <w:i w:val="false"/>
          <w:sz w:val="20"/>
        </w:rPr>
        <w:t/>
      </w:r>
    </w:p>
    <w:p>
      <w:pPr>
        <w:pStyle w:val="ab"/>
      </w:pPr>
      <w:r>
        <w:t>What might influence the Iranian government's behavior after a potential ceasefire, according to Alavi?</w:t>
      </w:r>
    </w:p>
    <w:p>
      <w:r>
        <w:rPr>
          <w:rFonts w:ascii="等线(中文正文)" w:hAnsi="等线(中文正文)" w:cs="等线(中文正文)" w:eastAsia="等线(中文正文)"/>
          <w:b w:val="false"/>
          <w:i w:val="false"/>
          <w:sz w:val="20"/>
        </w:rPr>
        <w:t>发言人1：After a potential ceasefire, Alavi believes that the Iranian government will face pressure from the collapsing economy to change course and establish a more moderate government with better relations with Western countries. The domestic economic pressure and the citizens' frustration, once the war ends and protests become more likely, will be key factors influencing the government's behavior and actions.</w:t>
      </w:r>
    </w:p>
    <w:p>
      <w:r>
        <w:rPr>
          <w:rFonts w:ascii="等线(中文正文)" w:hAnsi="等线(中文正文)" w:cs="等线(中文正文)" w:eastAsia="等线(中文正文)"/>
          <w:b w:val="false"/>
          <w:i w:val="false"/>
          <w:sz w:val="20"/>
        </w:rPr>
        <w:t/>
      </w:r>
    </w:p>
    <w:p>
      <w:pPr>
        <w:pStyle w:val="ab"/>
      </w:pPr>
      <w:r>
        <w:t>What are the perceived sources of pressure and potential changes in Iran's government dynamics post-war?</w:t>
      </w:r>
    </w:p>
    <w:p>
      <w:r>
        <w:rPr>
          <w:rFonts w:ascii="等线(中文正文)" w:hAnsi="等线(中文正文)" w:cs="等线(中文正文)" w:eastAsia="等线(中文正文)"/>
          <w:b w:val="false"/>
          <w:i w:val="false"/>
          <w:sz w:val="20"/>
        </w:rPr>
        <w:t>发言人1：Sources of pressure include the everyday harassment and um sort of threatening that people in Iran are facing due to the ideological government, especially women. The legitimacy of the government is questioned when war is lost, and there's a possibility that the business-minded branch of the IRGC might take over, leading to a more open relationship with the world. Additionally, the emotional and cognitive motivations may change, as guards who have experienced the war may become more rational and less hostile towards the United States and Israel.</w:t>
      </w:r>
    </w:p>
    <w:p>
      <w:r>
        <w:rPr>
          <w:rFonts w:ascii="等线(中文正文)" w:hAnsi="等线(中文正文)" w:cs="等线(中文正文)" w:eastAsia="等线(中文正文)"/>
          <w:b w:val="false"/>
          <w:i w:val="false"/>
          <w:sz w:val="20"/>
        </w:rPr>
        <w:t/>
      </w:r>
    </w:p>
    <w:p>
      <w:pPr>
        <w:pStyle w:val="ab"/>
      </w:pPr>
      <w:r>
        <w:t>How might the new generation of Iranian guards differ from their predecessors in their approach to governance and international relations?</w:t>
      </w:r>
    </w:p>
    <w:p>
      <w:r>
        <w:rPr>
          <w:rFonts w:ascii="等线(中文正文)" w:hAnsi="等线(中文正文)" w:cs="等线(中文正文)" w:eastAsia="等线(中文正文)"/>
          <w:b w:val="false"/>
          <w:i w:val="false"/>
          <w:sz w:val="20"/>
        </w:rPr>
        <w:t>发言人1：The new generation of guards, who have not experienced the Iran-Iraq war, might be more rational and less inclined to emphasize hostility with the US and Israel. They may adopt a more moderate approach to governance and international relations, as the experience of the war can lead to a more realistic outlook and a desire to reconcile the divide between citizens and the ideological regime.</w:t>
      </w:r>
    </w:p>
    <w:p>
      <w:r>
        <w:rPr>
          <w:rFonts w:ascii="等线(中文正文)" w:hAnsi="等线(中文正文)" w:cs="等线(中文正文)" w:eastAsia="等线(中文正文)"/>
          <w:b w:val="false"/>
          <w:i w:val="false"/>
          <w:sz w:val="20"/>
        </w:rPr>
        <w:t/>
      </w:r>
    </w:p>
    <w:p>
      <w:pPr>
        <w:pStyle w:val="ab"/>
      </w:pPr>
      <w:r>
        <w:t>What could be the implications of a more moderate approach by Iran for its future political and economic relations?</w:t>
      </w:r>
    </w:p>
    <w:p>
      <w:r>
        <w:rPr>
          <w:rFonts w:ascii="等线(中文正文)" w:hAnsi="等线(中文正文)" w:cs="等线(中文正文)" w:eastAsia="等线(中文正文)"/>
          <w:b w:val="false"/>
          <w:i w:val="false"/>
          <w:sz w:val="20"/>
        </w:rPr>
        <w:t>发言人1：A move towards a more moderate approach could potentially improve Iran's political and economic relations. This includes the possibility of concessions on nuclear agreements to ensure economic prosperity and to open a lifeline with sanctions relief. Iran might be inclined to agree to a moratorium on nuclear capacity as a way to survive economically while not fully放弃 their nuclear program.</w:t>
      </w:r>
    </w:p>
    <w:p>
      <w:r>
        <w:rPr>
          <w:rFonts w:ascii="等线(中文正文)" w:hAnsi="等线(中文正文)" w:cs="等线(中文正文)" w:eastAsia="等线(中文正文)"/>
          <w:b w:val="false"/>
          <w:i w:val="false"/>
          <w:sz w:val="20"/>
        </w:rPr>
        <w:t/>
      </w:r>
    </w:p>
    <w:p>
      <w:pPr>
        <w:pStyle w:val="ab"/>
      </w:pPr>
      <w:r>
        <w:t>Is it likely that Iran will make concessions on nuclear capacity to secure economic relief?</w:t>
      </w:r>
    </w:p>
    <w:p>
      <w:r>
        <w:rPr>
          <w:rFonts w:ascii="等线(中文正文)" w:hAnsi="等线(中文正文)" w:cs="等线(中文正文)" w:eastAsia="等线(中文正文)"/>
          <w:b w:val="false"/>
          <w:i w:val="false"/>
          <w:sz w:val="20"/>
        </w:rPr>
        <w:t>发言人1：It is likely that Iran will make concessions on nuclear capacity, potentially agreeing to a moratorium of around ten years to ensure economic relief and to signal to the international community their non-intention to develop nuclear weapons. The need for economic lifeline and the potential for surviving through economic prosperity might outweigh the pursuit of a nuclear weapon for Iran.</w:t>
      </w:r>
    </w:p>
    <w:p>
      <w:r>
        <w:rPr>
          <w:rFonts w:ascii="等线(中文正文)" w:hAnsi="等线(中文正文)" w:cs="等线(中文正文)" w:eastAsia="等线(中文正文)"/>
          <w:b w:val="false"/>
          <w:i w:val="false"/>
          <w:sz w:val="20"/>
        </w:rPr>
        <w:t/>
      </w:r>
    </w:p>
    <w:p>
      <w:pPr>
        <w:pStyle w:val="ab"/>
      </w:pPr>
      <w:r>
        <w:t>Will Iran's relationship with its proxy groups change, and how might this affect regional dynamics?</w:t>
      </w:r>
    </w:p>
    <w:p>
      <w:r>
        <w:rPr>
          <w:rFonts w:ascii="等线(中文正文)" w:hAnsi="等线(中文正文)" w:cs="等线(中文正文)" w:eastAsia="等线(中文正文)"/>
          <w:b w:val="false"/>
          <w:i w:val="false"/>
          <w:sz w:val="20"/>
        </w:rPr>
        <w:t>发言人1：Iran's relationship with its proxy groups is complex; these groups have developed their own agendas and do not always listen to Iranian policy dictates. While it's not expected that Iran will abandon them, it is unlikely that Israel or the United States could compel Iran to do so. The groups are seen as non-state allies that伊朗 has utilized to exert influence in the region. The changing dynamics of Iranian foreign policy, particularly the weakening of conventional allies, have not led to a shift in the stance of these non-state actors. It is not considered a make-or-break point in the negotiations.</w:t>
      </w:r>
    </w:p>
    <w:p>
      <w:r>
        <w:rPr>
          <w:rFonts w:ascii="等线(中文正文)" w:hAnsi="等线(中文正文)" w:cs="等线(中文正文)" w:eastAsia="等线(中文正文)"/>
          <w:b w:val="false"/>
          <w:i w:val="false"/>
          <w:sz w:val="20"/>
        </w:rPr>
        <w:t/>
      </w:r>
    </w:p>
    <w:p>
      <w:pPr>
        <w:pStyle w:val="ab"/>
      </w:pPr>
      <w:r>
        <w:t>What is the current situation of Iranian soldiers and their pay, and how does it affect the regime's stability?</w:t>
      </w:r>
    </w:p>
    <w:p>
      <w:r>
        <w:rPr>
          <w:rFonts w:ascii="等线(中文正文)" w:hAnsi="等线(中文正文)" w:cs="等线(中文正文)" w:eastAsia="等线(中文正文)"/>
          <w:b w:val="false"/>
          <w:i w:val="false"/>
          <w:sz w:val="20"/>
        </w:rPr>
        <w:t>发言人1：The speaker believes that the Iranian regime is still able to provide for its military personnel, including both volunteers and standing personnel, despite some not being paid. This is indicated by the presence of volunteers in the IRGC and the possibility of compulsory service, which suggests that the lack of payment is not a significant factor contributing to regime instability at the current time.</w:t>
      </w:r>
    </w:p>
    <w:p>
      <w:r>
        <w:rPr>
          <w:rFonts w:ascii="等线(中文正文)" w:hAnsi="等线(中文正文)" w:cs="等线(中文正文)" w:eastAsia="等线(中文正文)"/>
          <w:b w:val="false"/>
          <w:i w:val="false"/>
          <w:sz w:val="20"/>
        </w:rPr>
        <w:t/>
      </w:r>
    </w:p>
    <w:p>
      <w:pPr>
        <w:pStyle w:val="ab"/>
      </w:pPr>
      <w:r>
        <w:t>What is the extent of the internet blackout in Iran and what are its consequences?</w:t>
      </w:r>
    </w:p>
    <w:p>
      <w:r>
        <w:rPr>
          <w:rFonts w:ascii="等线(中文正文)" w:hAnsi="等线(中文正文)" w:cs="等线(中文正文)" w:eastAsia="等线(中文正文)"/>
          <w:b w:val="false"/>
          <w:i w:val="false"/>
          <w:sz w:val="20"/>
        </w:rPr>
        <w:t>发言人1：The internet blackout in Iran is almost 100%, and the government has introduced a tiered system of access that severely limits internet availability, particularly for the majority of the population. This situation is detrimental to daily life and undermines human rights, as most of the society relies on the internet for various purposes, and even domestic affairs are affected.</w:t>
      </w:r>
    </w:p>
    <w:p>
      <w:r>
        <w:rPr>
          <w:rFonts w:ascii="等线(中文正文)" w:hAnsi="等线(中文正文)" w:cs="等线(中文正文)" w:eastAsia="等线(中文正文)"/>
          <w:b w:val="false"/>
          <w:i w:val="false"/>
          <w:sz w:val="20"/>
        </w:rPr>
        <w:t/>
      </w:r>
    </w:p>
    <w:p>
      <w:pPr>
        <w:pStyle w:val="ab"/>
      </w:pPr>
      <w:r>
        <w:t>What are the expectations for a cease fire in the short term, and what might influence the speed of reopening negotiations?</w:t>
      </w:r>
    </w:p>
    <w:p>
      <w:r>
        <w:rPr>
          <w:rFonts w:ascii="等线(中文正文)" w:hAnsi="等线(中文正文)" w:cs="等线(中文正文)" w:eastAsia="等线(中文正文)"/>
          <w:b w:val="false"/>
          <w:i w:val="false"/>
          <w:sz w:val="20"/>
        </w:rPr>
        <w:t>发言人1：The expectation for a cease fire is not clear, but the speaker mentions that there have been reports of a potential cease fire as soon as later tonight. However, it's considered unlikely that negotiations would resume immediately after such a cease fire due to the complexity of the issues, including the processing of reopening negotiations and the limits on the nuclear program. The timeframe for negotiations to conclude and for the lifting of sanctions is expected to take some time, possibly days to weeks.</w:t>
      </w:r>
    </w:p>
    <w:p>
      <w:r>
        <w:rPr>
          <w:rFonts w:ascii="等线(中文正文)" w:hAnsi="等线(中文正文)" w:cs="等线(中文正文)" w:eastAsia="等线(中文正文)"/>
          <w:b w:val="false"/>
          <w:i w:val="false"/>
          <w:sz w:val="20"/>
        </w:rPr>
        <w:t/>
      </w:r>
    </w:p>
    <w:p>
      <w:pPr>
        <w:pStyle w:val="ab"/>
      </w:pPr>
      <w:r>
        <w:t>Who is expected to lead Iran in the medium term, and what are the potential policy priorities post-war?</w:t>
      </w:r>
    </w:p>
    <w:p>
      <w:r>
        <w:rPr>
          <w:rFonts w:ascii="等线(中文正文)" w:hAnsi="等线(中文正文)" w:cs="等线(中文正文)" w:eastAsia="等线(中文正文)"/>
          <w:b w:val="false"/>
          <w:i w:val="false"/>
          <w:sz w:val="20"/>
        </w:rPr>
        <w:t>发言人1：It is expected that the IRGC will lead Iran in the medium term, as it currently governs the country. The speaker anticipates that a more moderate and business-minded leadership will take over and steer the country through economic difficulties. However, there may be internal chaos and dissent over policy direction, and hardliners may still have a voice. The economic and civil society opening under a moderate leadership is seen as likely, with potential benefits including reduced pressure on the people and fewer chances for popular protests.</w:t>
      </w:r>
    </w:p>
    <w:p>
      <w:r>
        <w:rPr>
          <w:rFonts w:ascii="等线(中文正文)" w:hAnsi="等线(中文正文)" w:cs="等线(中文正文)" w:eastAsia="等线(中文正文)"/>
          <w:b w:val="false"/>
          <w:i w:val="false"/>
          <w:sz w:val="20"/>
        </w:rPr>
        <w:t/>
      </w:r>
    </w:p>
    <w:p>
      <w:pPr>
        <w:pStyle w:val="ab"/>
      </w:pPr>
      <w:r>
        <w:t>What are Iran's core red lines regarding future attacks, and how might this affect relations with the U.S. and Israel?</w:t>
      </w:r>
    </w:p>
    <w:p>
      <w:r>
        <w:rPr>
          <w:rFonts w:ascii="等线(中文正文)" w:hAnsi="等线(中文正文)" w:cs="等线(中文正文)" w:eastAsia="等线(中文正文)"/>
          <w:b w:val="false"/>
          <w:i w:val="false"/>
          <w:sz w:val="20"/>
        </w:rPr>
        <w:t>发言人1：Iran's core red line is the prevention of future attacks on the country. If moderate leaders come to power, it is expected that Iran would still seek guarantees against such attacks, although there may be occasional missile tests. The U.S. would likely not be able to fully prevent this, but any concession would ensure that there is no support for a full-scale invasion. As for relations with Israel, Iran would not want any future attacks, and any agreement would have to include guarantees against such actions.</w:t>
      </w:r>
    </w:p>
    <w:p>
      <w:r>
        <w:rPr>
          <w:rFonts w:ascii="等线(中文正文)" w:hAnsi="等线(中文正文)" w:cs="等线(中文正文)" w:eastAsia="等线(中文正文)"/>
          <w:b w:val="false"/>
          <w:i w:val="false"/>
          <w:sz w:val="20"/>
        </w:rPr>
        <w:t/>
      </w:r>
    </w:p>
    <w:p>
      <w:pPr>
        <w:pStyle w:val="ab"/>
      </w:pPr>
      <w:r>
        <w:t>How do the expectations suggest Iran's relationship with China might develop in the future?</w:t>
      </w:r>
    </w:p>
    <w:p>
      <w:r>
        <w:rPr>
          <w:rFonts w:ascii="等线(中文正文)" w:hAnsi="等线(中文正文)" w:cs="等线(中文正文)" w:eastAsia="等线(中文正文)"/>
          <w:b w:val="false"/>
          <w:i w:val="false"/>
          <w:sz w:val="20"/>
        </w:rPr>
        <w:t>发言人1：Iran's relationship with China is expected to continue to be strong. The speaker suggests that Iran will not completely turn away from the U.S. and adopt an anti-American stance but is likely to maintain a balanced relationship with both powers, similar to what many Gulf countries are doing. This indicates a continuation of a strategic partnership with China without an abrupt shift in foreign policy.</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2026-04-18T04:18:38Z</dcterms:created>
  <dc:creator>Apache POI</dc:creator>
</cp:coreProperties>
</file>